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drawings/drawing1.xml" ContentType="application/vnd.openxmlformats-officedocument.drawingml.chartshapes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drawings/drawing2.xml" ContentType="application/vnd.openxmlformats-officedocument.drawingml.chartshapes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theme/themeOverride13.xml" ContentType="application/vnd.openxmlformats-officedocument.themeOverride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theme/themeOverride14.xml" ContentType="application/vnd.openxmlformats-officedocument.themeOverride+xml"/>
  <Override PartName="/word/charts/chart21.xml" ContentType="application/vnd.openxmlformats-officedocument.drawingml.chart+xml"/>
  <Override PartName="/word/theme/themeOverride15.xml" ContentType="application/vnd.openxmlformats-officedocument.themeOverride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theme/themeOverride16.xml" ContentType="application/vnd.openxmlformats-officedocument.themeOverride+xml"/>
  <Override PartName="/word/charts/chart29.xml" ContentType="application/vnd.openxmlformats-officedocument.drawingml.chart+xml"/>
  <Override PartName="/word/theme/themeOverride17.xml" ContentType="application/vnd.openxmlformats-officedocument.themeOverride+xml"/>
  <Override PartName="/word/charts/chart30.xml" ContentType="application/vnd.openxmlformats-officedocument.drawingml.chart+xml"/>
  <Override PartName="/word/theme/themeOverride18.xml" ContentType="application/vnd.openxmlformats-officedocument.themeOverride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000789" w:rsidRPr="00EE2DF4" w14:paraId="7AA14794" w14:textId="77777777" w:rsidTr="00B247D4">
        <w:trPr>
          <w:trHeight w:val="2273"/>
        </w:trPr>
        <w:tc>
          <w:tcPr>
            <w:tcW w:w="7393" w:type="dxa"/>
          </w:tcPr>
          <w:p w14:paraId="7AA14783" w14:textId="77777777" w:rsidR="00000789" w:rsidRPr="00EE2DF4" w:rsidRDefault="00000789" w:rsidP="00B247D4">
            <w:pPr>
              <w:spacing w:line="360" w:lineRule="auto"/>
              <w:ind w:right="196" w:firstLine="709"/>
              <w:rPr>
                <w:rFonts w:ascii="Tahoma" w:hAnsi="Tahoma" w:cs="Tahoma"/>
                <w:bCs/>
                <w:sz w:val="22"/>
                <w:szCs w:val="22"/>
              </w:rPr>
            </w:pPr>
            <w:r w:rsidRPr="00EE2DF4">
              <w:rPr>
                <w:rFonts w:ascii="Tahoma" w:hAnsi="Tahoma" w:cs="Tahoma"/>
                <w:bCs/>
                <w:sz w:val="22"/>
                <w:szCs w:val="22"/>
              </w:rPr>
              <w:t>УТВЕРЖДЕН:</w:t>
            </w:r>
          </w:p>
          <w:p w14:paraId="7AA14784" w14:textId="77777777" w:rsidR="00000789" w:rsidRPr="00EE2DF4" w:rsidRDefault="00000789" w:rsidP="00B247D4">
            <w:pPr>
              <w:ind w:right="196" w:firstLine="709"/>
              <w:rPr>
                <w:rFonts w:ascii="Tahoma" w:hAnsi="Tahoma" w:cs="Tahoma"/>
                <w:bCs/>
                <w:sz w:val="22"/>
                <w:szCs w:val="22"/>
              </w:rPr>
            </w:pPr>
            <w:r w:rsidRPr="00EE2DF4">
              <w:rPr>
                <w:rFonts w:ascii="Tahoma" w:hAnsi="Tahoma" w:cs="Tahoma"/>
                <w:bCs/>
                <w:sz w:val="22"/>
                <w:szCs w:val="22"/>
              </w:rPr>
              <w:t>Общим собранием акционеров</w:t>
            </w:r>
          </w:p>
          <w:p w14:paraId="7AA14785" w14:textId="1FBB5644" w:rsidR="00000789" w:rsidRPr="00EE2DF4" w:rsidRDefault="0030615A" w:rsidP="00B247D4">
            <w:pPr>
              <w:ind w:right="196" w:firstLine="709"/>
              <w:rPr>
                <w:rFonts w:ascii="Tahoma" w:hAnsi="Tahoma" w:cs="Tahoma"/>
                <w:bCs/>
                <w:sz w:val="22"/>
                <w:szCs w:val="22"/>
              </w:rPr>
            </w:pPr>
            <w:r>
              <w:rPr>
                <w:rFonts w:ascii="Tahoma" w:hAnsi="Tahoma" w:cs="Tahoma"/>
                <w:bCs/>
                <w:sz w:val="22"/>
                <w:szCs w:val="22"/>
              </w:rPr>
              <w:t>«</w:t>
            </w:r>
            <w:r w:rsidR="00000789" w:rsidRPr="00EE2DF4">
              <w:rPr>
                <w:rFonts w:ascii="Tahoma" w:hAnsi="Tahoma" w:cs="Tahoma"/>
                <w:bCs/>
                <w:sz w:val="22"/>
                <w:szCs w:val="22"/>
              </w:rPr>
              <w:t>АО «</w:t>
            </w:r>
            <w:r w:rsidR="009276AA">
              <w:rPr>
                <w:rFonts w:ascii="Tahoma" w:hAnsi="Tahoma" w:cs="Tahoma"/>
                <w:bCs/>
                <w:sz w:val="22"/>
                <w:szCs w:val="22"/>
              </w:rPr>
              <w:t>ЕЭнС</w:t>
            </w:r>
            <w:r w:rsidR="00000789" w:rsidRPr="00EE2DF4">
              <w:rPr>
                <w:rFonts w:ascii="Tahoma" w:hAnsi="Tahoma" w:cs="Tahoma"/>
                <w:bCs/>
                <w:sz w:val="22"/>
                <w:szCs w:val="22"/>
              </w:rPr>
              <w:t>»</w:t>
            </w:r>
          </w:p>
          <w:p w14:paraId="7AA14786" w14:textId="0E9229ED" w:rsidR="00000789" w:rsidRPr="00EE2DF4" w:rsidRDefault="00000789" w:rsidP="00B247D4">
            <w:pPr>
              <w:ind w:right="196" w:firstLine="709"/>
              <w:rPr>
                <w:rFonts w:ascii="Tahoma" w:hAnsi="Tahoma" w:cs="Tahoma"/>
                <w:bCs/>
                <w:sz w:val="22"/>
                <w:szCs w:val="22"/>
              </w:rPr>
            </w:pPr>
            <w:r>
              <w:rPr>
                <w:rFonts w:ascii="Tahoma" w:hAnsi="Tahoma" w:cs="Tahoma"/>
                <w:bCs/>
                <w:sz w:val="22"/>
                <w:szCs w:val="22"/>
              </w:rPr>
              <w:t>«</w:t>
            </w:r>
            <w:r w:rsidR="009276AA">
              <w:rPr>
                <w:rFonts w:ascii="Tahoma" w:hAnsi="Tahoma" w:cs="Tahoma"/>
                <w:bCs/>
                <w:sz w:val="22"/>
                <w:szCs w:val="22"/>
              </w:rPr>
              <w:t>16</w:t>
            </w:r>
            <w:r>
              <w:rPr>
                <w:rFonts w:ascii="Tahoma" w:hAnsi="Tahoma" w:cs="Tahoma"/>
                <w:bCs/>
                <w:sz w:val="22"/>
                <w:szCs w:val="22"/>
              </w:rPr>
              <w:t xml:space="preserve">»   </w:t>
            </w:r>
            <w:r w:rsidR="009276AA">
              <w:rPr>
                <w:rFonts w:ascii="Tahoma" w:hAnsi="Tahoma" w:cs="Tahoma"/>
                <w:bCs/>
                <w:sz w:val="22"/>
                <w:szCs w:val="22"/>
              </w:rPr>
              <w:t xml:space="preserve">июня </w:t>
            </w:r>
            <w:r>
              <w:rPr>
                <w:rFonts w:ascii="Tahoma" w:hAnsi="Tahoma" w:cs="Tahoma"/>
                <w:bCs/>
                <w:sz w:val="22"/>
                <w:szCs w:val="22"/>
              </w:rPr>
              <w:t>201</w:t>
            </w:r>
            <w:r w:rsidRPr="004951BB">
              <w:rPr>
                <w:rFonts w:ascii="Tahoma" w:hAnsi="Tahoma" w:cs="Tahoma"/>
                <w:bCs/>
                <w:sz w:val="22"/>
                <w:szCs w:val="22"/>
              </w:rPr>
              <w:t>7</w:t>
            </w:r>
            <w:r w:rsidRPr="00EE2DF4">
              <w:rPr>
                <w:rFonts w:ascii="Tahoma" w:hAnsi="Tahoma" w:cs="Tahoma"/>
                <w:bCs/>
                <w:sz w:val="22"/>
                <w:szCs w:val="22"/>
              </w:rPr>
              <w:t xml:space="preserve"> г</w:t>
            </w:r>
            <w:r w:rsidRPr="00EE2DF4">
              <w:rPr>
                <w:rFonts w:ascii="Tahoma" w:hAnsi="Tahoma" w:cs="Tahoma"/>
                <w:sz w:val="22"/>
                <w:szCs w:val="22"/>
              </w:rPr>
              <w:t>.</w:t>
            </w:r>
          </w:p>
          <w:p w14:paraId="7AA14787" w14:textId="546FA5E1" w:rsidR="00000789" w:rsidRPr="00EE2DF4" w:rsidRDefault="00000789" w:rsidP="00B247D4">
            <w:pPr>
              <w:ind w:right="196" w:firstLine="709"/>
              <w:rPr>
                <w:rFonts w:ascii="Tahoma" w:hAnsi="Tahoma" w:cs="Tahoma"/>
                <w:bCs/>
                <w:sz w:val="22"/>
                <w:szCs w:val="22"/>
              </w:rPr>
            </w:pPr>
            <w:r w:rsidRPr="00EE2DF4">
              <w:rPr>
                <w:rFonts w:ascii="Tahoma" w:hAnsi="Tahoma" w:cs="Tahoma"/>
                <w:bCs/>
                <w:sz w:val="22"/>
                <w:szCs w:val="22"/>
              </w:rPr>
              <w:t>Про</w:t>
            </w:r>
            <w:r>
              <w:rPr>
                <w:rFonts w:ascii="Tahoma" w:hAnsi="Tahoma" w:cs="Tahoma"/>
                <w:bCs/>
                <w:sz w:val="22"/>
                <w:szCs w:val="22"/>
              </w:rPr>
              <w:t>токол №</w:t>
            </w:r>
            <w:r w:rsidR="009276AA">
              <w:rPr>
                <w:rFonts w:ascii="Tahoma" w:hAnsi="Tahoma" w:cs="Tahoma"/>
                <w:bCs/>
                <w:sz w:val="22"/>
                <w:szCs w:val="22"/>
              </w:rPr>
              <w:t xml:space="preserve"> 15 </w:t>
            </w:r>
            <w:r>
              <w:rPr>
                <w:rFonts w:ascii="Tahoma" w:hAnsi="Tahoma" w:cs="Tahoma"/>
                <w:bCs/>
                <w:sz w:val="22"/>
                <w:szCs w:val="22"/>
              </w:rPr>
              <w:t>от «</w:t>
            </w:r>
            <w:r w:rsidR="009276AA">
              <w:rPr>
                <w:rFonts w:ascii="Tahoma" w:hAnsi="Tahoma" w:cs="Tahoma"/>
                <w:bCs/>
                <w:sz w:val="22"/>
                <w:szCs w:val="22"/>
              </w:rPr>
              <w:t>19</w:t>
            </w:r>
            <w:r>
              <w:rPr>
                <w:rFonts w:ascii="Tahoma" w:hAnsi="Tahoma" w:cs="Tahoma"/>
                <w:bCs/>
                <w:sz w:val="22"/>
                <w:szCs w:val="22"/>
              </w:rPr>
              <w:t xml:space="preserve">» </w:t>
            </w:r>
            <w:r w:rsidR="009276AA">
              <w:rPr>
                <w:rFonts w:ascii="Tahoma" w:hAnsi="Tahoma" w:cs="Tahoma"/>
                <w:bCs/>
                <w:sz w:val="22"/>
                <w:szCs w:val="22"/>
              </w:rPr>
              <w:t xml:space="preserve">июня </w:t>
            </w:r>
            <w:r>
              <w:rPr>
                <w:rFonts w:ascii="Tahoma" w:hAnsi="Tahoma" w:cs="Tahoma"/>
                <w:bCs/>
                <w:sz w:val="22"/>
                <w:szCs w:val="22"/>
              </w:rPr>
              <w:t>201</w:t>
            </w:r>
            <w:r w:rsidRPr="004951BB">
              <w:rPr>
                <w:rFonts w:ascii="Tahoma" w:hAnsi="Tahoma" w:cs="Tahoma"/>
                <w:bCs/>
                <w:sz w:val="22"/>
                <w:szCs w:val="22"/>
              </w:rPr>
              <w:t>7</w:t>
            </w:r>
            <w:r w:rsidRPr="00EE2DF4">
              <w:rPr>
                <w:rFonts w:ascii="Tahoma" w:hAnsi="Tahoma" w:cs="Tahoma"/>
                <w:bCs/>
                <w:sz w:val="22"/>
                <w:szCs w:val="22"/>
              </w:rPr>
              <w:t xml:space="preserve"> г.</w:t>
            </w:r>
          </w:p>
          <w:p w14:paraId="7AA14788" w14:textId="77777777" w:rsidR="00000789" w:rsidRPr="00EE2DF4" w:rsidRDefault="00000789" w:rsidP="00B247D4">
            <w:pPr>
              <w:tabs>
                <w:tab w:val="left" w:pos="13608"/>
              </w:tabs>
              <w:ind w:right="196" w:firstLine="709"/>
              <w:rPr>
                <w:rFonts w:ascii="Tahoma" w:hAnsi="Tahoma" w:cs="Tahoma"/>
                <w:bCs/>
                <w:sz w:val="22"/>
                <w:szCs w:val="22"/>
              </w:rPr>
            </w:pPr>
          </w:p>
          <w:p w14:paraId="7AA14789" w14:textId="77777777" w:rsidR="00000789" w:rsidRPr="00EE2DF4" w:rsidRDefault="00000789" w:rsidP="00B247D4">
            <w:pPr>
              <w:tabs>
                <w:tab w:val="left" w:pos="13608"/>
              </w:tabs>
              <w:ind w:right="196" w:firstLine="709"/>
              <w:rPr>
                <w:rFonts w:ascii="Tahoma" w:hAnsi="Tahoma" w:cs="Tahoma"/>
                <w:bCs/>
                <w:sz w:val="22"/>
                <w:szCs w:val="22"/>
              </w:rPr>
            </w:pPr>
            <w:r>
              <w:rPr>
                <w:rFonts w:ascii="Tahoma" w:hAnsi="Tahoma" w:cs="Tahoma"/>
                <w:bCs/>
                <w:sz w:val="22"/>
                <w:szCs w:val="22"/>
              </w:rPr>
              <w:t>Д</w:t>
            </w:r>
            <w:r w:rsidRPr="00EE2DF4">
              <w:rPr>
                <w:rFonts w:ascii="Tahoma" w:hAnsi="Tahoma" w:cs="Tahoma"/>
                <w:bCs/>
                <w:sz w:val="22"/>
                <w:szCs w:val="22"/>
              </w:rPr>
              <w:t>иректор</w:t>
            </w:r>
          </w:p>
          <w:p w14:paraId="7AA1478A" w14:textId="5A3B9801" w:rsidR="00000789" w:rsidRPr="00EE2DF4" w:rsidRDefault="00000789" w:rsidP="00B247D4">
            <w:pPr>
              <w:ind w:right="196" w:firstLine="709"/>
              <w:rPr>
                <w:rFonts w:ascii="Tahoma" w:hAnsi="Tahoma" w:cs="Tahoma"/>
                <w:bCs/>
                <w:sz w:val="22"/>
                <w:szCs w:val="22"/>
              </w:rPr>
            </w:pPr>
            <w:r w:rsidRPr="00EE2DF4">
              <w:rPr>
                <w:rFonts w:ascii="Tahoma" w:hAnsi="Tahoma" w:cs="Tahoma"/>
                <w:bCs/>
                <w:sz w:val="22"/>
                <w:szCs w:val="22"/>
              </w:rPr>
              <w:t>И.</w:t>
            </w:r>
            <w:r>
              <w:rPr>
                <w:rFonts w:ascii="Tahoma" w:hAnsi="Tahoma" w:cs="Tahoma"/>
                <w:bCs/>
                <w:sz w:val="22"/>
                <w:szCs w:val="22"/>
              </w:rPr>
              <w:t xml:space="preserve"> </w:t>
            </w:r>
            <w:r w:rsidRPr="00EE2DF4">
              <w:rPr>
                <w:rFonts w:ascii="Tahoma" w:hAnsi="Tahoma" w:cs="Tahoma"/>
                <w:bCs/>
                <w:sz w:val="22"/>
                <w:szCs w:val="22"/>
              </w:rPr>
              <w:t>Ю. Мишина/</w:t>
            </w:r>
          </w:p>
          <w:p w14:paraId="7AA1478B" w14:textId="77777777" w:rsidR="00000789" w:rsidRPr="00EE2DF4" w:rsidRDefault="00000789" w:rsidP="00B247D4">
            <w:pPr>
              <w:jc w:val="center"/>
              <w:rPr>
                <w:rFonts w:ascii="Tahoma" w:hAnsi="Tahoma" w:cs="Tahoma"/>
                <w:bCs/>
                <w:sz w:val="22"/>
                <w:szCs w:val="22"/>
              </w:rPr>
            </w:pPr>
          </w:p>
        </w:tc>
        <w:tc>
          <w:tcPr>
            <w:tcW w:w="7393" w:type="dxa"/>
          </w:tcPr>
          <w:p w14:paraId="7AA1478C" w14:textId="77777777" w:rsidR="00000789" w:rsidRPr="00EE2DF4" w:rsidRDefault="00000789" w:rsidP="00B247D4">
            <w:pPr>
              <w:ind w:right="196" w:firstLine="709"/>
              <w:jc w:val="right"/>
              <w:rPr>
                <w:rFonts w:ascii="Tahoma" w:hAnsi="Tahoma" w:cs="Tahoma"/>
                <w:bCs/>
                <w:sz w:val="22"/>
                <w:szCs w:val="22"/>
              </w:rPr>
            </w:pPr>
            <w:r w:rsidRPr="00EE2DF4">
              <w:rPr>
                <w:rFonts w:ascii="Tahoma" w:hAnsi="Tahoma" w:cs="Tahoma"/>
                <w:bCs/>
                <w:sz w:val="22"/>
                <w:szCs w:val="22"/>
              </w:rPr>
              <w:t>ПРЕДВАРИТЕЛЬНО УТВЕРЖДЕН:</w:t>
            </w:r>
          </w:p>
          <w:p w14:paraId="7AA1478D" w14:textId="77777777" w:rsidR="00000789" w:rsidRPr="00EE2DF4" w:rsidRDefault="00000789" w:rsidP="00B247D4">
            <w:pPr>
              <w:ind w:right="196" w:firstLine="709"/>
              <w:jc w:val="right"/>
              <w:rPr>
                <w:rFonts w:ascii="Tahoma" w:hAnsi="Tahoma" w:cs="Tahoma"/>
                <w:bCs/>
                <w:sz w:val="22"/>
                <w:szCs w:val="22"/>
              </w:rPr>
            </w:pPr>
          </w:p>
          <w:p w14:paraId="7AA1478E" w14:textId="77777777" w:rsidR="00000789" w:rsidRPr="00EE2DF4" w:rsidRDefault="00000789" w:rsidP="00B247D4">
            <w:pPr>
              <w:ind w:right="196" w:firstLine="709"/>
              <w:jc w:val="right"/>
              <w:rPr>
                <w:rFonts w:ascii="Tahoma" w:hAnsi="Tahoma" w:cs="Tahoma"/>
                <w:bCs/>
                <w:sz w:val="22"/>
                <w:szCs w:val="22"/>
              </w:rPr>
            </w:pPr>
            <w:r w:rsidRPr="00EE2DF4">
              <w:rPr>
                <w:rFonts w:ascii="Tahoma" w:hAnsi="Tahoma" w:cs="Tahoma"/>
                <w:bCs/>
                <w:sz w:val="22"/>
                <w:szCs w:val="22"/>
              </w:rPr>
              <w:t>Советом директоров</w:t>
            </w:r>
          </w:p>
          <w:p w14:paraId="7AA1478F" w14:textId="2063BED4" w:rsidR="00000789" w:rsidRPr="00EE2DF4" w:rsidRDefault="0030615A" w:rsidP="00B247D4">
            <w:pPr>
              <w:ind w:right="196" w:firstLine="709"/>
              <w:jc w:val="right"/>
              <w:rPr>
                <w:rFonts w:ascii="Tahoma" w:hAnsi="Tahoma" w:cs="Tahoma"/>
                <w:bCs/>
                <w:sz w:val="22"/>
                <w:szCs w:val="22"/>
              </w:rPr>
            </w:pPr>
            <w:r>
              <w:rPr>
                <w:rFonts w:ascii="Tahoma" w:hAnsi="Tahoma" w:cs="Tahoma"/>
                <w:bCs/>
                <w:sz w:val="22"/>
                <w:szCs w:val="22"/>
              </w:rPr>
              <w:t>«</w:t>
            </w:r>
            <w:r w:rsidR="00000789" w:rsidRPr="00EE2DF4">
              <w:rPr>
                <w:rFonts w:ascii="Tahoma" w:hAnsi="Tahoma" w:cs="Tahoma"/>
                <w:bCs/>
                <w:sz w:val="22"/>
                <w:szCs w:val="22"/>
              </w:rPr>
              <w:t>АО «Е</w:t>
            </w:r>
            <w:r w:rsidR="009276AA">
              <w:rPr>
                <w:rFonts w:ascii="Tahoma" w:hAnsi="Tahoma" w:cs="Tahoma"/>
                <w:bCs/>
                <w:sz w:val="22"/>
                <w:szCs w:val="22"/>
              </w:rPr>
              <w:t>ЭнС</w:t>
            </w:r>
            <w:r w:rsidR="00000789" w:rsidRPr="00EE2DF4">
              <w:rPr>
                <w:rFonts w:ascii="Tahoma" w:hAnsi="Tahoma" w:cs="Tahoma"/>
                <w:bCs/>
                <w:sz w:val="22"/>
                <w:szCs w:val="22"/>
              </w:rPr>
              <w:t>»</w:t>
            </w:r>
          </w:p>
          <w:p w14:paraId="7AA14790" w14:textId="77A0BF8D" w:rsidR="00000789" w:rsidRPr="00EE2DF4" w:rsidRDefault="009276AA" w:rsidP="00B247D4">
            <w:pPr>
              <w:ind w:right="196" w:firstLine="709"/>
              <w:jc w:val="right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bCs/>
                <w:sz w:val="22"/>
                <w:szCs w:val="22"/>
              </w:rPr>
              <w:t>«12</w:t>
            </w:r>
            <w:r w:rsidR="00000789">
              <w:rPr>
                <w:rFonts w:ascii="Tahoma" w:hAnsi="Tahoma" w:cs="Tahoma"/>
                <w:bCs/>
                <w:sz w:val="22"/>
                <w:szCs w:val="22"/>
              </w:rPr>
              <w:t xml:space="preserve">»  </w:t>
            </w:r>
            <w:r>
              <w:rPr>
                <w:rFonts w:ascii="Tahoma" w:hAnsi="Tahoma" w:cs="Tahoma"/>
                <w:bCs/>
                <w:sz w:val="22"/>
                <w:szCs w:val="22"/>
              </w:rPr>
              <w:t xml:space="preserve">мая </w:t>
            </w:r>
            <w:r w:rsidR="00000789">
              <w:rPr>
                <w:rFonts w:ascii="Tahoma" w:hAnsi="Tahoma" w:cs="Tahoma"/>
                <w:bCs/>
                <w:sz w:val="22"/>
                <w:szCs w:val="22"/>
              </w:rPr>
              <w:t>201</w:t>
            </w:r>
            <w:r w:rsidR="00000789" w:rsidRPr="004951BB">
              <w:rPr>
                <w:rFonts w:ascii="Tahoma" w:hAnsi="Tahoma" w:cs="Tahoma"/>
                <w:bCs/>
                <w:sz w:val="22"/>
                <w:szCs w:val="22"/>
              </w:rPr>
              <w:t>7</w:t>
            </w:r>
            <w:r w:rsidR="00000789" w:rsidRPr="00EE2DF4">
              <w:rPr>
                <w:rFonts w:ascii="Tahoma" w:hAnsi="Tahoma" w:cs="Tahoma"/>
                <w:bCs/>
                <w:sz w:val="22"/>
                <w:szCs w:val="22"/>
              </w:rPr>
              <w:t xml:space="preserve"> г</w:t>
            </w:r>
            <w:r w:rsidR="00000789" w:rsidRPr="00EE2DF4">
              <w:rPr>
                <w:rFonts w:ascii="Tahoma" w:hAnsi="Tahoma" w:cs="Tahoma"/>
                <w:sz w:val="22"/>
                <w:szCs w:val="22"/>
              </w:rPr>
              <w:t>.</w:t>
            </w:r>
          </w:p>
          <w:p w14:paraId="7AA14791" w14:textId="4E7265E8" w:rsidR="00000789" w:rsidRPr="00EE2DF4" w:rsidRDefault="00000789" w:rsidP="00B247D4">
            <w:pPr>
              <w:ind w:right="196" w:firstLine="709"/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EE2DF4">
              <w:rPr>
                <w:rFonts w:ascii="Tahoma" w:hAnsi="Tahoma" w:cs="Tahoma"/>
                <w:bCs/>
                <w:sz w:val="22"/>
                <w:szCs w:val="22"/>
              </w:rPr>
              <w:t>Пр</w:t>
            </w:r>
            <w:r>
              <w:rPr>
                <w:rFonts w:ascii="Tahoma" w:hAnsi="Tahoma" w:cs="Tahoma"/>
                <w:bCs/>
                <w:sz w:val="22"/>
                <w:szCs w:val="22"/>
              </w:rPr>
              <w:t>отокол №</w:t>
            </w:r>
            <w:r w:rsidR="009276AA">
              <w:rPr>
                <w:rFonts w:ascii="Tahoma" w:hAnsi="Tahoma" w:cs="Tahoma"/>
                <w:bCs/>
                <w:sz w:val="22"/>
                <w:szCs w:val="22"/>
              </w:rPr>
              <w:t xml:space="preserve"> 101</w:t>
            </w:r>
            <w:r>
              <w:rPr>
                <w:rFonts w:ascii="Tahoma" w:hAnsi="Tahoma" w:cs="Tahoma"/>
                <w:bCs/>
                <w:sz w:val="22"/>
                <w:szCs w:val="22"/>
              </w:rPr>
              <w:t xml:space="preserve"> от «</w:t>
            </w:r>
            <w:r w:rsidR="009276AA">
              <w:rPr>
                <w:rFonts w:ascii="Tahoma" w:hAnsi="Tahoma" w:cs="Tahoma"/>
                <w:bCs/>
                <w:sz w:val="22"/>
                <w:szCs w:val="22"/>
              </w:rPr>
              <w:t>13</w:t>
            </w:r>
            <w:r>
              <w:rPr>
                <w:rFonts w:ascii="Tahoma" w:hAnsi="Tahoma" w:cs="Tahoma"/>
                <w:bCs/>
                <w:sz w:val="22"/>
                <w:szCs w:val="22"/>
              </w:rPr>
              <w:t xml:space="preserve">» </w:t>
            </w:r>
            <w:r w:rsidR="009276AA">
              <w:rPr>
                <w:rFonts w:ascii="Tahoma" w:hAnsi="Tahoma" w:cs="Tahoma"/>
                <w:bCs/>
                <w:sz w:val="22"/>
                <w:szCs w:val="22"/>
              </w:rPr>
              <w:t xml:space="preserve">мая </w:t>
            </w:r>
            <w:r>
              <w:rPr>
                <w:rFonts w:ascii="Tahoma" w:hAnsi="Tahoma" w:cs="Tahoma"/>
                <w:bCs/>
                <w:sz w:val="22"/>
                <w:szCs w:val="22"/>
              </w:rPr>
              <w:t>201</w:t>
            </w:r>
            <w:r w:rsidRPr="004951BB">
              <w:rPr>
                <w:rFonts w:ascii="Tahoma" w:hAnsi="Tahoma" w:cs="Tahoma"/>
                <w:bCs/>
                <w:sz w:val="22"/>
                <w:szCs w:val="22"/>
              </w:rPr>
              <w:t>7</w:t>
            </w:r>
            <w:r w:rsidRPr="00EE2DF4">
              <w:rPr>
                <w:rFonts w:ascii="Tahoma" w:hAnsi="Tahoma" w:cs="Tahoma"/>
                <w:bCs/>
                <w:sz w:val="22"/>
                <w:szCs w:val="22"/>
              </w:rPr>
              <w:t xml:space="preserve"> г</w:t>
            </w:r>
            <w:r w:rsidRPr="00EE2DF4">
              <w:rPr>
                <w:rFonts w:ascii="Tahoma" w:hAnsi="Tahoma" w:cs="Tahoma"/>
                <w:sz w:val="22"/>
                <w:szCs w:val="22"/>
              </w:rPr>
              <w:t>.</w:t>
            </w:r>
          </w:p>
          <w:p w14:paraId="7AA14792" w14:textId="77777777" w:rsidR="00000789" w:rsidRPr="00EE2DF4" w:rsidRDefault="00000789" w:rsidP="00F308EB">
            <w:pPr>
              <w:tabs>
                <w:tab w:val="left" w:pos="7037"/>
              </w:tabs>
              <w:ind w:right="196" w:firstLine="709"/>
              <w:jc w:val="right"/>
              <w:rPr>
                <w:rFonts w:ascii="Tahoma" w:hAnsi="Tahoma" w:cs="Tahoma"/>
                <w:bCs/>
                <w:sz w:val="22"/>
                <w:szCs w:val="22"/>
              </w:rPr>
            </w:pPr>
          </w:p>
          <w:p w14:paraId="7AA14793" w14:textId="77777777" w:rsidR="00000789" w:rsidRPr="00EE2DF4" w:rsidRDefault="00000789" w:rsidP="00B247D4">
            <w:pPr>
              <w:ind w:right="196" w:firstLine="709"/>
              <w:jc w:val="right"/>
              <w:rPr>
                <w:rFonts w:ascii="Tahoma" w:hAnsi="Tahoma" w:cs="Tahoma"/>
                <w:bCs/>
                <w:sz w:val="22"/>
                <w:szCs w:val="22"/>
              </w:rPr>
            </w:pPr>
            <w:bookmarkStart w:id="0" w:name="_GoBack"/>
            <w:bookmarkEnd w:id="0"/>
          </w:p>
        </w:tc>
      </w:tr>
    </w:tbl>
    <w:p w14:paraId="7AA14795" w14:textId="77777777" w:rsidR="00000789" w:rsidRPr="00EE2DF4" w:rsidRDefault="00000789" w:rsidP="00000789">
      <w:pPr>
        <w:jc w:val="center"/>
        <w:rPr>
          <w:rFonts w:ascii="Tahoma" w:hAnsi="Tahoma" w:cs="Tahoma"/>
          <w:bCs/>
          <w:sz w:val="22"/>
          <w:szCs w:val="22"/>
        </w:rPr>
      </w:pPr>
    </w:p>
    <w:p w14:paraId="7AA14796" w14:textId="77777777" w:rsidR="00000789" w:rsidRPr="00EE2DF4" w:rsidRDefault="00000789" w:rsidP="00000789">
      <w:pPr>
        <w:spacing w:line="360" w:lineRule="auto"/>
        <w:ind w:right="196" w:firstLine="709"/>
        <w:jc w:val="right"/>
        <w:rPr>
          <w:rFonts w:ascii="Tahoma" w:hAnsi="Tahoma" w:cs="Tahoma"/>
          <w:bCs/>
          <w:sz w:val="22"/>
          <w:szCs w:val="22"/>
        </w:rPr>
      </w:pPr>
    </w:p>
    <w:p w14:paraId="7AA14797" w14:textId="77777777" w:rsidR="00000789" w:rsidRPr="00EE2DF4" w:rsidRDefault="00000789" w:rsidP="00000789">
      <w:pPr>
        <w:spacing w:line="360" w:lineRule="auto"/>
        <w:ind w:right="196" w:firstLine="709"/>
        <w:jc w:val="center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Cs/>
          <w:noProof/>
          <w:sz w:val="22"/>
          <w:szCs w:val="22"/>
        </w:rPr>
        <w:softHyphen/>
      </w:r>
      <w:r>
        <w:rPr>
          <w:rFonts w:ascii="Tahoma" w:hAnsi="Tahoma" w:cs="Tahoma"/>
          <w:bCs/>
          <w:noProof/>
          <w:sz w:val="22"/>
          <w:szCs w:val="22"/>
        </w:rPr>
        <w:softHyphen/>
      </w:r>
      <w:r w:rsidRPr="00EE2DF4">
        <w:rPr>
          <w:rFonts w:ascii="Tahoma" w:hAnsi="Tahoma" w:cs="Tahoma"/>
          <w:bCs/>
          <w:noProof/>
          <w:sz w:val="22"/>
          <w:szCs w:val="22"/>
        </w:rPr>
        <w:drawing>
          <wp:inline distT="0" distB="0" distL="0" distR="0" wp14:anchorId="7AA15763" wp14:editId="7AA15764">
            <wp:extent cx="2212024" cy="923925"/>
            <wp:effectExtent l="0" t="0" r="0" b="0"/>
            <wp:docPr id="26" name="Рисунок 26" descr="C:\Users\Bespalovaov\Documents\ЛОГОТИП_ВИЗИТКИ\logo EENS_72к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spalovaov\Documents\ЛОГОТИП_ВИЗИТКИ\logo EENS_72кб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098" cy="928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14798" w14:textId="77777777" w:rsidR="00000789" w:rsidRPr="00EE2DF4" w:rsidRDefault="00000789" w:rsidP="00000789">
      <w:pPr>
        <w:spacing w:line="360" w:lineRule="auto"/>
        <w:ind w:right="196" w:firstLine="709"/>
        <w:jc w:val="right"/>
        <w:rPr>
          <w:rFonts w:ascii="Tahoma" w:hAnsi="Tahoma" w:cs="Tahoma"/>
          <w:bCs/>
          <w:sz w:val="22"/>
          <w:szCs w:val="22"/>
        </w:rPr>
      </w:pPr>
    </w:p>
    <w:p w14:paraId="7AA14799" w14:textId="77777777" w:rsidR="00000789" w:rsidRPr="00EE2DF4" w:rsidRDefault="00000789" w:rsidP="00000789">
      <w:pPr>
        <w:spacing w:line="360" w:lineRule="auto"/>
        <w:ind w:right="196" w:firstLine="709"/>
        <w:jc w:val="right"/>
        <w:rPr>
          <w:rFonts w:ascii="Tahoma" w:hAnsi="Tahoma" w:cs="Tahoma"/>
          <w:bCs/>
          <w:sz w:val="22"/>
          <w:szCs w:val="22"/>
        </w:rPr>
      </w:pPr>
      <w:r w:rsidRPr="00EE2DF4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7AA15765" wp14:editId="7AA15766">
                <wp:simplePos x="0" y="0"/>
                <wp:positionH relativeFrom="column">
                  <wp:posOffset>199390</wp:posOffset>
                </wp:positionH>
                <wp:positionV relativeFrom="paragraph">
                  <wp:posOffset>25400</wp:posOffset>
                </wp:positionV>
                <wp:extent cx="9363710" cy="2409825"/>
                <wp:effectExtent l="0" t="0" r="0" b="9525"/>
                <wp:wrapTight wrapText="bothSides">
                  <wp:wrapPolygon edited="0">
                    <wp:start x="88" y="0"/>
                    <wp:lineTo x="88" y="21515"/>
                    <wp:lineTo x="21445" y="21515"/>
                    <wp:lineTo x="21445" y="0"/>
                    <wp:lineTo x="88" y="0"/>
                  </wp:wrapPolygon>
                </wp:wrapTight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63710" cy="2409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AA157FC" w14:textId="77777777" w:rsidR="000F0FA5" w:rsidRPr="00EB2BCB" w:rsidRDefault="000F0FA5" w:rsidP="00000789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6600"/>
                                <w:sz w:val="68"/>
                                <w:szCs w:val="6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2BCB">
                              <w:rPr>
                                <w:rFonts w:ascii="Arial" w:hAnsi="Arial" w:cs="Arial"/>
                                <w:b/>
                                <w:color w:val="006600"/>
                                <w:sz w:val="68"/>
                                <w:szCs w:val="6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ГОДОВОЙ ОТЧЕТ</w:t>
                            </w:r>
                          </w:p>
                          <w:p w14:paraId="7AA157FD" w14:textId="77777777" w:rsidR="000F0FA5" w:rsidRPr="00EB2BCB" w:rsidRDefault="000F0FA5" w:rsidP="00000789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6600"/>
                                <w:sz w:val="68"/>
                                <w:szCs w:val="6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2BCB">
                              <w:rPr>
                                <w:rFonts w:ascii="Arial" w:hAnsi="Arial" w:cs="Arial"/>
                                <w:b/>
                                <w:color w:val="006600"/>
                                <w:sz w:val="68"/>
                                <w:szCs w:val="6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АО «ЕКАТЕРИНБУРГЭНЕРГОСБЫТ»</w:t>
                            </w:r>
                          </w:p>
                          <w:p w14:paraId="7AA157FE" w14:textId="77777777" w:rsidR="000F0FA5" w:rsidRPr="00EB2BCB" w:rsidRDefault="000F0FA5" w:rsidP="00000789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6600"/>
                                <w:sz w:val="68"/>
                                <w:szCs w:val="6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6600"/>
                                <w:sz w:val="68"/>
                                <w:szCs w:val="6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201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6600"/>
                                <w:sz w:val="68"/>
                                <w:szCs w:val="68"/>
                                <w:lang w:val="en-US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Pr="00EB2BCB">
                              <w:rPr>
                                <w:rFonts w:ascii="Arial" w:hAnsi="Arial" w:cs="Arial"/>
                                <w:b/>
                                <w:color w:val="006600"/>
                                <w:sz w:val="68"/>
                                <w:szCs w:val="6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5" o:spid="_x0000_s1026" type="#_x0000_t202" style="position:absolute;left:0;text-align:left;margin-left:15.7pt;margin-top:2pt;width:737.3pt;height:189.7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" filled="f" stroked="f">
                <v:textbox>
                  <w:txbxContent>
                    <w:p w14:paraId="7AA157FC" w14:textId="77777777" w:rsidR="000F0FA5" w:rsidRPr="00EB2BCB" w:rsidRDefault="000F0FA5" w:rsidP="00000789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color w:val="006600"/>
                          <w:sz w:val="68"/>
                          <w:szCs w:val="6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B2BCB">
                        <w:rPr>
                          <w:rFonts w:ascii="Arial" w:hAnsi="Arial" w:cs="Arial"/>
                          <w:b/>
                          <w:color w:val="006600"/>
                          <w:sz w:val="68"/>
                          <w:szCs w:val="6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ГОДОВОЙ ОТЧЕТ</w:t>
                      </w:r>
                    </w:p>
                    <w:p w14:paraId="7AA157FD" w14:textId="77777777" w:rsidR="000F0FA5" w:rsidRPr="00EB2BCB" w:rsidRDefault="000F0FA5" w:rsidP="00000789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color w:val="006600"/>
                          <w:sz w:val="68"/>
                          <w:szCs w:val="6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B2BCB">
                        <w:rPr>
                          <w:rFonts w:ascii="Arial" w:hAnsi="Arial" w:cs="Arial"/>
                          <w:b/>
                          <w:color w:val="006600"/>
                          <w:sz w:val="68"/>
                          <w:szCs w:val="6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АО «ЕКАТЕРИНБУРГЭНЕРГОСБЫТ»</w:t>
                      </w:r>
                    </w:p>
                    <w:p w14:paraId="7AA157FE" w14:textId="77777777" w:rsidR="000F0FA5" w:rsidRPr="00EB2BCB" w:rsidRDefault="000F0FA5" w:rsidP="00000789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color w:val="006600"/>
                          <w:sz w:val="68"/>
                          <w:szCs w:val="6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6600"/>
                          <w:sz w:val="68"/>
                          <w:szCs w:val="6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201</w:t>
                      </w:r>
                      <w:r>
                        <w:rPr>
                          <w:rFonts w:ascii="Arial" w:hAnsi="Arial" w:cs="Arial"/>
                          <w:b/>
                          <w:color w:val="006600"/>
                          <w:sz w:val="68"/>
                          <w:szCs w:val="68"/>
                          <w:lang w:val="en-US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Pr="00EB2BCB">
                        <w:rPr>
                          <w:rFonts w:ascii="Arial" w:hAnsi="Arial" w:cs="Arial"/>
                          <w:b/>
                          <w:color w:val="006600"/>
                          <w:sz w:val="68"/>
                          <w:szCs w:val="6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год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AA1479A" w14:textId="77777777" w:rsidR="00000789" w:rsidRPr="00EE2DF4" w:rsidRDefault="00000789" w:rsidP="00000789">
      <w:pPr>
        <w:spacing w:line="360" w:lineRule="auto"/>
        <w:ind w:right="196" w:firstLine="709"/>
        <w:jc w:val="right"/>
        <w:rPr>
          <w:rFonts w:ascii="Tahoma" w:hAnsi="Tahoma" w:cs="Tahoma"/>
          <w:bCs/>
          <w:sz w:val="24"/>
          <w:szCs w:val="22"/>
        </w:rPr>
      </w:pPr>
    </w:p>
    <w:p w14:paraId="7AA1479B" w14:textId="77777777" w:rsidR="00000789" w:rsidRPr="00EE2DF4" w:rsidRDefault="00000789" w:rsidP="00000789">
      <w:pPr>
        <w:spacing w:line="360" w:lineRule="auto"/>
        <w:ind w:right="196" w:firstLine="709"/>
        <w:jc w:val="right"/>
        <w:rPr>
          <w:rFonts w:ascii="Tahoma" w:hAnsi="Tahoma" w:cs="Tahoma"/>
          <w:bCs/>
          <w:sz w:val="24"/>
          <w:szCs w:val="22"/>
        </w:rPr>
      </w:pPr>
    </w:p>
    <w:p w14:paraId="7AA1479C" w14:textId="77777777" w:rsidR="00000789" w:rsidRPr="00EE2DF4" w:rsidRDefault="00000789" w:rsidP="00000789">
      <w:pPr>
        <w:spacing w:line="360" w:lineRule="auto"/>
        <w:ind w:right="196" w:firstLine="709"/>
        <w:jc w:val="right"/>
        <w:rPr>
          <w:rFonts w:ascii="Tahoma" w:hAnsi="Tahoma" w:cs="Tahoma"/>
          <w:bCs/>
          <w:sz w:val="24"/>
          <w:szCs w:val="22"/>
        </w:rPr>
      </w:pPr>
    </w:p>
    <w:p w14:paraId="7AA1479D" w14:textId="77777777" w:rsidR="00000789" w:rsidRPr="00EE2DF4" w:rsidRDefault="00000789" w:rsidP="00000789">
      <w:pPr>
        <w:spacing w:line="360" w:lineRule="auto"/>
        <w:ind w:right="196" w:firstLine="709"/>
        <w:jc w:val="right"/>
        <w:rPr>
          <w:rFonts w:ascii="Tahoma" w:hAnsi="Tahoma" w:cs="Tahoma"/>
          <w:bCs/>
          <w:sz w:val="24"/>
          <w:szCs w:val="22"/>
        </w:rPr>
      </w:pPr>
    </w:p>
    <w:p w14:paraId="7AA1479E" w14:textId="77777777" w:rsidR="00000789" w:rsidRPr="00EE2DF4" w:rsidRDefault="00000789" w:rsidP="00000789">
      <w:pPr>
        <w:ind w:right="196" w:firstLine="709"/>
        <w:jc w:val="right"/>
        <w:rPr>
          <w:rFonts w:ascii="Tahoma" w:hAnsi="Tahoma" w:cs="Tahoma"/>
          <w:bCs/>
          <w:sz w:val="22"/>
          <w:szCs w:val="22"/>
        </w:rPr>
      </w:pPr>
    </w:p>
    <w:p w14:paraId="7AA1479F" w14:textId="77777777" w:rsidR="00000789" w:rsidRPr="00EE2DF4" w:rsidRDefault="00000789" w:rsidP="00000789">
      <w:pPr>
        <w:rPr>
          <w:rFonts w:ascii="Tahoma" w:hAnsi="Tahoma" w:cs="Tahoma"/>
          <w:sz w:val="22"/>
          <w:szCs w:val="24"/>
        </w:rPr>
      </w:pPr>
    </w:p>
    <w:p w14:paraId="7AA147A0" w14:textId="77777777" w:rsidR="00000789" w:rsidRPr="00EE2DF4" w:rsidRDefault="00000789" w:rsidP="00000789">
      <w:pPr>
        <w:rPr>
          <w:rFonts w:ascii="Tahoma" w:hAnsi="Tahoma" w:cs="Tahoma"/>
          <w:b/>
          <w:sz w:val="24"/>
          <w:szCs w:val="24"/>
        </w:rPr>
      </w:pPr>
    </w:p>
    <w:p w14:paraId="7AA147A1" w14:textId="77777777" w:rsidR="00000789" w:rsidRDefault="00000789" w:rsidP="00000789">
      <w:pPr>
        <w:rPr>
          <w:rFonts w:ascii="Tahoma" w:hAnsi="Tahoma" w:cs="Tahoma"/>
          <w:b/>
          <w:sz w:val="24"/>
          <w:szCs w:val="24"/>
        </w:rPr>
      </w:pPr>
    </w:p>
    <w:p w14:paraId="7AA147A2" w14:textId="77777777" w:rsidR="00000789" w:rsidRDefault="00000789" w:rsidP="00000789">
      <w:pPr>
        <w:rPr>
          <w:rFonts w:ascii="Tahoma" w:hAnsi="Tahoma" w:cs="Tahoma"/>
          <w:b/>
          <w:sz w:val="24"/>
          <w:szCs w:val="24"/>
        </w:rPr>
      </w:pPr>
    </w:p>
    <w:p w14:paraId="7AA147A3" w14:textId="77777777" w:rsidR="00000789" w:rsidRDefault="00000789" w:rsidP="00000789">
      <w:pPr>
        <w:rPr>
          <w:rFonts w:ascii="Tahoma" w:hAnsi="Tahoma" w:cs="Tahoma"/>
          <w:b/>
          <w:sz w:val="24"/>
          <w:szCs w:val="24"/>
        </w:rPr>
      </w:pPr>
    </w:p>
    <w:p w14:paraId="7AA147A4" w14:textId="77777777" w:rsidR="00000789" w:rsidRPr="00EE2DF4" w:rsidRDefault="00000789" w:rsidP="00000789">
      <w:pPr>
        <w:rPr>
          <w:rFonts w:ascii="Tahoma" w:hAnsi="Tahoma" w:cs="Tahoma"/>
          <w:b/>
          <w:sz w:val="24"/>
          <w:szCs w:val="24"/>
        </w:rPr>
      </w:pPr>
    </w:p>
    <w:p w14:paraId="7AA147A5" w14:textId="77777777" w:rsidR="00000789" w:rsidRPr="00EE2DF4" w:rsidRDefault="00000789" w:rsidP="00000789">
      <w:pPr>
        <w:rPr>
          <w:rFonts w:ascii="Tahoma" w:hAnsi="Tahoma" w:cs="Tahoma"/>
          <w:b/>
          <w:sz w:val="24"/>
          <w:szCs w:val="24"/>
        </w:rPr>
      </w:pPr>
    </w:p>
    <w:p w14:paraId="7AA147A6" w14:textId="77777777" w:rsidR="00000789" w:rsidRPr="004A7DF7" w:rsidRDefault="00000789" w:rsidP="00000789">
      <w:pPr>
        <w:rPr>
          <w:rFonts w:ascii="Tahoma" w:hAnsi="Tahoma" w:cs="Tahoma"/>
          <w:b/>
          <w:color w:val="006600"/>
          <w:sz w:val="22"/>
          <w:szCs w:val="22"/>
        </w:rPr>
      </w:pPr>
      <w:r w:rsidRPr="004A7DF7">
        <w:rPr>
          <w:rFonts w:ascii="Tahoma" w:hAnsi="Tahoma" w:cs="Tahoma"/>
          <w:b/>
          <w:color w:val="006600"/>
          <w:sz w:val="22"/>
          <w:szCs w:val="22"/>
        </w:rPr>
        <w:lastRenderedPageBreak/>
        <w:t>СОДЕРЖАНИЕ</w:t>
      </w:r>
    </w:p>
    <w:p w14:paraId="7AA147A7" w14:textId="77777777" w:rsidR="003F5350" w:rsidRPr="000C74D5" w:rsidRDefault="00000789" w:rsidP="00091F5D">
      <w:pPr>
        <w:pStyle w:val="13"/>
        <w:rPr>
          <w:rFonts w:eastAsiaTheme="minorEastAsia" w:cstheme="minorBidi"/>
          <w:noProof/>
          <w:sz w:val="22"/>
          <w:szCs w:val="22"/>
        </w:rPr>
      </w:pPr>
      <w:r w:rsidRPr="00824BD5">
        <w:rPr>
          <w:rFonts w:ascii="Tahoma" w:hAnsi="Tahoma" w:cs="Tahoma"/>
          <w:color w:val="FF0000"/>
          <w:sz w:val="22"/>
          <w:szCs w:val="22"/>
        </w:rPr>
        <w:fldChar w:fldCharType="begin"/>
      </w:r>
      <w:r w:rsidRPr="00824BD5">
        <w:rPr>
          <w:rFonts w:ascii="Tahoma" w:hAnsi="Tahoma" w:cs="Tahoma"/>
          <w:color w:val="FF0000"/>
          <w:sz w:val="22"/>
          <w:szCs w:val="22"/>
        </w:rPr>
        <w:instrText xml:space="preserve"> TOC \o "1-2" \f \h \z \u </w:instrText>
      </w:r>
      <w:r w:rsidRPr="00824BD5">
        <w:rPr>
          <w:rFonts w:ascii="Tahoma" w:hAnsi="Tahoma" w:cs="Tahoma"/>
          <w:color w:val="FF0000"/>
          <w:sz w:val="22"/>
          <w:szCs w:val="22"/>
        </w:rPr>
        <w:fldChar w:fldCharType="separate"/>
      </w:r>
      <w:hyperlink w:anchor="_Toc479241015" w:history="1">
        <w:r w:rsidR="003F5350" w:rsidRPr="000C74D5">
          <w:rPr>
            <w:rStyle w:val="afb"/>
            <w:rFonts w:ascii="Tahoma" w:hAnsi="Tahoma" w:cs="Tahoma"/>
            <w:noProof/>
          </w:rPr>
          <w:t>Раздел 1. обращение к акционерам</w:t>
        </w:r>
        <w:r w:rsidR="003F5350" w:rsidRPr="000C74D5">
          <w:rPr>
            <w:noProof/>
            <w:webHidden/>
          </w:rPr>
          <w:tab/>
        </w:r>
        <w:r w:rsidR="003F5350" w:rsidRPr="000C74D5">
          <w:rPr>
            <w:noProof/>
            <w:webHidden/>
          </w:rPr>
          <w:fldChar w:fldCharType="begin"/>
        </w:r>
        <w:r w:rsidR="003F5350" w:rsidRPr="000C74D5">
          <w:rPr>
            <w:noProof/>
            <w:webHidden/>
          </w:rPr>
          <w:instrText xml:space="preserve"> PAGEREF _Toc479241015 \h </w:instrText>
        </w:r>
        <w:r w:rsidR="003F5350" w:rsidRPr="000C74D5">
          <w:rPr>
            <w:noProof/>
            <w:webHidden/>
          </w:rPr>
        </w:r>
        <w:r w:rsidR="003F5350" w:rsidRPr="000C74D5">
          <w:rPr>
            <w:noProof/>
            <w:webHidden/>
          </w:rPr>
          <w:fldChar w:fldCharType="separate"/>
        </w:r>
        <w:r w:rsidR="00405B1C">
          <w:rPr>
            <w:noProof/>
            <w:webHidden/>
          </w:rPr>
          <w:t>4</w:t>
        </w:r>
        <w:r w:rsidR="003F5350" w:rsidRPr="000C74D5">
          <w:rPr>
            <w:noProof/>
            <w:webHidden/>
          </w:rPr>
          <w:fldChar w:fldCharType="end"/>
        </w:r>
      </w:hyperlink>
    </w:p>
    <w:p w14:paraId="7AA147A8" w14:textId="77777777" w:rsidR="003F5350" w:rsidRPr="000C74D5" w:rsidRDefault="009276AA" w:rsidP="00091F5D">
      <w:pPr>
        <w:pStyle w:val="13"/>
        <w:rPr>
          <w:rFonts w:eastAsiaTheme="minorEastAsia" w:cstheme="minorBidi"/>
          <w:noProof/>
          <w:sz w:val="22"/>
          <w:szCs w:val="22"/>
        </w:rPr>
      </w:pPr>
      <w:hyperlink w:anchor="_Toc479241016" w:history="1">
        <w:r w:rsidR="003F5350" w:rsidRPr="000C74D5">
          <w:rPr>
            <w:rStyle w:val="afb"/>
            <w:rFonts w:ascii="Tahoma" w:hAnsi="Tahoma" w:cs="Tahoma"/>
            <w:noProof/>
          </w:rPr>
          <w:t>раздел 2. Информация об обществе, положениЕ в отрАсли</w:t>
        </w:r>
        <w:r w:rsidR="003F5350" w:rsidRPr="000C74D5">
          <w:rPr>
            <w:noProof/>
            <w:webHidden/>
          </w:rPr>
          <w:tab/>
        </w:r>
        <w:r w:rsidR="003F5350" w:rsidRPr="000C74D5">
          <w:rPr>
            <w:noProof/>
            <w:webHidden/>
          </w:rPr>
          <w:fldChar w:fldCharType="begin"/>
        </w:r>
        <w:r w:rsidR="003F5350" w:rsidRPr="000C74D5">
          <w:rPr>
            <w:noProof/>
            <w:webHidden/>
          </w:rPr>
          <w:instrText xml:space="preserve"> PAGEREF _Toc479241016 \h </w:instrText>
        </w:r>
        <w:r w:rsidR="003F5350" w:rsidRPr="000C74D5">
          <w:rPr>
            <w:noProof/>
            <w:webHidden/>
          </w:rPr>
        </w:r>
        <w:r w:rsidR="003F5350" w:rsidRPr="000C74D5">
          <w:rPr>
            <w:noProof/>
            <w:webHidden/>
          </w:rPr>
          <w:fldChar w:fldCharType="separate"/>
        </w:r>
        <w:r w:rsidR="00405B1C">
          <w:rPr>
            <w:noProof/>
            <w:webHidden/>
          </w:rPr>
          <w:t>6</w:t>
        </w:r>
        <w:r w:rsidR="003F5350" w:rsidRPr="000C74D5">
          <w:rPr>
            <w:noProof/>
            <w:webHidden/>
          </w:rPr>
          <w:fldChar w:fldCharType="end"/>
        </w:r>
      </w:hyperlink>
    </w:p>
    <w:p w14:paraId="7AA147A9" w14:textId="77777777" w:rsidR="003F5350" w:rsidRPr="000C74D5" w:rsidRDefault="009276AA" w:rsidP="00091F5D">
      <w:pPr>
        <w:pStyle w:val="25"/>
        <w:rPr>
          <w:rFonts w:eastAsiaTheme="minorEastAsia" w:cstheme="minorBidi"/>
          <w:sz w:val="22"/>
          <w:szCs w:val="22"/>
        </w:rPr>
      </w:pPr>
      <w:hyperlink w:anchor="_Toc479241017" w:history="1">
        <w:r w:rsidR="003F5350" w:rsidRPr="000C74D5">
          <w:rPr>
            <w:rStyle w:val="afb"/>
            <w:rFonts w:ascii="Tahoma" w:hAnsi="Tahoma" w:cs="Tahoma"/>
          </w:rPr>
          <w:t>2.1. СВЕДЕНИЯ ОБ ОБЩЕСТВЕ. ГЕОГРАФИЯ ПРИСУТСТВИЯ</w:t>
        </w:r>
        <w:r w:rsidR="003F5350" w:rsidRPr="000C74D5">
          <w:rPr>
            <w:webHidden/>
          </w:rPr>
          <w:tab/>
        </w:r>
        <w:r w:rsidR="003F5350" w:rsidRPr="000C74D5">
          <w:rPr>
            <w:webHidden/>
          </w:rPr>
          <w:fldChar w:fldCharType="begin"/>
        </w:r>
        <w:r w:rsidR="003F5350" w:rsidRPr="000C74D5">
          <w:rPr>
            <w:webHidden/>
          </w:rPr>
          <w:instrText xml:space="preserve"> PAGEREF _Toc479241017 \h </w:instrText>
        </w:r>
        <w:r w:rsidR="003F5350" w:rsidRPr="000C74D5">
          <w:rPr>
            <w:webHidden/>
          </w:rPr>
        </w:r>
        <w:r w:rsidR="003F5350" w:rsidRPr="000C74D5">
          <w:rPr>
            <w:webHidden/>
          </w:rPr>
          <w:fldChar w:fldCharType="separate"/>
        </w:r>
        <w:r w:rsidR="00405B1C">
          <w:rPr>
            <w:webHidden/>
          </w:rPr>
          <w:t>6</w:t>
        </w:r>
        <w:r w:rsidR="003F5350" w:rsidRPr="000C74D5">
          <w:rPr>
            <w:webHidden/>
          </w:rPr>
          <w:fldChar w:fldCharType="end"/>
        </w:r>
      </w:hyperlink>
    </w:p>
    <w:p w14:paraId="7AA147AA" w14:textId="77777777" w:rsidR="003F5350" w:rsidRPr="000C74D5" w:rsidRDefault="009276AA" w:rsidP="00091F5D">
      <w:pPr>
        <w:pStyle w:val="25"/>
        <w:rPr>
          <w:rFonts w:eastAsiaTheme="minorEastAsia" w:cstheme="minorBidi"/>
          <w:sz w:val="22"/>
          <w:szCs w:val="22"/>
        </w:rPr>
      </w:pPr>
      <w:hyperlink w:anchor="_Toc479241018" w:history="1">
        <w:r w:rsidR="003F5350" w:rsidRPr="000C74D5">
          <w:rPr>
            <w:rStyle w:val="afb"/>
            <w:rFonts w:ascii="Tahoma" w:hAnsi="Tahoma" w:cs="Tahoma"/>
          </w:rPr>
          <w:t>2.2. КОНКУРЕНТНАЯ СРЕДА</w:t>
        </w:r>
        <w:r w:rsidR="003F5350" w:rsidRPr="000C74D5">
          <w:rPr>
            <w:webHidden/>
          </w:rPr>
          <w:tab/>
        </w:r>
        <w:r w:rsidR="003F5350" w:rsidRPr="000C74D5">
          <w:rPr>
            <w:webHidden/>
          </w:rPr>
          <w:fldChar w:fldCharType="begin"/>
        </w:r>
        <w:r w:rsidR="003F5350" w:rsidRPr="000C74D5">
          <w:rPr>
            <w:webHidden/>
          </w:rPr>
          <w:instrText xml:space="preserve"> PAGEREF _Toc479241018 \h </w:instrText>
        </w:r>
        <w:r w:rsidR="003F5350" w:rsidRPr="000C74D5">
          <w:rPr>
            <w:webHidden/>
          </w:rPr>
        </w:r>
        <w:r w:rsidR="003F5350" w:rsidRPr="000C74D5">
          <w:rPr>
            <w:webHidden/>
          </w:rPr>
          <w:fldChar w:fldCharType="separate"/>
        </w:r>
        <w:r w:rsidR="00405B1C">
          <w:rPr>
            <w:webHidden/>
          </w:rPr>
          <w:t>8</w:t>
        </w:r>
        <w:r w:rsidR="003F5350" w:rsidRPr="000C74D5">
          <w:rPr>
            <w:webHidden/>
          </w:rPr>
          <w:fldChar w:fldCharType="end"/>
        </w:r>
      </w:hyperlink>
    </w:p>
    <w:p w14:paraId="7AA147AB" w14:textId="77777777" w:rsidR="003F5350" w:rsidRPr="000C74D5" w:rsidRDefault="009276AA" w:rsidP="00091F5D">
      <w:pPr>
        <w:pStyle w:val="25"/>
        <w:rPr>
          <w:rFonts w:eastAsiaTheme="minorEastAsia" w:cstheme="minorBidi"/>
          <w:sz w:val="22"/>
          <w:szCs w:val="22"/>
        </w:rPr>
      </w:pPr>
      <w:hyperlink w:anchor="_Toc479241019" w:history="1">
        <w:r w:rsidR="003F5350" w:rsidRPr="000C74D5">
          <w:rPr>
            <w:rStyle w:val="afb"/>
            <w:rFonts w:ascii="Tahoma" w:hAnsi="Tahoma" w:cs="Tahoma"/>
          </w:rPr>
          <w:t>2.3. УПРАВЛЕНИЕ РИСКАМИ КОМПАНИИ</w:t>
        </w:r>
        <w:r w:rsidR="003F5350" w:rsidRPr="000C74D5">
          <w:rPr>
            <w:webHidden/>
          </w:rPr>
          <w:tab/>
        </w:r>
        <w:r w:rsidR="003F5350" w:rsidRPr="000C74D5">
          <w:rPr>
            <w:webHidden/>
          </w:rPr>
          <w:fldChar w:fldCharType="begin"/>
        </w:r>
        <w:r w:rsidR="003F5350" w:rsidRPr="000C74D5">
          <w:rPr>
            <w:webHidden/>
          </w:rPr>
          <w:instrText xml:space="preserve"> PAGEREF _Toc479241019 \h </w:instrText>
        </w:r>
        <w:r w:rsidR="003F5350" w:rsidRPr="000C74D5">
          <w:rPr>
            <w:webHidden/>
          </w:rPr>
        </w:r>
        <w:r w:rsidR="003F5350" w:rsidRPr="000C74D5">
          <w:rPr>
            <w:webHidden/>
          </w:rPr>
          <w:fldChar w:fldCharType="separate"/>
        </w:r>
        <w:r w:rsidR="00405B1C">
          <w:rPr>
            <w:webHidden/>
          </w:rPr>
          <w:t>10</w:t>
        </w:r>
        <w:r w:rsidR="003F5350" w:rsidRPr="000C74D5">
          <w:rPr>
            <w:webHidden/>
          </w:rPr>
          <w:fldChar w:fldCharType="end"/>
        </w:r>
      </w:hyperlink>
    </w:p>
    <w:p w14:paraId="7AA147AC" w14:textId="77777777" w:rsidR="003F5350" w:rsidRPr="000C74D5" w:rsidRDefault="009276AA" w:rsidP="00091F5D">
      <w:pPr>
        <w:pStyle w:val="25"/>
        <w:rPr>
          <w:rFonts w:eastAsiaTheme="minorEastAsia" w:cstheme="minorBidi"/>
          <w:sz w:val="22"/>
          <w:szCs w:val="22"/>
        </w:rPr>
      </w:pPr>
      <w:hyperlink w:anchor="_Toc479241020" w:history="1">
        <w:r w:rsidR="003F5350" w:rsidRPr="000C74D5">
          <w:rPr>
            <w:rStyle w:val="afb"/>
            <w:rFonts w:ascii="Tahoma" w:hAnsi="Tahoma" w:cs="Tahoma"/>
          </w:rPr>
          <w:t>2.4. ОСНОВНЫЕ СОБЫТИЯ ОБЩЕСТВА В 2016 ГОДУ</w:t>
        </w:r>
        <w:r w:rsidR="003F5350" w:rsidRPr="000C74D5">
          <w:rPr>
            <w:webHidden/>
          </w:rPr>
          <w:tab/>
        </w:r>
        <w:r w:rsidR="003F5350" w:rsidRPr="000C74D5">
          <w:rPr>
            <w:webHidden/>
          </w:rPr>
          <w:fldChar w:fldCharType="begin"/>
        </w:r>
        <w:r w:rsidR="003F5350" w:rsidRPr="000C74D5">
          <w:rPr>
            <w:webHidden/>
          </w:rPr>
          <w:instrText xml:space="preserve"> PAGEREF _Toc479241020 \h </w:instrText>
        </w:r>
        <w:r w:rsidR="003F5350" w:rsidRPr="000C74D5">
          <w:rPr>
            <w:webHidden/>
          </w:rPr>
        </w:r>
        <w:r w:rsidR="003F5350" w:rsidRPr="000C74D5">
          <w:rPr>
            <w:webHidden/>
          </w:rPr>
          <w:fldChar w:fldCharType="separate"/>
        </w:r>
        <w:r w:rsidR="00405B1C">
          <w:rPr>
            <w:webHidden/>
          </w:rPr>
          <w:t>17</w:t>
        </w:r>
        <w:r w:rsidR="003F5350" w:rsidRPr="000C74D5">
          <w:rPr>
            <w:webHidden/>
          </w:rPr>
          <w:fldChar w:fldCharType="end"/>
        </w:r>
      </w:hyperlink>
    </w:p>
    <w:p w14:paraId="7AA147AD" w14:textId="77777777" w:rsidR="003F5350" w:rsidRPr="000C74D5" w:rsidRDefault="009276AA" w:rsidP="00091F5D">
      <w:pPr>
        <w:pStyle w:val="13"/>
        <w:rPr>
          <w:rFonts w:eastAsiaTheme="minorEastAsia" w:cstheme="minorBidi"/>
          <w:noProof/>
          <w:sz w:val="22"/>
          <w:szCs w:val="22"/>
        </w:rPr>
      </w:pPr>
      <w:hyperlink w:anchor="_Toc479241021" w:history="1">
        <w:r w:rsidR="003F5350" w:rsidRPr="000C74D5">
          <w:rPr>
            <w:rStyle w:val="afb"/>
            <w:rFonts w:ascii="Tahoma" w:hAnsi="Tahoma" w:cs="Tahoma"/>
            <w:noProof/>
          </w:rPr>
          <w:t>РАЗДЕЛ 3. ПРИОРИТЕТНЫЕ НАПРАВЛЕНИЯ ДЕЯТЕЛЬНОСТИ ОБЩЕСТВА</w:t>
        </w:r>
        <w:r w:rsidR="003F5350" w:rsidRPr="000C74D5">
          <w:rPr>
            <w:noProof/>
            <w:webHidden/>
          </w:rPr>
          <w:tab/>
        </w:r>
        <w:r w:rsidR="003F5350" w:rsidRPr="000C74D5">
          <w:rPr>
            <w:noProof/>
            <w:webHidden/>
          </w:rPr>
          <w:fldChar w:fldCharType="begin"/>
        </w:r>
        <w:r w:rsidR="003F5350" w:rsidRPr="000C74D5">
          <w:rPr>
            <w:noProof/>
            <w:webHidden/>
          </w:rPr>
          <w:instrText xml:space="preserve"> PAGEREF _Toc479241021 \h </w:instrText>
        </w:r>
        <w:r w:rsidR="003F5350" w:rsidRPr="000C74D5">
          <w:rPr>
            <w:noProof/>
            <w:webHidden/>
          </w:rPr>
        </w:r>
        <w:r w:rsidR="003F5350" w:rsidRPr="000C74D5">
          <w:rPr>
            <w:noProof/>
            <w:webHidden/>
          </w:rPr>
          <w:fldChar w:fldCharType="separate"/>
        </w:r>
        <w:r w:rsidR="00405B1C">
          <w:rPr>
            <w:noProof/>
            <w:webHidden/>
          </w:rPr>
          <w:t>19</w:t>
        </w:r>
        <w:r w:rsidR="003F5350" w:rsidRPr="000C74D5">
          <w:rPr>
            <w:noProof/>
            <w:webHidden/>
          </w:rPr>
          <w:fldChar w:fldCharType="end"/>
        </w:r>
      </w:hyperlink>
    </w:p>
    <w:p w14:paraId="7AA147AE" w14:textId="77777777" w:rsidR="003F5350" w:rsidRPr="000C74D5" w:rsidRDefault="009276AA" w:rsidP="00091F5D">
      <w:pPr>
        <w:pStyle w:val="25"/>
        <w:rPr>
          <w:rFonts w:eastAsiaTheme="minorEastAsia" w:cstheme="minorBidi"/>
          <w:sz w:val="22"/>
          <w:szCs w:val="22"/>
        </w:rPr>
      </w:pPr>
      <w:hyperlink w:anchor="_Toc479241022" w:history="1">
        <w:r w:rsidR="003F5350" w:rsidRPr="000C74D5">
          <w:rPr>
            <w:rStyle w:val="afb"/>
            <w:rFonts w:ascii="Tahoma" w:hAnsi="Tahoma" w:cs="Tahoma"/>
            <w:lang w:eastAsia="en-US" w:bidi="en-US"/>
          </w:rPr>
          <w:t>3.1. МИССИЯ. ЦЕЛИ ОБЩЕСТВА В 2016 ГОДУ</w:t>
        </w:r>
        <w:r w:rsidR="003F5350" w:rsidRPr="000C74D5">
          <w:rPr>
            <w:webHidden/>
          </w:rPr>
          <w:tab/>
        </w:r>
        <w:r w:rsidR="003F5350" w:rsidRPr="000C74D5">
          <w:rPr>
            <w:webHidden/>
          </w:rPr>
          <w:fldChar w:fldCharType="begin"/>
        </w:r>
        <w:r w:rsidR="003F5350" w:rsidRPr="000C74D5">
          <w:rPr>
            <w:webHidden/>
          </w:rPr>
          <w:instrText xml:space="preserve"> PAGEREF _Toc479241022 \h </w:instrText>
        </w:r>
        <w:r w:rsidR="003F5350" w:rsidRPr="000C74D5">
          <w:rPr>
            <w:webHidden/>
          </w:rPr>
        </w:r>
        <w:r w:rsidR="003F5350" w:rsidRPr="000C74D5">
          <w:rPr>
            <w:webHidden/>
          </w:rPr>
          <w:fldChar w:fldCharType="separate"/>
        </w:r>
        <w:r w:rsidR="00405B1C">
          <w:rPr>
            <w:webHidden/>
          </w:rPr>
          <w:t>19</w:t>
        </w:r>
        <w:r w:rsidR="003F5350" w:rsidRPr="000C74D5">
          <w:rPr>
            <w:webHidden/>
          </w:rPr>
          <w:fldChar w:fldCharType="end"/>
        </w:r>
      </w:hyperlink>
    </w:p>
    <w:p w14:paraId="7AA147AF" w14:textId="77777777" w:rsidR="003F5350" w:rsidRPr="000C74D5" w:rsidRDefault="009276AA" w:rsidP="00091F5D">
      <w:pPr>
        <w:pStyle w:val="25"/>
        <w:rPr>
          <w:rFonts w:eastAsiaTheme="minorEastAsia" w:cstheme="minorBidi"/>
          <w:sz w:val="22"/>
          <w:szCs w:val="22"/>
        </w:rPr>
      </w:pPr>
      <w:hyperlink w:anchor="_Toc479241023" w:history="1">
        <w:r w:rsidR="003F5350" w:rsidRPr="000C74D5">
          <w:rPr>
            <w:rStyle w:val="afb"/>
            <w:rFonts w:ascii="Tahoma" w:hAnsi="Tahoma" w:cs="Tahoma"/>
          </w:rPr>
          <w:t>3.2. ОТЧЕТ ОБ ИСПОЛНЕНИИ ПРИОРИТЕТНЫХ НАПРАВЛЕНИЙ ДЕЯТЕЛЬНОСТИ ОБЩЕСТВА</w:t>
        </w:r>
        <w:r w:rsidR="003F5350" w:rsidRPr="000C74D5">
          <w:rPr>
            <w:webHidden/>
          </w:rPr>
          <w:tab/>
        </w:r>
        <w:r w:rsidR="003F5350" w:rsidRPr="000C74D5">
          <w:rPr>
            <w:webHidden/>
          </w:rPr>
          <w:fldChar w:fldCharType="begin"/>
        </w:r>
        <w:r w:rsidR="003F5350" w:rsidRPr="000C74D5">
          <w:rPr>
            <w:webHidden/>
          </w:rPr>
          <w:instrText xml:space="preserve"> PAGEREF _Toc479241023 \h </w:instrText>
        </w:r>
        <w:r w:rsidR="003F5350" w:rsidRPr="000C74D5">
          <w:rPr>
            <w:webHidden/>
          </w:rPr>
        </w:r>
        <w:r w:rsidR="003F5350" w:rsidRPr="000C74D5">
          <w:rPr>
            <w:webHidden/>
          </w:rPr>
          <w:fldChar w:fldCharType="separate"/>
        </w:r>
        <w:r w:rsidR="00405B1C">
          <w:rPr>
            <w:webHidden/>
          </w:rPr>
          <w:t>20</w:t>
        </w:r>
        <w:r w:rsidR="003F5350" w:rsidRPr="000C74D5">
          <w:rPr>
            <w:webHidden/>
          </w:rPr>
          <w:fldChar w:fldCharType="end"/>
        </w:r>
      </w:hyperlink>
    </w:p>
    <w:p w14:paraId="7AA147B0" w14:textId="77777777" w:rsidR="003F5350" w:rsidRPr="000C74D5" w:rsidRDefault="009276AA" w:rsidP="00091F5D">
      <w:pPr>
        <w:pStyle w:val="25"/>
        <w:rPr>
          <w:rFonts w:eastAsiaTheme="minorEastAsia" w:cstheme="minorBidi"/>
          <w:sz w:val="22"/>
          <w:szCs w:val="22"/>
        </w:rPr>
      </w:pPr>
      <w:hyperlink w:anchor="_Toc479241024" w:history="1">
        <w:r w:rsidR="003F5350" w:rsidRPr="000C74D5">
          <w:rPr>
            <w:rStyle w:val="afb"/>
            <w:rFonts w:ascii="Tahoma" w:hAnsi="Tahoma"/>
          </w:rPr>
          <w:t>3.3. ПЕРСПЕКТИВЫ РАЗВИТИЯ</w:t>
        </w:r>
        <w:r w:rsidR="003F5350" w:rsidRPr="000C74D5">
          <w:rPr>
            <w:webHidden/>
          </w:rPr>
          <w:tab/>
        </w:r>
        <w:r w:rsidR="003F5350" w:rsidRPr="000C74D5">
          <w:rPr>
            <w:webHidden/>
          </w:rPr>
          <w:fldChar w:fldCharType="begin"/>
        </w:r>
        <w:r w:rsidR="003F5350" w:rsidRPr="000C74D5">
          <w:rPr>
            <w:webHidden/>
          </w:rPr>
          <w:instrText xml:space="preserve"> PAGEREF _Toc479241024 \h </w:instrText>
        </w:r>
        <w:r w:rsidR="003F5350" w:rsidRPr="000C74D5">
          <w:rPr>
            <w:webHidden/>
          </w:rPr>
        </w:r>
        <w:r w:rsidR="003F5350" w:rsidRPr="000C74D5">
          <w:rPr>
            <w:webHidden/>
          </w:rPr>
          <w:fldChar w:fldCharType="separate"/>
        </w:r>
        <w:r w:rsidR="00405B1C">
          <w:rPr>
            <w:webHidden/>
          </w:rPr>
          <w:t>23</w:t>
        </w:r>
        <w:r w:rsidR="003F5350" w:rsidRPr="000C74D5">
          <w:rPr>
            <w:webHidden/>
          </w:rPr>
          <w:fldChar w:fldCharType="end"/>
        </w:r>
      </w:hyperlink>
    </w:p>
    <w:p w14:paraId="7AA147B1" w14:textId="77777777" w:rsidR="003F5350" w:rsidRPr="000C74D5" w:rsidRDefault="009276AA" w:rsidP="00091F5D">
      <w:pPr>
        <w:pStyle w:val="13"/>
        <w:rPr>
          <w:rFonts w:eastAsiaTheme="minorEastAsia" w:cstheme="minorBidi"/>
          <w:noProof/>
          <w:sz w:val="22"/>
          <w:szCs w:val="22"/>
        </w:rPr>
      </w:pPr>
      <w:hyperlink w:anchor="_Toc479241025" w:history="1">
        <w:r w:rsidR="003F5350" w:rsidRPr="000C74D5">
          <w:rPr>
            <w:rStyle w:val="afb"/>
            <w:rFonts w:ascii="Tahoma" w:hAnsi="Tahoma" w:cs="Tahoma"/>
            <w:noProof/>
          </w:rPr>
          <w:t>РАЗДЕЛ 4. ОСНОВНЫЕ ПРОИЗВОДСТВЕННЫЕ ПОКАЗАТЕЛИ</w:t>
        </w:r>
        <w:r w:rsidR="003F5350" w:rsidRPr="000C74D5">
          <w:rPr>
            <w:noProof/>
            <w:webHidden/>
          </w:rPr>
          <w:tab/>
        </w:r>
        <w:r w:rsidR="003F5350" w:rsidRPr="000C74D5">
          <w:rPr>
            <w:noProof/>
            <w:webHidden/>
          </w:rPr>
          <w:fldChar w:fldCharType="begin"/>
        </w:r>
        <w:r w:rsidR="003F5350" w:rsidRPr="000C74D5">
          <w:rPr>
            <w:noProof/>
            <w:webHidden/>
          </w:rPr>
          <w:instrText xml:space="preserve"> PAGEREF _Toc479241025 \h </w:instrText>
        </w:r>
        <w:r w:rsidR="003F5350" w:rsidRPr="000C74D5">
          <w:rPr>
            <w:noProof/>
            <w:webHidden/>
          </w:rPr>
        </w:r>
        <w:r w:rsidR="003F5350" w:rsidRPr="000C74D5">
          <w:rPr>
            <w:noProof/>
            <w:webHidden/>
          </w:rPr>
          <w:fldChar w:fldCharType="separate"/>
        </w:r>
        <w:r w:rsidR="00405B1C">
          <w:rPr>
            <w:noProof/>
            <w:webHidden/>
          </w:rPr>
          <w:t>24</w:t>
        </w:r>
        <w:r w:rsidR="003F5350" w:rsidRPr="000C74D5">
          <w:rPr>
            <w:noProof/>
            <w:webHidden/>
          </w:rPr>
          <w:fldChar w:fldCharType="end"/>
        </w:r>
      </w:hyperlink>
    </w:p>
    <w:p w14:paraId="7AA147B2" w14:textId="77777777" w:rsidR="003F5350" w:rsidRPr="000C74D5" w:rsidRDefault="009276AA" w:rsidP="00091F5D">
      <w:pPr>
        <w:pStyle w:val="25"/>
        <w:rPr>
          <w:rFonts w:eastAsiaTheme="minorEastAsia" w:cstheme="minorBidi"/>
          <w:sz w:val="22"/>
          <w:szCs w:val="22"/>
        </w:rPr>
      </w:pPr>
      <w:hyperlink w:anchor="_Toc479241026" w:history="1">
        <w:r w:rsidR="003F5350" w:rsidRPr="000C74D5">
          <w:rPr>
            <w:rStyle w:val="afb"/>
            <w:rFonts w:ascii="Tahoma" w:hAnsi="Tahoma"/>
          </w:rPr>
          <w:t>4.1. ПОКУПКА ЭЛЕКТРОЭНЕРГИИ И МОЩНОСТИ НА ОРЭЭ И РРЭЭ</w:t>
        </w:r>
        <w:r w:rsidR="003F5350" w:rsidRPr="000C74D5">
          <w:rPr>
            <w:webHidden/>
          </w:rPr>
          <w:tab/>
        </w:r>
        <w:r w:rsidR="003F5350" w:rsidRPr="000C74D5">
          <w:rPr>
            <w:webHidden/>
          </w:rPr>
          <w:fldChar w:fldCharType="begin"/>
        </w:r>
        <w:r w:rsidR="003F5350" w:rsidRPr="000C74D5">
          <w:rPr>
            <w:webHidden/>
          </w:rPr>
          <w:instrText xml:space="preserve"> PAGEREF _Toc479241026 \h </w:instrText>
        </w:r>
        <w:r w:rsidR="003F5350" w:rsidRPr="000C74D5">
          <w:rPr>
            <w:webHidden/>
          </w:rPr>
        </w:r>
        <w:r w:rsidR="003F5350" w:rsidRPr="000C74D5">
          <w:rPr>
            <w:webHidden/>
          </w:rPr>
          <w:fldChar w:fldCharType="separate"/>
        </w:r>
        <w:r w:rsidR="00405B1C">
          <w:rPr>
            <w:webHidden/>
          </w:rPr>
          <w:t>24</w:t>
        </w:r>
        <w:r w:rsidR="003F5350" w:rsidRPr="000C74D5">
          <w:rPr>
            <w:webHidden/>
          </w:rPr>
          <w:fldChar w:fldCharType="end"/>
        </w:r>
      </w:hyperlink>
    </w:p>
    <w:p w14:paraId="7AA147B3" w14:textId="77777777" w:rsidR="003F5350" w:rsidRPr="000C74D5" w:rsidRDefault="009276AA" w:rsidP="00091F5D">
      <w:pPr>
        <w:pStyle w:val="25"/>
        <w:rPr>
          <w:rFonts w:eastAsiaTheme="minorEastAsia" w:cstheme="minorBidi"/>
          <w:sz w:val="22"/>
          <w:szCs w:val="22"/>
        </w:rPr>
      </w:pPr>
      <w:hyperlink w:anchor="_Toc479241027" w:history="1">
        <w:r w:rsidR="003F5350" w:rsidRPr="000C74D5">
          <w:rPr>
            <w:rStyle w:val="afb"/>
            <w:rFonts w:ascii="Tahoma" w:hAnsi="Tahoma" w:cs="Tahoma"/>
          </w:rPr>
          <w:t xml:space="preserve">4.1.1. ПОКУПКА ЭЛЕКТРОЭНЕРГИИ </w:t>
        </w:r>
        <w:r w:rsidR="003F5350" w:rsidRPr="000C74D5">
          <w:rPr>
            <w:rStyle w:val="afb"/>
            <w:rFonts w:ascii="Tahoma" w:hAnsi="Tahoma" w:cs="Tahoma"/>
            <w:caps/>
          </w:rPr>
          <w:t>на</w:t>
        </w:r>
        <w:r w:rsidR="003F5350" w:rsidRPr="000C74D5">
          <w:rPr>
            <w:rStyle w:val="afb"/>
            <w:rFonts w:ascii="Tahoma" w:hAnsi="Tahoma" w:cs="Tahoma"/>
          </w:rPr>
          <w:t xml:space="preserve"> </w:t>
        </w:r>
        <w:r w:rsidR="003F5350" w:rsidRPr="000C74D5">
          <w:rPr>
            <w:rStyle w:val="afb"/>
            <w:rFonts w:ascii="Tahoma" w:hAnsi="Tahoma" w:cs="Tahoma"/>
            <w:caps/>
          </w:rPr>
          <w:t>оптовом рынке</w:t>
        </w:r>
        <w:r w:rsidR="003F5350" w:rsidRPr="000C74D5">
          <w:rPr>
            <w:webHidden/>
          </w:rPr>
          <w:tab/>
        </w:r>
        <w:r w:rsidR="003F5350" w:rsidRPr="000C74D5">
          <w:rPr>
            <w:webHidden/>
          </w:rPr>
          <w:fldChar w:fldCharType="begin"/>
        </w:r>
        <w:r w:rsidR="003F5350" w:rsidRPr="000C74D5">
          <w:rPr>
            <w:webHidden/>
          </w:rPr>
          <w:instrText xml:space="preserve"> PAGEREF _Toc479241027 \h </w:instrText>
        </w:r>
        <w:r w:rsidR="003F5350" w:rsidRPr="000C74D5">
          <w:rPr>
            <w:webHidden/>
          </w:rPr>
        </w:r>
        <w:r w:rsidR="003F5350" w:rsidRPr="000C74D5">
          <w:rPr>
            <w:webHidden/>
          </w:rPr>
          <w:fldChar w:fldCharType="separate"/>
        </w:r>
        <w:r w:rsidR="00405B1C">
          <w:rPr>
            <w:webHidden/>
          </w:rPr>
          <w:t>26</w:t>
        </w:r>
        <w:r w:rsidR="003F5350" w:rsidRPr="000C74D5">
          <w:rPr>
            <w:webHidden/>
          </w:rPr>
          <w:fldChar w:fldCharType="end"/>
        </w:r>
      </w:hyperlink>
    </w:p>
    <w:p w14:paraId="7AA147B4" w14:textId="77777777" w:rsidR="003F5350" w:rsidRPr="000C74D5" w:rsidRDefault="009276AA" w:rsidP="00091F5D">
      <w:pPr>
        <w:pStyle w:val="25"/>
        <w:rPr>
          <w:rFonts w:eastAsiaTheme="minorEastAsia" w:cstheme="minorBidi"/>
          <w:sz w:val="22"/>
          <w:szCs w:val="22"/>
        </w:rPr>
      </w:pPr>
      <w:hyperlink w:anchor="_Toc479241028" w:history="1">
        <w:r w:rsidR="003F5350" w:rsidRPr="000C74D5">
          <w:rPr>
            <w:rStyle w:val="afb"/>
            <w:rFonts w:ascii="Tahoma" w:hAnsi="Tahoma" w:cs="Tahoma"/>
          </w:rPr>
          <w:t xml:space="preserve">4.1.2. ПОКУПКА </w:t>
        </w:r>
        <w:r w:rsidR="003F5350" w:rsidRPr="000C74D5">
          <w:rPr>
            <w:rStyle w:val="afb"/>
            <w:rFonts w:ascii="Tahoma" w:hAnsi="Tahoma" w:cs="Tahoma"/>
            <w:caps/>
          </w:rPr>
          <w:t>мощности</w:t>
        </w:r>
        <w:r w:rsidR="003F5350" w:rsidRPr="000C74D5">
          <w:rPr>
            <w:rStyle w:val="afb"/>
            <w:rFonts w:ascii="Tahoma" w:hAnsi="Tahoma" w:cs="Tahoma"/>
          </w:rPr>
          <w:t xml:space="preserve"> </w:t>
        </w:r>
        <w:r w:rsidR="003F5350" w:rsidRPr="000C74D5">
          <w:rPr>
            <w:rStyle w:val="afb"/>
            <w:rFonts w:ascii="Tahoma" w:hAnsi="Tahoma" w:cs="Tahoma"/>
            <w:caps/>
          </w:rPr>
          <w:t>на</w:t>
        </w:r>
        <w:r w:rsidR="003F5350" w:rsidRPr="000C74D5">
          <w:rPr>
            <w:rStyle w:val="afb"/>
            <w:rFonts w:ascii="Tahoma" w:hAnsi="Tahoma" w:cs="Tahoma"/>
          </w:rPr>
          <w:t xml:space="preserve"> </w:t>
        </w:r>
        <w:r w:rsidR="003F5350" w:rsidRPr="000C74D5">
          <w:rPr>
            <w:rStyle w:val="afb"/>
            <w:rFonts w:ascii="Tahoma" w:hAnsi="Tahoma" w:cs="Tahoma"/>
            <w:caps/>
          </w:rPr>
          <w:t>оптовом рынке</w:t>
        </w:r>
        <w:r w:rsidR="003F5350" w:rsidRPr="000C74D5">
          <w:rPr>
            <w:webHidden/>
          </w:rPr>
          <w:tab/>
        </w:r>
        <w:r w:rsidR="003F5350" w:rsidRPr="000C74D5">
          <w:rPr>
            <w:webHidden/>
          </w:rPr>
          <w:fldChar w:fldCharType="begin"/>
        </w:r>
        <w:r w:rsidR="003F5350" w:rsidRPr="000C74D5">
          <w:rPr>
            <w:webHidden/>
          </w:rPr>
          <w:instrText xml:space="preserve"> PAGEREF _Toc479241028 \h </w:instrText>
        </w:r>
        <w:r w:rsidR="003F5350" w:rsidRPr="000C74D5">
          <w:rPr>
            <w:webHidden/>
          </w:rPr>
        </w:r>
        <w:r w:rsidR="003F5350" w:rsidRPr="000C74D5">
          <w:rPr>
            <w:webHidden/>
          </w:rPr>
          <w:fldChar w:fldCharType="separate"/>
        </w:r>
        <w:r w:rsidR="00405B1C">
          <w:rPr>
            <w:webHidden/>
          </w:rPr>
          <w:t>31</w:t>
        </w:r>
        <w:r w:rsidR="003F5350" w:rsidRPr="000C74D5">
          <w:rPr>
            <w:webHidden/>
          </w:rPr>
          <w:fldChar w:fldCharType="end"/>
        </w:r>
      </w:hyperlink>
    </w:p>
    <w:p w14:paraId="7AA147B5" w14:textId="77777777" w:rsidR="003F5350" w:rsidRPr="000C74D5" w:rsidRDefault="009276AA" w:rsidP="00091F5D">
      <w:pPr>
        <w:pStyle w:val="25"/>
        <w:rPr>
          <w:rFonts w:eastAsiaTheme="minorEastAsia" w:cstheme="minorBidi"/>
          <w:sz w:val="22"/>
          <w:szCs w:val="22"/>
        </w:rPr>
      </w:pPr>
      <w:hyperlink w:anchor="_Toc479241029" w:history="1">
        <w:r w:rsidR="003F5350" w:rsidRPr="000C74D5">
          <w:rPr>
            <w:rStyle w:val="afb"/>
            <w:rFonts w:ascii="Tahoma" w:hAnsi="Tahoma" w:cs="Tahoma"/>
            <w:caps/>
          </w:rPr>
          <w:t>4.1.3. Покупка электрической энергии и мощности на розничном рынке</w:t>
        </w:r>
        <w:r w:rsidR="003F5350" w:rsidRPr="000C74D5">
          <w:rPr>
            <w:webHidden/>
          </w:rPr>
          <w:tab/>
        </w:r>
        <w:r w:rsidR="003F5350" w:rsidRPr="000C74D5">
          <w:rPr>
            <w:webHidden/>
          </w:rPr>
          <w:fldChar w:fldCharType="begin"/>
        </w:r>
        <w:r w:rsidR="003F5350" w:rsidRPr="000C74D5">
          <w:rPr>
            <w:webHidden/>
          </w:rPr>
          <w:instrText xml:space="preserve"> PAGEREF _Toc479241029 \h </w:instrText>
        </w:r>
        <w:r w:rsidR="003F5350" w:rsidRPr="000C74D5">
          <w:rPr>
            <w:webHidden/>
          </w:rPr>
        </w:r>
        <w:r w:rsidR="003F5350" w:rsidRPr="000C74D5">
          <w:rPr>
            <w:webHidden/>
          </w:rPr>
          <w:fldChar w:fldCharType="separate"/>
        </w:r>
        <w:r w:rsidR="00405B1C">
          <w:rPr>
            <w:webHidden/>
          </w:rPr>
          <w:t>36</w:t>
        </w:r>
        <w:r w:rsidR="003F5350" w:rsidRPr="000C74D5">
          <w:rPr>
            <w:webHidden/>
          </w:rPr>
          <w:fldChar w:fldCharType="end"/>
        </w:r>
      </w:hyperlink>
    </w:p>
    <w:p w14:paraId="7AA147B6" w14:textId="77777777" w:rsidR="003F5350" w:rsidRPr="000C74D5" w:rsidRDefault="009276AA" w:rsidP="00091F5D">
      <w:pPr>
        <w:pStyle w:val="25"/>
        <w:rPr>
          <w:rFonts w:eastAsiaTheme="minorEastAsia" w:cstheme="minorBidi"/>
          <w:sz w:val="22"/>
          <w:szCs w:val="22"/>
        </w:rPr>
      </w:pPr>
      <w:hyperlink w:anchor="_Toc479241030" w:history="1">
        <w:r w:rsidR="003F5350" w:rsidRPr="000C74D5">
          <w:rPr>
            <w:rStyle w:val="afb"/>
            <w:rFonts w:ascii="Tahoma" w:hAnsi="Tahoma" w:cs="Tahoma"/>
            <w:caps/>
          </w:rPr>
          <w:t>4.2. ПЕРЕДАЧА электроэнергии И МОЩНОСТИ</w:t>
        </w:r>
        <w:r w:rsidR="003F5350" w:rsidRPr="000C74D5">
          <w:rPr>
            <w:webHidden/>
          </w:rPr>
          <w:tab/>
        </w:r>
        <w:r w:rsidR="003F5350" w:rsidRPr="000C74D5">
          <w:rPr>
            <w:webHidden/>
          </w:rPr>
          <w:fldChar w:fldCharType="begin"/>
        </w:r>
        <w:r w:rsidR="003F5350" w:rsidRPr="000C74D5">
          <w:rPr>
            <w:webHidden/>
          </w:rPr>
          <w:instrText xml:space="preserve"> PAGEREF _Toc479241030 \h </w:instrText>
        </w:r>
        <w:r w:rsidR="003F5350" w:rsidRPr="000C74D5">
          <w:rPr>
            <w:webHidden/>
          </w:rPr>
        </w:r>
        <w:r w:rsidR="003F5350" w:rsidRPr="000C74D5">
          <w:rPr>
            <w:webHidden/>
          </w:rPr>
          <w:fldChar w:fldCharType="separate"/>
        </w:r>
        <w:r w:rsidR="00405B1C">
          <w:rPr>
            <w:webHidden/>
          </w:rPr>
          <w:t>37</w:t>
        </w:r>
        <w:r w:rsidR="003F5350" w:rsidRPr="000C74D5">
          <w:rPr>
            <w:webHidden/>
          </w:rPr>
          <w:fldChar w:fldCharType="end"/>
        </w:r>
      </w:hyperlink>
    </w:p>
    <w:p w14:paraId="7AA147B7" w14:textId="77777777" w:rsidR="003F5350" w:rsidRPr="000C74D5" w:rsidRDefault="009276AA" w:rsidP="00091F5D">
      <w:pPr>
        <w:pStyle w:val="25"/>
        <w:rPr>
          <w:rFonts w:eastAsiaTheme="minorEastAsia" w:cstheme="minorBidi"/>
          <w:sz w:val="22"/>
          <w:szCs w:val="22"/>
        </w:rPr>
      </w:pPr>
      <w:hyperlink w:anchor="_Toc479241031" w:history="1">
        <w:r w:rsidR="003F5350" w:rsidRPr="000C74D5">
          <w:rPr>
            <w:rStyle w:val="afb"/>
            <w:rFonts w:ascii="Tahoma" w:hAnsi="Tahoma" w:cs="Tahoma"/>
            <w:caps/>
          </w:rPr>
          <w:t>4.3. РЕАЛИЗАЦИЯ ЭЛЕКТРИЧЕСКОЙ ЭНЕРГИИ И МОЩНОСТИ. ОБЪЁМ И СТРУКТУРА ПОЛЕЗНОГО ОТПУСКА</w:t>
        </w:r>
        <w:r w:rsidR="003F5350" w:rsidRPr="000C74D5">
          <w:rPr>
            <w:webHidden/>
          </w:rPr>
          <w:tab/>
        </w:r>
        <w:r w:rsidR="003F5350" w:rsidRPr="000C74D5">
          <w:rPr>
            <w:webHidden/>
          </w:rPr>
          <w:fldChar w:fldCharType="begin"/>
        </w:r>
        <w:r w:rsidR="003F5350" w:rsidRPr="000C74D5">
          <w:rPr>
            <w:webHidden/>
          </w:rPr>
          <w:instrText xml:space="preserve"> PAGEREF _Toc479241031 \h </w:instrText>
        </w:r>
        <w:r w:rsidR="003F5350" w:rsidRPr="000C74D5">
          <w:rPr>
            <w:webHidden/>
          </w:rPr>
        </w:r>
        <w:r w:rsidR="003F5350" w:rsidRPr="000C74D5">
          <w:rPr>
            <w:webHidden/>
          </w:rPr>
          <w:fldChar w:fldCharType="separate"/>
        </w:r>
        <w:r w:rsidR="00405B1C">
          <w:rPr>
            <w:webHidden/>
          </w:rPr>
          <w:t>39</w:t>
        </w:r>
        <w:r w:rsidR="003F5350" w:rsidRPr="000C74D5">
          <w:rPr>
            <w:webHidden/>
          </w:rPr>
          <w:fldChar w:fldCharType="end"/>
        </w:r>
      </w:hyperlink>
    </w:p>
    <w:p w14:paraId="7AA147B8" w14:textId="77777777" w:rsidR="003F5350" w:rsidRDefault="009276AA" w:rsidP="00091F5D">
      <w:pPr>
        <w:pStyle w:val="25"/>
        <w:rPr>
          <w:rFonts w:eastAsiaTheme="minorEastAsia" w:cstheme="minorBidi"/>
          <w:sz w:val="22"/>
          <w:szCs w:val="22"/>
        </w:rPr>
      </w:pPr>
      <w:hyperlink w:anchor="_Toc479241032" w:history="1">
        <w:r w:rsidR="003F5350" w:rsidRPr="000C74D5">
          <w:rPr>
            <w:rStyle w:val="afb"/>
            <w:rFonts w:ascii="Tahoma" w:hAnsi="Tahoma" w:cs="Tahoma"/>
          </w:rPr>
          <w:t>4.3.1. РАСЧЕТНО-ДОГОВОРНАЯ РАБОТА С ПОКУПАТЕЛЯМИ ЭЛЕКТРИЧЕСКОЙ ЭНЕРГИИ</w:t>
        </w:r>
        <w:r w:rsidR="003F5350" w:rsidRPr="000C74D5">
          <w:rPr>
            <w:webHidden/>
          </w:rPr>
          <w:tab/>
        </w:r>
        <w:r w:rsidR="003F5350" w:rsidRPr="000C74D5">
          <w:rPr>
            <w:webHidden/>
          </w:rPr>
          <w:fldChar w:fldCharType="begin"/>
        </w:r>
        <w:r w:rsidR="003F5350" w:rsidRPr="000C74D5">
          <w:rPr>
            <w:webHidden/>
          </w:rPr>
          <w:instrText xml:space="preserve"> PAGEREF _Toc479241032 \h </w:instrText>
        </w:r>
        <w:r w:rsidR="003F5350" w:rsidRPr="000C74D5">
          <w:rPr>
            <w:webHidden/>
          </w:rPr>
        </w:r>
        <w:r w:rsidR="003F5350" w:rsidRPr="000C74D5">
          <w:rPr>
            <w:webHidden/>
          </w:rPr>
          <w:fldChar w:fldCharType="separate"/>
        </w:r>
        <w:r w:rsidR="00405B1C">
          <w:rPr>
            <w:webHidden/>
          </w:rPr>
          <w:t>46</w:t>
        </w:r>
        <w:r w:rsidR="003F5350" w:rsidRPr="000C74D5">
          <w:rPr>
            <w:webHidden/>
          </w:rPr>
          <w:fldChar w:fldCharType="end"/>
        </w:r>
      </w:hyperlink>
    </w:p>
    <w:p w14:paraId="7AA147B9" w14:textId="77777777" w:rsidR="003F5350" w:rsidRDefault="009276AA" w:rsidP="00091F5D">
      <w:pPr>
        <w:pStyle w:val="25"/>
        <w:rPr>
          <w:rFonts w:eastAsiaTheme="minorEastAsia" w:cstheme="minorBidi"/>
          <w:sz w:val="22"/>
          <w:szCs w:val="22"/>
        </w:rPr>
      </w:pPr>
      <w:hyperlink w:anchor="_Toc479241033" w:history="1">
        <w:r w:rsidR="003F5350" w:rsidRPr="00B65F1B">
          <w:rPr>
            <w:rStyle w:val="afb"/>
            <w:rFonts w:ascii="Tahoma" w:hAnsi="Tahoma" w:cs="Tahoma"/>
            <w:bCs/>
          </w:rPr>
          <w:t>4.3.2. КОНТРОЛЬ КАЧЕСТВА СБЫТОВЫХ ПРОЦЕССОВ</w:t>
        </w:r>
        <w:r w:rsidR="003F5350">
          <w:rPr>
            <w:webHidden/>
          </w:rPr>
          <w:tab/>
        </w:r>
        <w:r w:rsidR="003F5350">
          <w:rPr>
            <w:webHidden/>
          </w:rPr>
          <w:fldChar w:fldCharType="begin"/>
        </w:r>
        <w:r w:rsidR="003F5350">
          <w:rPr>
            <w:webHidden/>
          </w:rPr>
          <w:instrText xml:space="preserve"> PAGEREF _Toc479241033 \h </w:instrText>
        </w:r>
        <w:r w:rsidR="003F5350">
          <w:rPr>
            <w:webHidden/>
          </w:rPr>
        </w:r>
        <w:r w:rsidR="003F5350">
          <w:rPr>
            <w:webHidden/>
          </w:rPr>
          <w:fldChar w:fldCharType="separate"/>
        </w:r>
        <w:r w:rsidR="00405B1C">
          <w:rPr>
            <w:webHidden/>
          </w:rPr>
          <w:t>49</w:t>
        </w:r>
        <w:r w:rsidR="003F5350">
          <w:rPr>
            <w:webHidden/>
          </w:rPr>
          <w:fldChar w:fldCharType="end"/>
        </w:r>
      </w:hyperlink>
    </w:p>
    <w:p w14:paraId="7AA147BA" w14:textId="77777777" w:rsidR="003F5350" w:rsidRDefault="009276AA" w:rsidP="00091F5D">
      <w:pPr>
        <w:pStyle w:val="25"/>
        <w:rPr>
          <w:rFonts w:eastAsiaTheme="minorEastAsia" w:cstheme="minorBidi"/>
          <w:sz w:val="22"/>
          <w:szCs w:val="22"/>
        </w:rPr>
      </w:pPr>
      <w:hyperlink w:anchor="_Toc479241034" w:history="1">
        <w:r w:rsidR="003F5350" w:rsidRPr="00B65F1B">
          <w:rPr>
            <w:rStyle w:val="afb"/>
            <w:rFonts w:ascii="Tahoma" w:hAnsi="Tahoma" w:cs="Tahoma"/>
          </w:rPr>
          <w:t>4.3.3. ИНСПЕКТОРСКОЕ СОПРОВОЖДЕНИЕ</w:t>
        </w:r>
        <w:r w:rsidR="003F5350">
          <w:rPr>
            <w:webHidden/>
          </w:rPr>
          <w:tab/>
        </w:r>
        <w:r w:rsidR="003F5350">
          <w:rPr>
            <w:webHidden/>
          </w:rPr>
          <w:fldChar w:fldCharType="begin"/>
        </w:r>
        <w:r w:rsidR="003F5350">
          <w:rPr>
            <w:webHidden/>
          </w:rPr>
          <w:instrText xml:space="preserve"> PAGEREF _Toc479241034 \h </w:instrText>
        </w:r>
        <w:r w:rsidR="003F5350">
          <w:rPr>
            <w:webHidden/>
          </w:rPr>
        </w:r>
        <w:r w:rsidR="003F5350">
          <w:rPr>
            <w:webHidden/>
          </w:rPr>
          <w:fldChar w:fldCharType="separate"/>
        </w:r>
        <w:r w:rsidR="00405B1C">
          <w:rPr>
            <w:webHidden/>
          </w:rPr>
          <w:t>51</w:t>
        </w:r>
        <w:r w:rsidR="003F5350">
          <w:rPr>
            <w:webHidden/>
          </w:rPr>
          <w:fldChar w:fldCharType="end"/>
        </w:r>
      </w:hyperlink>
    </w:p>
    <w:p w14:paraId="7AA147BB" w14:textId="77777777" w:rsidR="003F5350" w:rsidRDefault="009276AA" w:rsidP="00091F5D">
      <w:pPr>
        <w:pStyle w:val="25"/>
        <w:rPr>
          <w:rFonts w:eastAsiaTheme="minorEastAsia" w:cstheme="minorBidi"/>
          <w:sz w:val="22"/>
          <w:szCs w:val="22"/>
        </w:rPr>
      </w:pPr>
      <w:hyperlink w:anchor="_Toc479241035" w:history="1">
        <w:r w:rsidR="003F5350" w:rsidRPr="00B65F1B">
          <w:rPr>
            <w:rStyle w:val="afb"/>
            <w:rFonts w:ascii="Tahoma" w:hAnsi="Tahoma" w:cs="Tahoma"/>
            <w:bCs/>
          </w:rPr>
          <w:t>4.4. УПРАВЛЕНИЕ ДЕБИТОРСКОЙ ЗАДОЛЖЕННОСТЬЮ</w:t>
        </w:r>
        <w:r w:rsidR="003F5350">
          <w:rPr>
            <w:webHidden/>
          </w:rPr>
          <w:tab/>
        </w:r>
        <w:r w:rsidR="003F5350">
          <w:rPr>
            <w:webHidden/>
          </w:rPr>
          <w:fldChar w:fldCharType="begin"/>
        </w:r>
        <w:r w:rsidR="003F5350">
          <w:rPr>
            <w:webHidden/>
          </w:rPr>
          <w:instrText xml:space="preserve"> PAGEREF _Toc479241035 \h </w:instrText>
        </w:r>
        <w:r w:rsidR="003F5350">
          <w:rPr>
            <w:webHidden/>
          </w:rPr>
        </w:r>
        <w:r w:rsidR="003F5350">
          <w:rPr>
            <w:webHidden/>
          </w:rPr>
          <w:fldChar w:fldCharType="separate"/>
        </w:r>
        <w:r w:rsidR="00405B1C">
          <w:rPr>
            <w:webHidden/>
          </w:rPr>
          <w:t>54</w:t>
        </w:r>
        <w:r w:rsidR="003F5350">
          <w:rPr>
            <w:webHidden/>
          </w:rPr>
          <w:fldChar w:fldCharType="end"/>
        </w:r>
      </w:hyperlink>
    </w:p>
    <w:p w14:paraId="7AA147BC" w14:textId="77777777" w:rsidR="003F5350" w:rsidRDefault="009276AA" w:rsidP="00091F5D">
      <w:pPr>
        <w:pStyle w:val="25"/>
        <w:rPr>
          <w:rFonts w:eastAsiaTheme="minorEastAsia" w:cstheme="minorBidi"/>
          <w:sz w:val="22"/>
          <w:szCs w:val="22"/>
        </w:rPr>
      </w:pPr>
      <w:hyperlink w:anchor="_Toc479241036" w:history="1">
        <w:r w:rsidR="003F5350" w:rsidRPr="00B65F1B">
          <w:rPr>
            <w:rStyle w:val="afb"/>
            <w:rFonts w:ascii="Tahoma" w:hAnsi="Tahoma" w:cs="Tahoma"/>
          </w:rPr>
          <w:t>4.5. КЛИЕНТООРИЕНТИРОВАННОСТЬ</w:t>
        </w:r>
        <w:r w:rsidR="003F5350">
          <w:rPr>
            <w:webHidden/>
          </w:rPr>
          <w:tab/>
        </w:r>
        <w:r w:rsidR="003F5350">
          <w:rPr>
            <w:webHidden/>
          </w:rPr>
          <w:fldChar w:fldCharType="begin"/>
        </w:r>
        <w:r w:rsidR="003F5350">
          <w:rPr>
            <w:webHidden/>
          </w:rPr>
          <w:instrText xml:space="preserve"> PAGEREF _Toc479241036 \h </w:instrText>
        </w:r>
        <w:r w:rsidR="003F5350">
          <w:rPr>
            <w:webHidden/>
          </w:rPr>
        </w:r>
        <w:r w:rsidR="003F5350">
          <w:rPr>
            <w:webHidden/>
          </w:rPr>
          <w:fldChar w:fldCharType="separate"/>
        </w:r>
        <w:r w:rsidR="00405B1C">
          <w:rPr>
            <w:webHidden/>
          </w:rPr>
          <w:t>60</w:t>
        </w:r>
        <w:r w:rsidR="003F5350">
          <w:rPr>
            <w:webHidden/>
          </w:rPr>
          <w:fldChar w:fldCharType="end"/>
        </w:r>
      </w:hyperlink>
    </w:p>
    <w:p w14:paraId="7AA147BD" w14:textId="77777777" w:rsidR="003F5350" w:rsidRDefault="009276AA" w:rsidP="00091F5D">
      <w:pPr>
        <w:pStyle w:val="25"/>
        <w:rPr>
          <w:rFonts w:eastAsiaTheme="minorEastAsia" w:cstheme="minorBidi"/>
          <w:sz w:val="22"/>
          <w:szCs w:val="22"/>
        </w:rPr>
      </w:pPr>
      <w:hyperlink w:anchor="_Toc479241037" w:history="1">
        <w:r w:rsidR="003F5350" w:rsidRPr="00B65F1B">
          <w:rPr>
            <w:rStyle w:val="afb"/>
            <w:rFonts w:ascii="Tahoma" w:hAnsi="Tahoma" w:cs="Tahoma"/>
          </w:rPr>
          <w:t>4.6. ОБЪЕМ ИСПОЛЬЗОВАННЫХ ЭНЕРГОРЕСУРСОВ</w:t>
        </w:r>
        <w:r w:rsidR="003F5350">
          <w:rPr>
            <w:webHidden/>
          </w:rPr>
          <w:tab/>
        </w:r>
        <w:r w:rsidR="003F5350">
          <w:rPr>
            <w:webHidden/>
          </w:rPr>
          <w:fldChar w:fldCharType="begin"/>
        </w:r>
        <w:r w:rsidR="003F5350">
          <w:rPr>
            <w:webHidden/>
          </w:rPr>
          <w:instrText xml:space="preserve"> PAGEREF _Toc479241037 \h </w:instrText>
        </w:r>
        <w:r w:rsidR="003F5350">
          <w:rPr>
            <w:webHidden/>
          </w:rPr>
        </w:r>
        <w:r w:rsidR="003F5350">
          <w:rPr>
            <w:webHidden/>
          </w:rPr>
          <w:fldChar w:fldCharType="separate"/>
        </w:r>
        <w:r w:rsidR="00405B1C">
          <w:rPr>
            <w:webHidden/>
          </w:rPr>
          <w:t>65</w:t>
        </w:r>
        <w:r w:rsidR="003F5350">
          <w:rPr>
            <w:webHidden/>
          </w:rPr>
          <w:fldChar w:fldCharType="end"/>
        </w:r>
      </w:hyperlink>
    </w:p>
    <w:p w14:paraId="7AA147BE" w14:textId="77777777" w:rsidR="003F5350" w:rsidRDefault="009276AA" w:rsidP="00091F5D">
      <w:pPr>
        <w:pStyle w:val="13"/>
        <w:rPr>
          <w:rFonts w:eastAsiaTheme="minorEastAsia" w:cstheme="minorBidi"/>
          <w:noProof/>
          <w:sz w:val="22"/>
          <w:szCs w:val="22"/>
        </w:rPr>
      </w:pPr>
      <w:hyperlink w:anchor="_Toc479241038" w:history="1">
        <w:r w:rsidR="003F5350" w:rsidRPr="00B65F1B">
          <w:rPr>
            <w:rStyle w:val="afb"/>
            <w:rFonts w:ascii="Tahoma" w:hAnsi="Tahoma" w:cs="Tahoma"/>
            <w:iCs/>
            <w:noProof/>
          </w:rPr>
          <w:t>РАЗДЕЛ 5. ФИНАНСОВО-ЭКОНОМИЧЕСКИЕ ПОКАЗАТЕЛИ  И РЕЗУЛЬТАТЫ ДЕЯТЕЛЬНОСТИ КОМПАНИИ</w:t>
        </w:r>
        <w:r w:rsidR="003F5350">
          <w:rPr>
            <w:noProof/>
            <w:webHidden/>
          </w:rPr>
          <w:tab/>
        </w:r>
        <w:r w:rsidR="003F5350">
          <w:rPr>
            <w:noProof/>
            <w:webHidden/>
          </w:rPr>
          <w:fldChar w:fldCharType="begin"/>
        </w:r>
        <w:r w:rsidR="003F5350">
          <w:rPr>
            <w:noProof/>
            <w:webHidden/>
          </w:rPr>
          <w:instrText xml:space="preserve"> PAGEREF _Toc479241038 \h </w:instrText>
        </w:r>
        <w:r w:rsidR="003F5350">
          <w:rPr>
            <w:noProof/>
            <w:webHidden/>
          </w:rPr>
        </w:r>
        <w:r w:rsidR="003F5350">
          <w:rPr>
            <w:noProof/>
            <w:webHidden/>
          </w:rPr>
          <w:fldChar w:fldCharType="separate"/>
        </w:r>
        <w:r w:rsidR="00405B1C">
          <w:rPr>
            <w:noProof/>
            <w:webHidden/>
          </w:rPr>
          <w:t>66</w:t>
        </w:r>
        <w:r w:rsidR="003F5350">
          <w:rPr>
            <w:noProof/>
            <w:webHidden/>
          </w:rPr>
          <w:fldChar w:fldCharType="end"/>
        </w:r>
      </w:hyperlink>
    </w:p>
    <w:p w14:paraId="7AA147BF" w14:textId="77777777" w:rsidR="003F5350" w:rsidRDefault="009276AA" w:rsidP="00091F5D">
      <w:pPr>
        <w:pStyle w:val="25"/>
        <w:rPr>
          <w:rFonts w:eastAsiaTheme="minorEastAsia" w:cstheme="minorBidi"/>
          <w:sz w:val="22"/>
          <w:szCs w:val="22"/>
        </w:rPr>
      </w:pPr>
      <w:hyperlink w:anchor="_Toc479241039" w:history="1">
        <w:r w:rsidR="003F5350" w:rsidRPr="00B65F1B">
          <w:rPr>
            <w:rStyle w:val="afb"/>
            <w:rFonts w:ascii="Tahoma" w:hAnsi="Tahoma" w:cs="Tahoma"/>
          </w:rPr>
          <w:t>5.1. ТАРИФЫ И СБЫТОВАЯ НАДБАВКА</w:t>
        </w:r>
        <w:r w:rsidR="003F5350">
          <w:rPr>
            <w:webHidden/>
          </w:rPr>
          <w:tab/>
        </w:r>
        <w:r w:rsidR="003F5350">
          <w:rPr>
            <w:webHidden/>
          </w:rPr>
          <w:fldChar w:fldCharType="begin"/>
        </w:r>
        <w:r w:rsidR="003F5350">
          <w:rPr>
            <w:webHidden/>
          </w:rPr>
          <w:instrText xml:space="preserve"> PAGEREF _Toc479241039 \h </w:instrText>
        </w:r>
        <w:r w:rsidR="003F5350">
          <w:rPr>
            <w:webHidden/>
          </w:rPr>
        </w:r>
        <w:r w:rsidR="003F5350">
          <w:rPr>
            <w:webHidden/>
          </w:rPr>
          <w:fldChar w:fldCharType="separate"/>
        </w:r>
        <w:r w:rsidR="00405B1C">
          <w:rPr>
            <w:webHidden/>
          </w:rPr>
          <w:t>66</w:t>
        </w:r>
        <w:r w:rsidR="003F5350">
          <w:rPr>
            <w:webHidden/>
          </w:rPr>
          <w:fldChar w:fldCharType="end"/>
        </w:r>
      </w:hyperlink>
    </w:p>
    <w:p w14:paraId="7AA147C0" w14:textId="77777777" w:rsidR="003F5350" w:rsidRDefault="009276AA" w:rsidP="00091F5D">
      <w:pPr>
        <w:pStyle w:val="25"/>
        <w:rPr>
          <w:rFonts w:eastAsiaTheme="minorEastAsia" w:cstheme="minorBidi"/>
          <w:sz w:val="22"/>
          <w:szCs w:val="22"/>
        </w:rPr>
      </w:pPr>
      <w:hyperlink w:anchor="_Toc479241040" w:history="1">
        <w:r w:rsidR="003F5350" w:rsidRPr="00B65F1B">
          <w:rPr>
            <w:rStyle w:val="afb"/>
            <w:rFonts w:ascii="Tahoma" w:hAnsi="Tahoma" w:cs="Tahoma"/>
          </w:rPr>
          <w:t>5.2. ФИНАНСОВО-ЭКОНОМИЧЕСКИЕ ПОКАЗАТЕЛИ</w:t>
        </w:r>
        <w:r w:rsidR="003F5350">
          <w:rPr>
            <w:webHidden/>
          </w:rPr>
          <w:tab/>
        </w:r>
        <w:r w:rsidR="003F5350">
          <w:rPr>
            <w:webHidden/>
          </w:rPr>
          <w:fldChar w:fldCharType="begin"/>
        </w:r>
        <w:r w:rsidR="003F5350">
          <w:rPr>
            <w:webHidden/>
          </w:rPr>
          <w:instrText xml:space="preserve"> PAGEREF _Toc479241040 \h </w:instrText>
        </w:r>
        <w:r w:rsidR="003F5350">
          <w:rPr>
            <w:webHidden/>
          </w:rPr>
        </w:r>
        <w:r w:rsidR="003F5350">
          <w:rPr>
            <w:webHidden/>
          </w:rPr>
          <w:fldChar w:fldCharType="separate"/>
        </w:r>
        <w:r w:rsidR="00405B1C">
          <w:rPr>
            <w:webHidden/>
          </w:rPr>
          <w:t>74</w:t>
        </w:r>
        <w:r w:rsidR="003F5350">
          <w:rPr>
            <w:webHidden/>
          </w:rPr>
          <w:fldChar w:fldCharType="end"/>
        </w:r>
      </w:hyperlink>
    </w:p>
    <w:p w14:paraId="7AA147C1" w14:textId="77777777" w:rsidR="003F5350" w:rsidRDefault="009276AA" w:rsidP="00091F5D">
      <w:pPr>
        <w:pStyle w:val="25"/>
        <w:rPr>
          <w:rFonts w:eastAsiaTheme="minorEastAsia" w:cstheme="minorBidi"/>
          <w:sz w:val="22"/>
          <w:szCs w:val="22"/>
        </w:rPr>
      </w:pPr>
      <w:hyperlink w:anchor="_Toc479241041" w:history="1">
        <w:r w:rsidR="003F5350" w:rsidRPr="00B65F1B">
          <w:rPr>
            <w:rStyle w:val="afb"/>
            <w:rFonts w:ascii="Tahoma" w:hAnsi="Tahoma" w:cs="Tahoma"/>
          </w:rPr>
          <w:t>5.3. СОВОКУПНЫЕ И ЧИСТЫЕ АКТИВЫ</w:t>
        </w:r>
        <w:r w:rsidR="003F5350">
          <w:rPr>
            <w:webHidden/>
          </w:rPr>
          <w:tab/>
        </w:r>
        <w:r w:rsidR="003F5350">
          <w:rPr>
            <w:webHidden/>
          </w:rPr>
          <w:fldChar w:fldCharType="begin"/>
        </w:r>
        <w:r w:rsidR="003F5350">
          <w:rPr>
            <w:webHidden/>
          </w:rPr>
          <w:instrText xml:space="preserve"> PAGEREF _Toc479241041 \h </w:instrText>
        </w:r>
        <w:r w:rsidR="003F5350">
          <w:rPr>
            <w:webHidden/>
          </w:rPr>
        </w:r>
        <w:r w:rsidR="003F5350">
          <w:rPr>
            <w:webHidden/>
          </w:rPr>
          <w:fldChar w:fldCharType="separate"/>
        </w:r>
        <w:r w:rsidR="00405B1C">
          <w:rPr>
            <w:webHidden/>
          </w:rPr>
          <w:t>83</w:t>
        </w:r>
        <w:r w:rsidR="003F5350">
          <w:rPr>
            <w:webHidden/>
          </w:rPr>
          <w:fldChar w:fldCharType="end"/>
        </w:r>
      </w:hyperlink>
    </w:p>
    <w:p w14:paraId="7AA147C2" w14:textId="77777777" w:rsidR="003F5350" w:rsidRDefault="009276AA" w:rsidP="00091F5D">
      <w:pPr>
        <w:pStyle w:val="25"/>
        <w:rPr>
          <w:rFonts w:eastAsiaTheme="minorEastAsia" w:cstheme="minorBidi"/>
          <w:sz w:val="22"/>
          <w:szCs w:val="22"/>
        </w:rPr>
      </w:pPr>
      <w:hyperlink w:anchor="_Toc479241042" w:history="1">
        <w:r w:rsidR="003F5350" w:rsidRPr="00B65F1B">
          <w:rPr>
            <w:rStyle w:val="afb"/>
            <w:rFonts w:ascii="Tahoma" w:hAnsi="Tahoma" w:cs="Tahoma"/>
          </w:rPr>
          <w:t>5.4. ДЕНЕЖНАЯ И КРЕДИТНАЯ ПОЛИТИКА</w:t>
        </w:r>
        <w:r w:rsidR="003F5350">
          <w:rPr>
            <w:webHidden/>
          </w:rPr>
          <w:tab/>
        </w:r>
        <w:r w:rsidR="003F5350">
          <w:rPr>
            <w:webHidden/>
          </w:rPr>
          <w:fldChar w:fldCharType="begin"/>
        </w:r>
        <w:r w:rsidR="003F5350">
          <w:rPr>
            <w:webHidden/>
          </w:rPr>
          <w:instrText xml:space="preserve"> PAGEREF _Toc479241042 \h </w:instrText>
        </w:r>
        <w:r w:rsidR="003F5350">
          <w:rPr>
            <w:webHidden/>
          </w:rPr>
        </w:r>
        <w:r w:rsidR="003F5350">
          <w:rPr>
            <w:webHidden/>
          </w:rPr>
          <w:fldChar w:fldCharType="separate"/>
        </w:r>
        <w:r w:rsidR="00405B1C">
          <w:rPr>
            <w:webHidden/>
          </w:rPr>
          <w:t>85</w:t>
        </w:r>
        <w:r w:rsidR="003F5350">
          <w:rPr>
            <w:webHidden/>
          </w:rPr>
          <w:fldChar w:fldCharType="end"/>
        </w:r>
      </w:hyperlink>
    </w:p>
    <w:p w14:paraId="7AA147C3" w14:textId="77777777" w:rsidR="003F5350" w:rsidRDefault="009276AA" w:rsidP="00091F5D">
      <w:pPr>
        <w:pStyle w:val="25"/>
        <w:rPr>
          <w:rFonts w:eastAsiaTheme="minorEastAsia" w:cstheme="minorBidi"/>
          <w:sz w:val="22"/>
          <w:szCs w:val="22"/>
        </w:rPr>
      </w:pPr>
      <w:hyperlink w:anchor="_Toc479241043" w:history="1">
        <w:r w:rsidR="003F5350" w:rsidRPr="00B65F1B">
          <w:rPr>
            <w:rStyle w:val="afb"/>
            <w:rFonts w:ascii="Tahoma" w:hAnsi="Tahoma" w:cs="Tahoma"/>
          </w:rPr>
          <w:t>5.5. ПРОГНОЗ ЭКОНОМИЧЕСКИХ РЕЗУЛЬТАТОВ НА 2017 ГОД</w:t>
        </w:r>
        <w:r w:rsidR="003F5350">
          <w:rPr>
            <w:webHidden/>
          </w:rPr>
          <w:tab/>
        </w:r>
        <w:r w:rsidR="003F5350">
          <w:rPr>
            <w:webHidden/>
          </w:rPr>
          <w:fldChar w:fldCharType="begin"/>
        </w:r>
        <w:r w:rsidR="003F5350">
          <w:rPr>
            <w:webHidden/>
          </w:rPr>
          <w:instrText xml:space="preserve"> PAGEREF _Toc479241043 \h </w:instrText>
        </w:r>
        <w:r w:rsidR="003F5350">
          <w:rPr>
            <w:webHidden/>
          </w:rPr>
        </w:r>
        <w:r w:rsidR="003F5350">
          <w:rPr>
            <w:webHidden/>
          </w:rPr>
          <w:fldChar w:fldCharType="separate"/>
        </w:r>
        <w:r w:rsidR="00405B1C">
          <w:rPr>
            <w:webHidden/>
          </w:rPr>
          <w:t>87</w:t>
        </w:r>
        <w:r w:rsidR="003F5350">
          <w:rPr>
            <w:webHidden/>
          </w:rPr>
          <w:fldChar w:fldCharType="end"/>
        </w:r>
      </w:hyperlink>
    </w:p>
    <w:p w14:paraId="7AA147C4" w14:textId="77777777" w:rsidR="003F5350" w:rsidRDefault="009276AA" w:rsidP="00091F5D">
      <w:pPr>
        <w:pStyle w:val="25"/>
        <w:rPr>
          <w:rFonts w:eastAsiaTheme="minorEastAsia" w:cstheme="minorBidi"/>
          <w:sz w:val="22"/>
          <w:szCs w:val="22"/>
        </w:rPr>
      </w:pPr>
      <w:hyperlink w:anchor="_Toc479241044" w:history="1">
        <w:r w:rsidR="003F5350" w:rsidRPr="00B65F1B">
          <w:rPr>
            <w:rStyle w:val="afb"/>
            <w:rFonts w:ascii="Tahoma" w:hAnsi="Tahoma" w:cs="Tahoma"/>
          </w:rPr>
          <w:t>5.6. ДИНАМИКА ДЕБИТОРСКОЙ И КРЕДИТОРСКОЙ ЗАДОЛЖЕННОСТИ</w:t>
        </w:r>
        <w:r w:rsidR="003F5350">
          <w:rPr>
            <w:webHidden/>
          </w:rPr>
          <w:tab/>
        </w:r>
        <w:r w:rsidR="003F5350">
          <w:rPr>
            <w:webHidden/>
          </w:rPr>
          <w:fldChar w:fldCharType="begin"/>
        </w:r>
        <w:r w:rsidR="003F5350">
          <w:rPr>
            <w:webHidden/>
          </w:rPr>
          <w:instrText xml:space="preserve"> PAGEREF _Toc479241044 \h </w:instrText>
        </w:r>
        <w:r w:rsidR="003F5350">
          <w:rPr>
            <w:webHidden/>
          </w:rPr>
        </w:r>
        <w:r w:rsidR="003F5350">
          <w:rPr>
            <w:webHidden/>
          </w:rPr>
          <w:fldChar w:fldCharType="separate"/>
        </w:r>
        <w:r w:rsidR="00405B1C">
          <w:rPr>
            <w:webHidden/>
          </w:rPr>
          <w:t>89</w:t>
        </w:r>
        <w:r w:rsidR="003F5350">
          <w:rPr>
            <w:webHidden/>
          </w:rPr>
          <w:fldChar w:fldCharType="end"/>
        </w:r>
      </w:hyperlink>
    </w:p>
    <w:p w14:paraId="7AA147C5" w14:textId="77777777" w:rsidR="003F5350" w:rsidRDefault="009276AA" w:rsidP="00091F5D">
      <w:pPr>
        <w:pStyle w:val="25"/>
        <w:rPr>
          <w:rFonts w:eastAsiaTheme="minorEastAsia" w:cstheme="minorBidi"/>
          <w:sz w:val="22"/>
          <w:szCs w:val="22"/>
        </w:rPr>
      </w:pPr>
      <w:hyperlink w:anchor="_Toc479241045" w:history="1">
        <w:r w:rsidR="003F5350" w:rsidRPr="00B65F1B">
          <w:rPr>
            <w:rStyle w:val="afb"/>
            <w:rFonts w:ascii="Tahoma" w:hAnsi="Tahoma" w:cs="Tahoma"/>
          </w:rPr>
          <w:t>5.7. ЗАКУПОЧНАЯ ДЕЯТЕЛЬНОСТЬ</w:t>
        </w:r>
        <w:r w:rsidR="003F5350">
          <w:rPr>
            <w:webHidden/>
          </w:rPr>
          <w:tab/>
        </w:r>
        <w:r w:rsidR="003F5350">
          <w:rPr>
            <w:webHidden/>
          </w:rPr>
          <w:fldChar w:fldCharType="begin"/>
        </w:r>
        <w:r w:rsidR="003F5350">
          <w:rPr>
            <w:webHidden/>
          </w:rPr>
          <w:instrText xml:space="preserve"> PAGEREF _Toc479241045 \h </w:instrText>
        </w:r>
        <w:r w:rsidR="003F5350">
          <w:rPr>
            <w:webHidden/>
          </w:rPr>
        </w:r>
        <w:r w:rsidR="003F5350">
          <w:rPr>
            <w:webHidden/>
          </w:rPr>
          <w:fldChar w:fldCharType="separate"/>
        </w:r>
        <w:r w:rsidR="00405B1C">
          <w:rPr>
            <w:webHidden/>
          </w:rPr>
          <w:t>91</w:t>
        </w:r>
        <w:r w:rsidR="003F5350">
          <w:rPr>
            <w:webHidden/>
          </w:rPr>
          <w:fldChar w:fldCharType="end"/>
        </w:r>
      </w:hyperlink>
    </w:p>
    <w:p w14:paraId="7AA147C6" w14:textId="77777777" w:rsidR="003F5350" w:rsidRDefault="009276AA" w:rsidP="00091F5D">
      <w:pPr>
        <w:pStyle w:val="25"/>
        <w:rPr>
          <w:rFonts w:eastAsiaTheme="minorEastAsia" w:cstheme="minorBidi"/>
          <w:sz w:val="22"/>
          <w:szCs w:val="22"/>
        </w:rPr>
      </w:pPr>
      <w:hyperlink w:anchor="_Toc479241046" w:history="1">
        <w:r w:rsidR="003F5350" w:rsidRPr="00B65F1B">
          <w:rPr>
            <w:rStyle w:val="afb"/>
            <w:rFonts w:ascii="Tahoma" w:hAnsi="Tahoma"/>
          </w:rPr>
          <w:t>5.8. ОТЧЕТ О ВЫПЛАТЕ ДИВИДЕНДОВ И ПЛАНИРУЕМОЕ РАСПРЕДЕЛЕНИЕ ПРИБЫЛИ</w:t>
        </w:r>
        <w:r w:rsidR="003F5350">
          <w:rPr>
            <w:webHidden/>
          </w:rPr>
          <w:tab/>
        </w:r>
        <w:r w:rsidR="003F5350">
          <w:rPr>
            <w:webHidden/>
          </w:rPr>
          <w:fldChar w:fldCharType="begin"/>
        </w:r>
        <w:r w:rsidR="003F5350">
          <w:rPr>
            <w:webHidden/>
          </w:rPr>
          <w:instrText xml:space="preserve"> PAGEREF _Toc479241046 \h </w:instrText>
        </w:r>
        <w:r w:rsidR="003F5350">
          <w:rPr>
            <w:webHidden/>
          </w:rPr>
        </w:r>
        <w:r w:rsidR="003F5350">
          <w:rPr>
            <w:webHidden/>
          </w:rPr>
          <w:fldChar w:fldCharType="separate"/>
        </w:r>
        <w:r w:rsidR="00405B1C">
          <w:rPr>
            <w:webHidden/>
          </w:rPr>
          <w:t>96</w:t>
        </w:r>
        <w:r w:rsidR="003F5350">
          <w:rPr>
            <w:webHidden/>
          </w:rPr>
          <w:fldChar w:fldCharType="end"/>
        </w:r>
      </w:hyperlink>
    </w:p>
    <w:p w14:paraId="7AA147C7" w14:textId="77777777" w:rsidR="003F5350" w:rsidRDefault="009276AA" w:rsidP="00091F5D">
      <w:pPr>
        <w:pStyle w:val="13"/>
        <w:rPr>
          <w:rFonts w:eastAsiaTheme="minorEastAsia" w:cstheme="minorBidi"/>
          <w:noProof/>
          <w:sz w:val="22"/>
          <w:szCs w:val="22"/>
        </w:rPr>
      </w:pPr>
      <w:hyperlink w:anchor="_Toc479241047" w:history="1">
        <w:r w:rsidR="003F5350" w:rsidRPr="00B65F1B">
          <w:rPr>
            <w:rStyle w:val="afb"/>
            <w:rFonts w:ascii="Tahoma" w:hAnsi="Tahoma" w:cs="Tahoma"/>
            <w:noProof/>
          </w:rPr>
          <w:t>РАЗДЕЛ 6. СТРУКТУРА И ПРИНЦИПЫ КОРПОРАТИВНОГО УПРАВЛЕНИЯ</w:t>
        </w:r>
        <w:r w:rsidR="003F5350">
          <w:rPr>
            <w:noProof/>
            <w:webHidden/>
          </w:rPr>
          <w:tab/>
        </w:r>
        <w:r w:rsidR="003F5350">
          <w:rPr>
            <w:noProof/>
            <w:webHidden/>
          </w:rPr>
          <w:fldChar w:fldCharType="begin"/>
        </w:r>
        <w:r w:rsidR="003F5350">
          <w:rPr>
            <w:noProof/>
            <w:webHidden/>
          </w:rPr>
          <w:instrText xml:space="preserve"> PAGEREF _Toc479241047 \h </w:instrText>
        </w:r>
        <w:r w:rsidR="003F5350">
          <w:rPr>
            <w:noProof/>
            <w:webHidden/>
          </w:rPr>
        </w:r>
        <w:r w:rsidR="003F5350">
          <w:rPr>
            <w:noProof/>
            <w:webHidden/>
          </w:rPr>
          <w:fldChar w:fldCharType="separate"/>
        </w:r>
        <w:r w:rsidR="00405B1C">
          <w:rPr>
            <w:noProof/>
            <w:webHidden/>
          </w:rPr>
          <w:t>98</w:t>
        </w:r>
        <w:r w:rsidR="003F5350">
          <w:rPr>
            <w:noProof/>
            <w:webHidden/>
          </w:rPr>
          <w:fldChar w:fldCharType="end"/>
        </w:r>
      </w:hyperlink>
    </w:p>
    <w:p w14:paraId="7AA147C8" w14:textId="77777777" w:rsidR="003F5350" w:rsidRDefault="009276AA" w:rsidP="00091F5D">
      <w:pPr>
        <w:pStyle w:val="25"/>
        <w:rPr>
          <w:rFonts w:eastAsiaTheme="minorEastAsia" w:cstheme="minorBidi"/>
          <w:sz w:val="22"/>
          <w:szCs w:val="22"/>
        </w:rPr>
      </w:pPr>
      <w:hyperlink w:anchor="_Toc479241048" w:history="1">
        <w:r w:rsidR="003F5350" w:rsidRPr="00B65F1B">
          <w:rPr>
            <w:rStyle w:val="afb"/>
            <w:rFonts w:ascii="Tahoma" w:hAnsi="Tahoma" w:cs="Tahoma"/>
          </w:rPr>
          <w:t>6.1. СТРУКТУРА АКЦИОНЕРНОГО КАПИТАЛА</w:t>
        </w:r>
        <w:r w:rsidR="003F5350">
          <w:rPr>
            <w:webHidden/>
          </w:rPr>
          <w:tab/>
        </w:r>
        <w:r w:rsidR="003F5350">
          <w:rPr>
            <w:webHidden/>
          </w:rPr>
          <w:fldChar w:fldCharType="begin"/>
        </w:r>
        <w:r w:rsidR="003F5350">
          <w:rPr>
            <w:webHidden/>
          </w:rPr>
          <w:instrText xml:space="preserve"> PAGEREF _Toc479241048 \h </w:instrText>
        </w:r>
        <w:r w:rsidR="003F5350">
          <w:rPr>
            <w:webHidden/>
          </w:rPr>
        </w:r>
        <w:r w:rsidR="003F5350">
          <w:rPr>
            <w:webHidden/>
          </w:rPr>
          <w:fldChar w:fldCharType="separate"/>
        </w:r>
        <w:r w:rsidR="00405B1C">
          <w:rPr>
            <w:webHidden/>
          </w:rPr>
          <w:t>98</w:t>
        </w:r>
        <w:r w:rsidR="003F5350">
          <w:rPr>
            <w:webHidden/>
          </w:rPr>
          <w:fldChar w:fldCharType="end"/>
        </w:r>
      </w:hyperlink>
    </w:p>
    <w:p w14:paraId="7AA147C9" w14:textId="77777777" w:rsidR="003F5350" w:rsidRDefault="009276AA" w:rsidP="00091F5D">
      <w:pPr>
        <w:pStyle w:val="25"/>
        <w:rPr>
          <w:rFonts w:eastAsiaTheme="minorEastAsia" w:cstheme="minorBidi"/>
          <w:sz w:val="22"/>
          <w:szCs w:val="22"/>
        </w:rPr>
      </w:pPr>
      <w:hyperlink w:anchor="_Toc479241049" w:history="1">
        <w:r w:rsidR="003F5350" w:rsidRPr="00B65F1B">
          <w:rPr>
            <w:rStyle w:val="afb"/>
            <w:rFonts w:ascii="Tahoma" w:hAnsi="Tahoma" w:cs="Tahoma"/>
          </w:rPr>
          <w:t>6.2. ПРИНЦИПЫ ПОСТРОЕНИЯ СИСТЕМЫ КОРПОРАТИВНОГО УПРАВЛЕНИЯ ОБЩЕСТВА</w:t>
        </w:r>
        <w:r w:rsidR="003F5350">
          <w:rPr>
            <w:webHidden/>
          </w:rPr>
          <w:tab/>
        </w:r>
        <w:r w:rsidR="003F5350">
          <w:rPr>
            <w:webHidden/>
          </w:rPr>
          <w:fldChar w:fldCharType="begin"/>
        </w:r>
        <w:r w:rsidR="003F5350">
          <w:rPr>
            <w:webHidden/>
          </w:rPr>
          <w:instrText xml:space="preserve"> PAGEREF _Toc479241049 \h </w:instrText>
        </w:r>
        <w:r w:rsidR="003F5350">
          <w:rPr>
            <w:webHidden/>
          </w:rPr>
        </w:r>
        <w:r w:rsidR="003F5350">
          <w:rPr>
            <w:webHidden/>
          </w:rPr>
          <w:fldChar w:fldCharType="separate"/>
        </w:r>
        <w:r w:rsidR="00405B1C">
          <w:rPr>
            <w:webHidden/>
          </w:rPr>
          <w:t>99</w:t>
        </w:r>
        <w:r w:rsidR="003F5350">
          <w:rPr>
            <w:webHidden/>
          </w:rPr>
          <w:fldChar w:fldCharType="end"/>
        </w:r>
      </w:hyperlink>
    </w:p>
    <w:p w14:paraId="7AA147CA" w14:textId="77777777" w:rsidR="003F5350" w:rsidRDefault="009276AA" w:rsidP="00091F5D">
      <w:pPr>
        <w:pStyle w:val="25"/>
        <w:rPr>
          <w:rFonts w:eastAsiaTheme="minorEastAsia" w:cstheme="minorBidi"/>
          <w:sz w:val="22"/>
          <w:szCs w:val="22"/>
        </w:rPr>
      </w:pPr>
      <w:hyperlink w:anchor="_Toc479241050" w:history="1">
        <w:r w:rsidR="003F5350" w:rsidRPr="00B65F1B">
          <w:rPr>
            <w:rStyle w:val="afb"/>
            <w:rFonts w:ascii="Tahoma" w:hAnsi="Tahoma" w:cs="Tahoma"/>
          </w:rPr>
          <w:t>6.3. ОРГАНЫ УПРАВЛЕНИЯ И КОНТРОЛЯ. СОСТАВ СОВЕТА ДИРЕКТОРОВ</w:t>
        </w:r>
        <w:r w:rsidR="003F5350">
          <w:rPr>
            <w:webHidden/>
          </w:rPr>
          <w:tab/>
        </w:r>
        <w:r w:rsidR="003F5350">
          <w:rPr>
            <w:webHidden/>
          </w:rPr>
          <w:fldChar w:fldCharType="begin"/>
        </w:r>
        <w:r w:rsidR="003F5350">
          <w:rPr>
            <w:webHidden/>
          </w:rPr>
          <w:instrText xml:space="preserve"> PAGEREF _Toc479241050 \h </w:instrText>
        </w:r>
        <w:r w:rsidR="003F5350">
          <w:rPr>
            <w:webHidden/>
          </w:rPr>
        </w:r>
        <w:r w:rsidR="003F5350">
          <w:rPr>
            <w:webHidden/>
          </w:rPr>
          <w:fldChar w:fldCharType="separate"/>
        </w:r>
        <w:r w:rsidR="00405B1C">
          <w:rPr>
            <w:webHidden/>
          </w:rPr>
          <w:t>101</w:t>
        </w:r>
        <w:r w:rsidR="003F5350">
          <w:rPr>
            <w:webHidden/>
          </w:rPr>
          <w:fldChar w:fldCharType="end"/>
        </w:r>
      </w:hyperlink>
    </w:p>
    <w:p w14:paraId="7AA147CB" w14:textId="77777777" w:rsidR="003F5350" w:rsidRDefault="009276AA" w:rsidP="00091F5D">
      <w:pPr>
        <w:pStyle w:val="25"/>
        <w:rPr>
          <w:rFonts w:eastAsiaTheme="minorEastAsia" w:cstheme="minorBidi"/>
          <w:sz w:val="22"/>
          <w:szCs w:val="22"/>
        </w:rPr>
      </w:pPr>
      <w:hyperlink w:anchor="_Toc479241051" w:history="1">
        <w:r w:rsidR="003F5350" w:rsidRPr="00B65F1B">
          <w:rPr>
            <w:rStyle w:val="afb"/>
            <w:rFonts w:ascii="Tahoma" w:hAnsi="Tahoma" w:cs="Tahoma"/>
          </w:rPr>
          <w:t>6.4. ПОЛИТИКА В ОБЛАСТИ ВОЗНАГРАЖДЕНИЙ И КОМПЕНСАЦИЙ РАСХОДОВ</w:t>
        </w:r>
        <w:r w:rsidR="003F5350">
          <w:rPr>
            <w:webHidden/>
          </w:rPr>
          <w:tab/>
        </w:r>
        <w:r w:rsidR="003F5350">
          <w:rPr>
            <w:webHidden/>
          </w:rPr>
          <w:fldChar w:fldCharType="begin"/>
        </w:r>
        <w:r w:rsidR="003F5350">
          <w:rPr>
            <w:webHidden/>
          </w:rPr>
          <w:instrText xml:space="preserve"> PAGEREF _Toc479241051 \h </w:instrText>
        </w:r>
        <w:r w:rsidR="003F5350">
          <w:rPr>
            <w:webHidden/>
          </w:rPr>
        </w:r>
        <w:r w:rsidR="003F5350">
          <w:rPr>
            <w:webHidden/>
          </w:rPr>
          <w:fldChar w:fldCharType="separate"/>
        </w:r>
        <w:r w:rsidR="00405B1C">
          <w:rPr>
            <w:webHidden/>
          </w:rPr>
          <w:t>111</w:t>
        </w:r>
        <w:r w:rsidR="003F5350">
          <w:rPr>
            <w:webHidden/>
          </w:rPr>
          <w:fldChar w:fldCharType="end"/>
        </w:r>
      </w:hyperlink>
    </w:p>
    <w:p w14:paraId="7AA147CC" w14:textId="77777777" w:rsidR="003F5350" w:rsidRDefault="009276AA" w:rsidP="00091F5D">
      <w:pPr>
        <w:pStyle w:val="13"/>
        <w:rPr>
          <w:rFonts w:eastAsiaTheme="minorEastAsia" w:cstheme="minorBidi"/>
          <w:noProof/>
          <w:sz w:val="22"/>
          <w:szCs w:val="22"/>
        </w:rPr>
      </w:pPr>
      <w:hyperlink w:anchor="_Toc479241052" w:history="1">
        <w:r w:rsidR="003F5350" w:rsidRPr="00B65F1B">
          <w:rPr>
            <w:rStyle w:val="afb"/>
            <w:rFonts w:ascii="Tahoma" w:hAnsi="Tahoma" w:cs="Tahoma"/>
            <w:noProof/>
          </w:rPr>
          <w:t>РАЗДЕЛ 7. ОБЕСПЕЧЕНИЕ БЕЗОПАСНОСТИ И ЗАЩИТА ИНТЕРЕСОВ ОБЩЕСТВА</w:t>
        </w:r>
        <w:r w:rsidR="003F5350">
          <w:rPr>
            <w:noProof/>
            <w:webHidden/>
          </w:rPr>
          <w:tab/>
        </w:r>
        <w:r w:rsidR="003F5350">
          <w:rPr>
            <w:noProof/>
            <w:webHidden/>
          </w:rPr>
          <w:fldChar w:fldCharType="begin"/>
        </w:r>
        <w:r w:rsidR="003F5350">
          <w:rPr>
            <w:noProof/>
            <w:webHidden/>
          </w:rPr>
          <w:instrText xml:space="preserve"> PAGEREF _Toc479241052 \h </w:instrText>
        </w:r>
        <w:r w:rsidR="003F5350">
          <w:rPr>
            <w:noProof/>
            <w:webHidden/>
          </w:rPr>
        </w:r>
        <w:r w:rsidR="003F5350">
          <w:rPr>
            <w:noProof/>
            <w:webHidden/>
          </w:rPr>
          <w:fldChar w:fldCharType="separate"/>
        </w:r>
        <w:r w:rsidR="00405B1C">
          <w:rPr>
            <w:noProof/>
            <w:webHidden/>
          </w:rPr>
          <w:t>116</w:t>
        </w:r>
        <w:r w:rsidR="003F5350">
          <w:rPr>
            <w:noProof/>
            <w:webHidden/>
          </w:rPr>
          <w:fldChar w:fldCharType="end"/>
        </w:r>
      </w:hyperlink>
    </w:p>
    <w:p w14:paraId="7AA147CD" w14:textId="77777777" w:rsidR="003F5350" w:rsidRDefault="009276AA" w:rsidP="00091F5D">
      <w:pPr>
        <w:pStyle w:val="13"/>
        <w:rPr>
          <w:rFonts w:eastAsiaTheme="minorEastAsia" w:cstheme="minorBidi"/>
          <w:noProof/>
          <w:sz w:val="22"/>
          <w:szCs w:val="22"/>
        </w:rPr>
      </w:pPr>
      <w:hyperlink w:anchor="_Toc479241053" w:history="1">
        <w:r w:rsidR="003F5350" w:rsidRPr="00B65F1B">
          <w:rPr>
            <w:rStyle w:val="afb"/>
            <w:rFonts w:ascii="Tahoma" w:hAnsi="Tahoma" w:cs="Tahoma"/>
            <w:iCs/>
            <w:noProof/>
          </w:rPr>
          <w:t>7.1. ПРАВОВАЯ ЗАЩИТА ИНТЕРЕСОВ ОБЩЕСТВА</w:t>
        </w:r>
        <w:r w:rsidR="003F5350">
          <w:rPr>
            <w:noProof/>
            <w:webHidden/>
          </w:rPr>
          <w:tab/>
        </w:r>
        <w:r w:rsidR="003F5350">
          <w:rPr>
            <w:noProof/>
            <w:webHidden/>
          </w:rPr>
          <w:fldChar w:fldCharType="begin"/>
        </w:r>
        <w:r w:rsidR="003F5350">
          <w:rPr>
            <w:noProof/>
            <w:webHidden/>
          </w:rPr>
          <w:instrText xml:space="preserve"> PAGEREF _Toc479241053 \h </w:instrText>
        </w:r>
        <w:r w:rsidR="003F5350">
          <w:rPr>
            <w:noProof/>
            <w:webHidden/>
          </w:rPr>
        </w:r>
        <w:r w:rsidR="003F5350">
          <w:rPr>
            <w:noProof/>
            <w:webHidden/>
          </w:rPr>
          <w:fldChar w:fldCharType="separate"/>
        </w:r>
        <w:r w:rsidR="00405B1C">
          <w:rPr>
            <w:noProof/>
            <w:webHidden/>
          </w:rPr>
          <w:t>116</w:t>
        </w:r>
        <w:r w:rsidR="003F5350">
          <w:rPr>
            <w:noProof/>
            <w:webHidden/>
          </w:rPr>
          <w:fldChar w:fldCharType="end"/>
        </w:r>
      </w:hyperlink>
    </w:p>
    <w:p w14:paraId="7AA147CE" w14:textId="77777777" w:rsidR="003F5350" w:rsidRDefault="009276AA" w:rsidP="00091F5D">
      <w:pPr>
        <w:pStyle w:val="13"/>
        <w:rPr>
          <w:rFonts w:eastAsiaTheme="minorEastAsia" w:cstheme="minorBidi"/>
          <w:noProof/>
          <w:sz w:val="22"/>
          <w:szCs w:val="22"/>
        </w:rPr>
      </w:pPr>
      <w:hyperlink w:anchor="_Toc479241054" w:history="1">
        <w:r w:rsidR="003F5350" w:rsidRPr="00B65F1B">
          <w:rPr>
            <w:rStyle w:val="afb"/>
            <w:rFonts w:ascii="Tahoma" w:hAnsi="Tahoma" w:cs="Tahoma"/>
            <w:iCs/>
            <w:noProof/>
          </w:rPr>
          <w:t>7.2. ЭКОНОМИЧЕСКАЯ И ИНФОРМАЦИОННАЯ БЕЗОПАСНОСТЬ</w:t>
        </w:r>
        <w:r w:rsidR="003F5350">
          <w:rPr>
            <w:noProof/>
            <w:webHidden/>
          </w:rPr>
          <w:tab/>
        </w:r>
        <w:r w:rsidR="003F5350">
          <w:rPr>
            <w:noProof/>
            <w:webHidden/>
          </w:rPr>
          <w:fldChar w:fldCharType="begin"/>
        </w:r>
        <w:r w:rsidR="003F5350">
          <w:rPr>
            <w:noProof/>
            <w:webHidden/>
          </w:rPr>
          <w:instrText xml:space="preserve"> PAGEREF _Toc479241054 \h </w:instrText>
        </w:r>
        <w:r w:rsidR="003F5350">
          <w:rPr>
            <w:noProof/>
            <w:webHidden/>
          </w:rPr>
        </w:r>
        <w:r w:rsidR="003F5350">
          <w:rPr>
            <w:noProof/>
            <w:webHidden/>
          </w:rPr>
          <w:fldChar w:fldCharType="separate"/>
        </w:r>
        <w:r w:rsidR="00405B1C">
          <w:rPr>
            <w:noProof/>
            <w:webHidden/>
          </w:rPr>
          <w:t>123</w:t>
        </w:r>
        <w:r w:rsidR="003F5350">
          <w:rPr>
            <w:noProof/>
            <w:webHidden/>
          </w:rPr>
          <w:fldChar w:fldCharType="end"/>
        </w:r>
      </w:hyperlink>
    </w:p>
    <w:p w14:paraId="7AA147CF" w14:textId="77777777" w:rsidR="003F5350" w:rsidRDefault="009276AA" w:rsidP="00091F5D">
      <w:pPr>
        <w:pStyle w:val="13"/>
        <w:rPr>
          <w:rFonts w:eastAsiaTheme="minorEastAsia" w:cstheme="minorBidi"/>
          <w:noProof/>
          <w:sz w:val="22"/>
          <w:szCs w:val="22"/>
        </w:rPr>
      </w:pPr>
      <w:hyperlink w:anchor="_Toc479241055" w:history="1">
        <w:r w:rsidR="003F5350" w:rsidRPr="00B65F1B">
          <w:rPr>
            <w:rStyle w:val="afb"/>
            <w:rFonts w:ascii="Tahoma" w:hAnsi="Tahoma" w:cs="Tahoma"/>
            <w:noProof/>
          </w:rPr>
          <w:t>РАЗДЕЛ 8. ИНФОРМАЦИОННЫЕ ТЕХНОЛОГИИ</w:t>
        </w:r>
        <w:r w:rsidR="003F5350">
          <w:rPr>
            <w:noProof/>
            <w:webHidden/>
          </w:rPr>
          <w:tab/>
        </w:r>
        <w:r w:rsidR="003F5350">
          <w:rPr>
            <w:noProof/>
            <w:webHidden/>
          </w:rPr>
          <w:fldChar w:fldCharType="begin"/>
        </w:r>
        <w:r w:rsidR="003F5350">
          <w:rPr>
            <w:noProof/>
            <w:webHidden/>
          </w:rPr>
          <w:instrText xml:space="preserve"> PAGEREF _Toc479241055 \h </w:instrText>
        </w:r>
        <w:r w:rsidR="003F5350">
          <w:rPr>
            <w:noProof/>
            <w:webHidden/>
          </w:rPr>
        </w:r>
        <w:r w:rsidR="003F5350">
          <w:rPr>
            <w:noProof/>
            <w:webHidden/>
          </w:rPr>
          <w:fldChar w:fldCharType="separate"/>
        </w:r>
        <w:r w:rsidR="00405B1C">
          <w:rPr>
            <w:noProof/>
            <w:webHidden/>
          </w:rPr>
          <w:t>125</w:t>
        </w:r>
        <w:r w:rsidR="003F5350">
          <w:rPr>
            <w:noProof/>
            <w:webHidden/>
          </w:rPr>
          <w:fldChar w:fldCharType="end"/>
        </w:r>
      </w:hyperlink>
    </w:p>
    <w:p w14:paraId="7AA147D0" w14:textId="77777777" w:rsidR="003F5350" w:rsidRDefault="009276AA" w:rsidP="00091F5D">
      <w:pPr>
        <w:pStyle w:val="25"/>
        <w:rPr>
          <w:rFonts w:eastAsiaTheme="minorEastAsia" w:cstheme="minorBidi"/>
          <w:sz w:val="22"/>
          <w:szCs w:val="22"/>
        </w:rPr>
      </w:pPr>
      <w:hyperlink w:anchor="_Toc479241056" w:history="1">
        <w:r w:rsidR="003F5350" w:rsidRPr="00B65F1B">
          <w:rPr>
            <w:rStyle w:val="afb"/>
            <w:rFonts w:ascii="Tahoma" w:hAnsi="Tahoma" w:cs="Tahoma"/>
          </w:rPr>
          <w:t>8.1. ПРИНЦИПЫ ПОСТРОЕНИЯ ИТ</w:t>
        </w:r>
        <w:r w:rsidR="003F5350">
          <w:rPr>
            <w:webHidden/>
          </w:rPr>
          <w:tab/>
        </w:r>
        <w:r w:rsidR="003F5350">
          <w:rPr>
            <w:webHidden/>
          </w:rPr>
          <w:fldChar w:fldCharType="begin"/>
        </w:r>
        <w:r w:rsidR="003F5350">
          <w:rPr>
            <w:webHidden/>
          </w:rPr>
          <w:instrText xml:space="preserve"> PAGEREF _Toc479241056 \h </w:instrText>
        </w:r>
        <w:r w:rsidR="003F5350">
          <w:rPr>
            <w:webHidden/>
          </w:rPr>
        </w:r>
        <w:r w:rsidR="003F5350">
          <w:rPr>
            <w:webHidden/>
          </w:rPr>
          <w:fldChar w:fldCharType="separate"/>
        </w:r>
        <w:r w:rsidR="00405B1C">
          <w:rPr>
            <w:webHidden/>
          </w:rPr>
          <w:t>127</w:t>
        </w:r>
        <w:r w:rsidR="003F5350">
          <w:rPr>
            <w:webHidden/>
          </w:rPr>
          <w:fldChar w:fldCharType="end"/>
        </w:r>
      </w:hyperlink>
    </w:p>
    <w:p w14:paraId="7AA147D1" w14:textId="77777777" w:rsidR="003F5350" w:rsidRDefault="009276AA" w:rsidP="00091F5D">
      <w:pPr>
        <w:pStyle w:val="25"/>
        <w:rPr>
          <w:rFonts w:eastAsiaTheme="minorEastAsia" w:cstheme="minorBidi"/>
          <w:sz w:val="22"/>
          <w:szCs w:val="22"/>
        </w:rPr>
      </w:pPr>
      <w:hyperlink w:anchor="_Toc479241057" w:history="1">
        <w:r w:rsidR="003F5350" w:rsidRPr="00B65F1B">
          <w:rPr>
            <w:rStyle w:val="afb"/>
            <w:rFonts w:ascii="Tahoma" w:hAnsi="Tahoma" w:cs="Tahoma"/>
          </w:rPr>
          <w:t>8.2. РЕЗУЛЬТАТЫ РАЗВИТИЯ АВТОМАТИЗАЦИИ В 2016 ГОДУ</w:t>
        </w:r>
        <w:r w:rsidR="003F5350">
          <w:rPr>
            <w:webHidden/>
          </w:rPr>
          <w:tab/>
        </w:r>
        <w:r w:rsidR="003F5350">
          <w:rPr>
            <w:webHidden/>
          </w:rPr>
          <w:fldChar w:fldCharType="begin"/>
        </w:r>
        <w:r w:rsidR="003F5350">
          <w:rPr>
            <w:webHidden/>
          </w:rPr>
          <w:instrText xml:space="preserve"> PAGEREF _Toc479241057 \h </w:instrText>
        </w:r>
        <w:r w:rsidR="003F5350">
          <w:rPr>
            <w:webHidden/>
          </w:rPr>
        </w:r>
        <w:r w:rsidR="003F5350">
          <w:rPr>
            <w:webHidden/>
          </w:rPr>
          <w:fldChar w:fldCharType="separate"/>
        </w:r>
        <w:r w:rsidR="00405B1C">
          <w:rPr>
            <w:webHidden/>
          </w:rPr>
          <w:t>129</w:t>
        </w:r>
        <w:r w:rsidR="003F5350">
          <w:rPr>
            <w:webHidden/>
          </w:rPr>
          <w:fldChar w:fldCharType="end"/>
        </w:r>
      </w:hyperlink>
    </w:p>
    <w:p w14:paraId="7AA147D2" w14:textId="77777777" w:rsidR="003F5350" w:rsidRDefault="009276AA" w:rsidP="00091F5D">
      <w:pPr>
        <w:pStyle w:val="13"/>
        <w:rPr>
          <w:rFonts w:eastAsiaTheme="minorEastAsia" w:cstheme="minorBidi"/>
          <w:noProof/>
          <w:sz w:val="22"/>
          <w:szCs w:val="22"/>
        </w:rPr>
      </w:pPr>
      <w:hyperlink w:anchor="_Toc479241058" w:history="1">
        <w:r w:rsidR="003F5350" w:rsidRPr="00B65F1B">
          <w:rPr>
            <w:rStyle w:val="afb"/>
            <w:rFonts w:ascii="Tahoma" w:hAnsi="Tahoma" w:cs="Tahoma"/>
            <w:noProof/>
          </w:rPr>
          <w:t>РАЗДЕЛ 9. КАДРОВАЯ ПОЛИТИКА И СОЦИАЛЬНАЯ ОТВЕТСТВЕННОСТЬ</w:t>
        </w:r>
        <w:r w:rsidR="003F5350">
          <w:rPr>
            <w:noProof/>
            <w:webHidden/>
          </w:rPr>
          <w:tab/>
        </w:r>
        <w:r w:rsidR="003F5350">
          <w:rPr>
            <w:noProof/>
            <w:webHidden/>
          </w:rPr>
          <w:fldChar w:fldCharType="begin"/>
        </w:r>
        <w:r w:rsidR="003F5350">
          <w:rPr>
            <w:noProof/>
            <w:webHidden/>
          </w:rPr>
          <w:instrText xml:space="preserve"> PAGEREF _Toc479241058 \h </w:instrText>
        </w:r>
        <w:r w:rsidR="003F5350">
          <w:rPr>
            <w:noProof/>
            <w:webHidden/>
          </w:rPr>
        </w:r>
        <w:r w:rsidR="003F5350">
          <w:rPr>
            <w:noProof/>
            <w:webHidden/>
          </w:rPr>
          <w:fldChar w:fldCharType="separate"/>
        </w:r>
        <w:r w:rsidR="00405B1C">
          <w:rPr>
            <w:noProof/>
            <w:webHidden/>
          </w:rPr>
          <w:t>131</w:t>
        </w:r>
        <w:r w:rsidR="003F5350">
          <w:rPr>
            <w:noProof/>
            <w:webHidden/>
          </w:rPr>
          <w:fldChar w:fldCharType="end"/>
        </w:r>
      </w:hyperlink>
    </w:p>
    <w:p w14:paraId="7AA147D3" w14:textId="77777777" w:rsidR="003F5350" w:rsidRDefault="009276AA" w:rsidP="00091F5D">
      <w:pPr>
        <w:pStyle w:val="25"/>
        <w:rPr>
          <w:rFonts w:eastAsiaTheme="minorEastAsia" w:cstheme="minorBidi"/>
          <w:sz w:val="22"/>
          <w:szCs w:val="22"/>
        </w:rPr>
      </w:pPr>
      <w:hyperlink w:anchor="_Toc479241059" w:history="1">
        <w:r w:rsidR="003F5350" w:rsidRPr="00B65F1B">
          <w:rPr>
            <w:rStyle w:val="afb"/>
            <w:rFonts w:ascii="Tahoma" w:hAnsi="Tahoma" w:cs="Tahoma"/>
          </w:rPr>
          <w:t>9.1. КАДРОВАЯ ПОЛИТИКА ОБЩЕСТВ</w:t>
        </w:r>
        <w:r w:rsidR="003F5350" w:rsidRPr="00B65F1B">
          <w:rPr>
            <w:rStyle w:val="afb"/>
            <w:rFonts w:ascii="Tahoma" w:hAnsi="Tahoma" w:cs="Tahoma"/>
            <w:lang w:val="en-US"/>
          </w:rPr>
          <w:t>A</w:t>
        </w:r>
        <w:r w:rsidR="003F5350">
          <w:rPr>
            <w:webHidden/>
          </w:rPr>
          <w:tab/>
        </w:r>
        <w:r w:rsidR="003F5350">
          <w:rPr>
            <w:webHidden/>
          </w:rPr>
          <w:fldChar w:fldCharType="begin"/>
        </w:r>
        <w:r w:rsidR="003F5350">
          <w:rPr>
            <w:webHidden/>
          </w:rPr>
          <w:instrText xml:space="preserve"> PAGEREF _Toc479241059 \h </w:instrText>
        </w:r>
        <w:r w:rsidR="003F5350">
          <w:rPr>
            <w:webHidden/>
          </w:rPr>
        </w:r>
        <w:r w:rsidR="003F5350">
          <w:rPr>
            <w:webHidden/>
          </w:rPr>
          <w:fldChar w:fldCharType="separate"/>
        </w:r>
        <w:r w:rsidR="00405B1C">
          <w:rPr>
            <w:webHidden/>
          </w:rPr>
          <w:t>131</w:t>
        </w:r>
        <w:r w:rsidR="003F5350">
          <w:rPr>
            <w:webHidden/>
          </w:rPr>
          <w:fldChar w:fldCharType="end"/>
        </w:r>
      </w:hyperlink>
    </w:p>
    <w:p w14:paraId="7AA147D4" w14:textId="77777777" w:rsidR="003F5350" w:rsidRDefault="009276AA" w:rsidP="00091F5D">
      <w:pPr>
        <w:pStyle w:val="25"/>
        <w:rPr>
          <w:rFonts w:eastAsiaTheme="minorEastAsia" w:cstheme="minorBidi"/>
          <w:sz w:val="22"/>
          <w:szCs w:val="22"/>
        </w:rPr>
      </w:pPr>
      <w:hyperlink w:anchor="_Toc479241060" w:history="1">
        <w:r w:rsidR="003F5350" w:rsidRPr="00B65F1B">
          <w:rPr>
            <w:rStyle w:val="afb"/>
            <w:rFonts w:ascii="Tahoma" w:hAnsi="Tahoma" w:cs="Tahoma"/>
          </w:rPr>
          <w:t>9.2. СОЦИАЛЬНАЯ ОТВЕТСТВЕННОСТЬ</w:t>
        </w:r>
        <w:r w:rsidR="003F5350">
          <w:rPr>
            <w:webHidden/>
          </w:rPr>
          <w:tab/>
        </w:r>
        <w:r w:rsidR="003F5350">
          <w:rPr>
            <w:webHidden/>
          </w:rPr>
          <w:fldChar w:fldCharType="begin"/>
        </w:r>
        <w:r w:rsidR="003F5350">
          <w:rPr>
            <w:webHidden/>
          </w:rPr>
          <w:instrText xml:space="preserve"> PAGEREF _Toc479241060 \h </w:instrText>
        </w:r>
        <w:r w:rsidR="003F5350">
          <w:rPr>
            <w:webHidden/>
          </w:rPr>
        </w:r>
        <w:r w:rsidR="003F5350">
          <w:rPr>
            <w:webHidden/>
          </w:rPr>
          <w:fldChar w:fldCharType="separate"/>
        </w:r>
        <w:r w:rsidR="00405B1C">
          <w:rPr>
            <w:webHidden/>
          </w:rPr>
          <w:t>140</w:t>
        </w:r>
        <w:r w:rsidR="003F5350">
          <w:rPr>
            <w:webHidden/>
          </w:rPr>
          <w:fldChar w:fldCharType="end"/>
        </w:r>
      </w:hyperlink>
    </w:p>
    <w:p w14:paraId="7AA147D5" w14:textId="77777777" w:rsidR="003F5350" w:rsidRDefault="009276AA" w:rsidP="00091F5D">
      <w:pPr>
        <w:pStyle w:val="25"/>
        <w:rPr>
          <w:rFonts w:eastAsiaTheme="minorEastAsia" w:cstheme="minorBidi"/>
          <w:sz w:val="22"/>
          <w:szCs w:val="22"/>
        </w:rPr>
      </w:pPr>
      <w:hyperlink w:anchor="_Toc479241061" w:history="1">
        <w:r w:rsidR="003F5350" w:rsidRPr="00B65F1B">
          <w:rPr>
            <w:rStyle w:val="afb"/>
            <w:rFonts w:ascii="Tahoma" w:hAnsi="Tahoma" w:cs="Tahoma"/>
          </w:rPr>
          <w:t>9.3. ОХРАНА ТРУДА</w:t>
        </w:r>
        <w:r w:rsidR="003F5350">
          <w:rPr>
            <w:webHidden/>
          </w:rPr>
          <w:tab/>
        </w:r>
        <w:r w:rsidR="003F5350">
          <w:rPr>
            <w:webHidden/>
          </w:rPr>
          <w:fldChar w:fldCharType="begin"/>
        </w:r>
        <w:r w:rsidR="003F5350">
          <w:rPr>
            <w:webHidden/>
          </w:rPr>
          <w:instrText xml:space="preserve"> PAGEREF _Toc479241061 \h </w:instrText>
        </w:r>
        <w:r w:rsidR="003F5350">
          <w:rPr>
            <w:webHidden/>
          </w:rPr>
        </w:r>
        <w:r w:rsidR="003F5350">
          <w:rPr>
            <w:webHidden/>
          </w:rPr>
          <w:fldChar w:fldCharType="separate"/>
        </w:r>
        <w:r w:rsidR="00405B1C">
          <w:rPr>
            <w:webHidden/>
          </w:rPr>
          <w:t>141</w:t>
        </w:r>
        <w:r w:rsidR="003F5350">
          <w:rPr>
            <w:webHidden/>
          </w:rPr>
          <w:fldChar w:fldCharType="end"/>
        </w:r>
      </w:hyperlink>
    </w:p>
    <w:p w14:paraId="7AA147D6" w14:textId="77777777" w:rsidR="003F5350" w:rsidRDefault="009276AA" w:rsidP="00091F5D">
      <w:pPr>
        <w:pStyle w:val="25"/>
        <w:rPr>
          <w:rFonts w:eastAsiaTheme="minorEastAsia" w:cstheme="minorBidi"/>
          <w:sz w:val="22"/>
          <w:szCs w:val="22"/>
        </w:rPr>
      </w:pPr>
      <w:hyperlink w:anchor="_Toc479241062" w:history="1">
        <w:r w:rsidR="003F5350" w:rsidRPr="00B65F1B">
          <w:rPr>
            <w:rStyle w:val="afb"/>
            <w:rFonts w:ascii="Tahoma" w:hAnsi="Tahoma" w:cs="Tahoma"/>
          </w:rPr>
          <w:t>9.4. КЛЮЧЕВЫЕ ПОКАЗАТЕЛИ ЭФФЕКТИВНОСТИ</w:t>
        </w:r>
        <w:r w:rsidR="003F5350">
          <w:rPr>
            <w:webHidden/>
          </w:rPr>
          <w:tab/>
        </w:r>
        <w:r w:rsidR="003F5350">
          <w:rPr>
            <w:webHidden/>
          </w:rPr>
          <w:fldChar w:fldCharType="begin"/>
        </w:r>
        <w:r w:rsidR="003F5350">
          <w:rPr>
            <w:webHidden/>
          </w:rPr>
          <w:instrText xml:space="preserve"> PAGEREF _Toc479241062 \h </w:instrText>
        </w:r>
        <w:r w:rsidR="003F5350">
          <w:rPr>
            <w:webHidden/>
          </w:rPr>
        </w:r>
        <w:r w:rsidR="003F5350">
          <w:rPr>
            <w:webHidden/>
          </w:rPr>
          <w:fldChar w:fldCharType="separate"/>
        </w:r>
        <w:r w:rsidR="00405B1C">
          <w:rPr>
            <w:webHidden/>
          </w:rPr>
          <w:t>142</w:t>
        </w:r>
        <w:r w:rsidR="003F5350">
          <w:rPr>
            <w:webHidden/>
          </w:rPr>
          <w:fldChar w:fldCharType="end"/>
        </w:r>
      </w:hyperlink>
    </w:p>
    <w:p w14:paraId="7AA147D7" w14:textId="77777777" w:rsidR="003F5350" w:rsidRDefault="009276AA" w:rsidP="00091F5D">
      <w:pPr>
        <w:pStyle w:val="13"/>
        <w:rPr>
          <w:rFonts w:eastAsiaTheme="minorEastAsia" w:cstheme="minorBidi"/>
          <w:noProof/>
          <w:sz w:val="22"/>
          <w:szCs w:val="22"/>
        </w:rPr>
      </w:pPr>
      <w:hyperlink w:anchor="_Toc479241063" w:history="1">
        <w:r w:rsidR="003F5350" w:rsidRPr="00B65F1B">
          <w:rPr>
            <w:rStyle w:val="afb"/>
            <w:rFonts w:ascii="Tahoma" w:hAnsi="Tahoma" w:cs="Tahoma"/>
            <w:noProof/>
          </w:rPr>
          <w:t>РАЗДЕЛ 10. КОНТАКТНАЯ ИНФОРМАЦИЯ ДЛЯ АКЦИОНЕРОВ И ИНВЕСТОРОВ</w:t>
        </w:r>
        <w:r w:rsidR="003F5350">
          <w:rPr>
            <w:noProof/>
            <w:webHidden/>
          </w:rPr>
          <w:tab/>
        </w:r>
        <w:r w:rsidR="003F5350">
          <w:rPr>
            <w:noProof/>
            <w:webHidden/>
          </w:rPr>
          <w:fldChar w:fldCharType="begin"/>
        </w:r>
        <w:r w:rsidR="003F5350">
          <w:rPr>
            <w:noProof/>
            <w:webHidden/>
          </w:rPr>
          <w:instrText xml:space="preserve"> PAGEREF _Toc479241063 \h </w:instrText>
        </w:r>
        <w:r w:rsidR="003F5350">
          <w:rPr>
            <w:noProof/>
            <w:webHidden/>
          </w:rPr>
        </w:r>
        <w:r w:rsidR="003F5350">
          <w:rPr>
            <w:noProof/>
            <w:webHidden/>
          </w:rPr>
          <w:fldChar w:fldCharType="separate"/>
        </w:r>
        <w:r w:rsidR="00405B1C">
          <w:rPr>
            <w:noProof/>
            <w:webHidden/>
          </w:rPr>
          <w:t>144</w:t>
        </w:r>
        <w:r w:rsidR="003F5350">
          <w:rPr>
            <w:noProof/>
            <w:webHidden/>
          </w:rPr>
          <w:fldChar w:fldCharType="end"/>
        </w:r>
      </w:hyperlink>
    </w:p>
    <w:p w14:paraId="7AA147D8" w14:textId="77777777" w:rsidR="003F5350" w:rsidRDefault="009276AA" w:rsidP="00091F5D">
      <w:pPr>
        <w:pStyle w:val="13"/>
        <w:rPr>
          <w:rFonts w:eastAsiaTheme="minorEastAsia" w:cstheme="minorBidi"/>
          <w:noProof/>
          <w:sz w:val="22"/>
          <w:szCs w:val="22"/>
        </w:rPr>
      </w:pPr>
      <w:hyperlink w:anchor="_Toc479241064" w:history="1">
        <w:r w:rsidR="003F5350" w:rsidRPr="00B65F1B">
          <w:rPr>
            <w:rStyle w:val="afb"/>
            <w:rFonts w:ascii="Tahoma" w:hAnsi="Tahoma" w:cs="Tahoma"/>
            <w:noProof/>
          </w:rPr>
          <w:t>РАЗДЕЛ 11. ПРИЛОЖЕНИЯ</w:t>
        </w:r>
        <w:r w:rsidR="003F5350">
          <w:rPr>
            <w:noProof/>
            <w:webHidden/>
          </w:rPr>
          <w:tab/>
        </w:r>
        <w:r w:rsidR="003F5350">
          <w:rPr>
            <w:noProof/>
            <w:webHidden/>
          </w:rPr>
          <w:fldChar w:fldCharType="begin"/>
        </w:r>
        <w:r w:rsidR="003F5350">
          <w:rPr>
            <w:noProof/>
            <w:webHidden/>
          </w:rPr>
          <w:instrText xml:space="preserve"> PAGEREF _Toc479241064 \h </w:instrText>
        </w:r>
        <w:r w:rsidR="003F5350">
          <w:rPr>
            <w:noProof/>
            <w:webHidden/>
          </w:rPr>
        </w:r>
        <w:r w:rsidR="003F5350">
          <w:rPr>
            <w:noProof/>
            <w:webHidden/>
          </w:rPr>
          <w:fldChar w:fldCharType="separate"/>
        </w:r>
        <w:r w:rsidR="00405B1C">
          <w:rPr>
            <w:noProof/>
            <w:webHidden/>
          </w:rPr>
          <w:t>147</w:t>
        </w:r>
        <w:r w:rsidR="003F5350">
          <w:rPr>
            <w:noProof/>
            <w:webHidden/>
          </w:rPr>
          <w:fldChar w:fldCharType="end"/>
        </w:r>
      </w:hyperlink>
    </w:p>
    <w:p w14:paraId="7AA147D9" w14:textId="77777777" w:rsidR="003F5350" w:rsidRDefault="009276AA" w:rsidP="00091F5D">
      <w:pPr>
        <w:pStyle w:val="13"/>
        <w:rPr>
          <w:rFonts w:eastAsiaTheme="minorEastAsia" w:cstheme="minorBidi"/>
          <w:noProof/>
          <w:sz w:val="22"/>
          <w:szCs w:val="22"/>
        </w:rPr>
      </w:pPr>
      <w:hyperlink w:anchor="_Toc479241065" w:history="1">
        <w:r w:rsidR="003F5350" w:rsidRPr="00B65F1B">
          <w:rPr>
            <w:rStyle w:val="afb"/>
            <w:rFonts w:ascii="Tahoma" w:hAnsi="Tahoma" w:cs="Tahoma"/>
            <w:noProof/>
          </w:rPr>
          <w:t>11.1. ПЕРЕЧЕНЬ КРУПНЫХ СДЕЛОК</w:t>
        </w:r>
        <w:r w:rsidR="003F5350">
          <w:rPr>
            <w:noProof/>
            <w:webHidden/>
          </w:rPr>
          <w:tab/>
        </w:r>
        <w:r w:rsidR="003F5350">
          <w:rPr>
            <w:noProof/>
            <w:webHidden/>
          </w:rPr>
          <w:fldChar w:fldCharType="begin"/>
        </w:r>
        <w:r w:rsidR="003F5350">
          <w:rPr>
            <w:noProof/>
            <w:webHidden/>
          </w:rPr>
          <w:instrText xml:space="preserve"> PAGEREF _Toc479241065 \h </w:instrText>
        </w:r>
        <w:r w:rsidR="003F5350">
          <w:rPr>
            <w:noProof/>
            <w:webHidden/>
          </w:rPr>
        </w:r>
        <w:r w:rsidR="003F5350">
          <w:rPr>
            <w:noProof/>
            <w:webHidden/>
          </w:rPr>
          <w:fldChar w:fldCharType="separate"/>
        </w:r>
        <w:r w:rsidR="00405B1C">
          <w:rPr>
            <w:noProof/>
            <w:webHidden/>
          </w:rPr>
          <w:t>147</w:t>
        </w:r>
        <w:r w:rsidR="003F5350">
          <w:rPr>
            <w:noProof/>
            <w:webHidden/>
          </w:rPr>
          <w:fldChar w:fldCharType="end"/>
        </w:r>
      </w:hyperlink>
    </w:p>
    <w:p w14:paraId="7AA147DA" w14:textId="77777777" w:rsidR="003F5350" w:rsidRDefault="009276AA" w:rsidP="00091F5D">
      <w:pPr>
        <w:pStyle w:val="13"/>
        <w:rPr>
          <w:rFonts w:eastAsiaTheme="minorEastAsia" w:cstheme="minorBidi"/>
          <w:noProof/>
          <w:sz w:val="22"/>
          <w:szCs w:val="22"/>
        </w:rPr>
      </w:pPr>
      <w:hyperlink w:anchor="_Toc479241066" w:history="1">
        <w:r w:rsidR="003F5350" w:rsidRPr="00B65F1B">
          <w:rPr>
            <w:rStyle w:val="afb"/>
            <w:rFonts w:ascii="Tahoma" w:hAnsi="Tahoma" w:cs="Tahoma"/>
            <w:noProof/>
          </w:rPr>
          <w:t>11.2.</w:t>
        </w:r>
        <w:r w:rsidR="00091F5D">
          <w:rPr>
            <w:rFonts w:eastAsiaTheme="minorEastAsia" w:cstheme="minorBidi"/>
            <w:noProof/>
            <w:sz w:val="22"/>
            <w:szCs w:val="22"/>
            <w:lang w:val="en-US"/>
          </w:rPr>
          <w:t xml:space="preserve"> </w:t>
        </w:r>
        <w:r w:rsidR="003F5350" w:rsidRPr="00B65F1B">
          <w:rPr>
            <w:rStyle w:val="afb"/>
            <w:rFonts w:ascii="Tahoma" w:hAnsi="Tahoma" w:cs="Tahoma"/>
            <w:noProof/>
          </w:rPr>
          <w:t>ПЕРЕЧЕНЬ СДЕЛОК С ЗАИНТЕРЕСОВАННОСТЬЮ</w:t>
        </w:r>
        <w:r w:rsidR="003F5350">
          <w:rPr>
            <w:noProof/>
            <w:webHidden/>
          </w:rPr>
          <w:tab/>
        </w:r>
        <w:r w:rsidR="003F5350">
          <w:rPr>
            <w:noProof/>
            <w:webHidden/>
          </w:rPr>
          <w:fldChar w:fldCharType="begin"/>
        </w:r>
        <w:r w:rsidR="003F5350">
          <w:rPr>
            <w:noProof/>
            <w:webHidden/>
          </w:rPr>
          <w:instrText xml:space="preserve"> PAGEREF _Toc479241066 \h </w:instrText>
        </w:r>
        <w:r w:rsidR="003F5350">
          <w:rPr>
            <w:noProof/>
            <w:webHidden/>
          </w:rPr>
        </w:r>
        <w:r w:rsidR="003F5350">
          <w:rPr>
            <w:noProof/>
            <w:webHidden/>
          </w:rPr>
          <w:fldChar w:fldCharType="separate"/>
        </w:r>
        <w:r w:rsidR="00405B1C">
          <w:rPr>
            <w:noProof/>
            <w:webHidden/>
          </w:rPr>
          <w:t>147</w:t>
        </w:r>
        <w:r w:rsidR="003F5350">
          <w:rPr>
            <w:noProof/>
            <w:webHidden/>
          </w:rPr>
          <w:fldChar w:fldCharType="end"/>
        </w:r>
      </w:hyperlink>
    </w:p>
    <w:p w14:paraId="7AA147DB" w14:textId="77777777" w:rsidR="003F5350" w:rsidRDefault="009276AA" w:rsidP="00091F5D">
      <w:pPr>
        <w:pStyle w:val="13"/>
        <w:rPr>
          <w:rFonts w:eastAsiaTheme="minorEastAsia" w:cstheme="minorBidi"/>
          <w:noProof/>
          <w:sz w:val="22"/>
          <w:szCs w:val="22"/>
        </w:rPr>
      </w:pPr>
      <w:hyperlink w:anchor="_Toc479241067" w:history="1">
        <w:r w:rsidR="003F5350" w:rsidRPr="00B65F1B">
          <w:rPr>
            <w:rStyle w:val="afb"/>
            <w:rFonts w:ascii="Tahoma" w:hAnsi="Tahoma" w:cs="Tahoma"/>
            <w:noProof/>
          </w:rPr>
          <w:t>11.3. СВЕДЕНИЯ О СОБЛЮДЕНИИ ПРИНЦИПОВ И РЕКОМЕНДАЦИЙ КОДЕКСА КОРПОРАТИВНОГО УПРАВЛЕНИЯ.</w:t>
        </w:r>
        <w:r w:rsidR="003F5350">
          <w:rPr>
            <w:noProof/>
            <w:webHidden/>
          </w:rPr>
          <w:tab/>
        </w:r>
        <w:r w:rsidR="003F5350">
          <w:rPr>
            <w:noProof/>
            <w:webHidden/>
          </w:rPr>
          <w:fldChar w:fldCharType="begin"/>
        </w:r>
        <w:r w:rsidR="003F5350">
          <w:rPr>
            <w:noProof/>
            <w:webHidden/>
          </w:rPr>
          <w:instrText xml:space="preserve"> PAGEREF _Toc479241067 \h </w:instrText>
        </w:r>
        <w:r w:rsidR="003F5350">
          <w:rPr>
            <w:noProof/>
            <w:webHidden/>
          </w:rPr>
        </w:r>
        <w:r w:rsidR="003F5350">
          <w:rPr>
            <w:noProof/>
            <w:webHidden/>
          </w:rPr>
          <w:fldChar w:fldCharType="separate"/>
        </w:r>
        <w:r w:rsidR="00405B1C">
          <w:rPr>
            <w:noProof/>
            <w:webHidden/>
          </w:rPr>
          <w:t>150</w:t>
        </w:r>
        <w:r w:rsidR="003F5350">
          <w:rPr>
            <w:noProof/>
            <w:webHidden/>
          </w:rPr>
          <w:fldChar w:fldCharType="end"/>
        </w:r>
      </w:hyperlink>
    </w:p>
    <w:p w14:paraId="7AA147DC" w14:textId="77777777" w:rsidR="00000789" w:rsidRDefault="00000789" w:rsidP="00000789">
      <w:pPr>
        <w:rPr>
          <w:rFonts w:ascii="Tahoma" w:hAnsi="Tahoma" w:cs="Tahoma"/>
          <w:color w:val="FF0000"/>
          <w:sz w:val="22"/>
          <w:szCs w:val="22"/>
        </w:rPr>
      </w:pPr>
      <w:r w:rsidRPr="00824BD5">
        <w:rPr>
          <w:rFonts w:ascii="Tahoma" w:hAnsi="Tahoma" w:cs="Tahoma"/>
          <w:color w:val="FF0000"/>
          <w:sz w:val="22"/>
          <w:szCs w:val="22"/>
        </w:rPr>
        <w:fldChar w:fldCharType="end"/>
      </w:r>
      <w:bookmarkStart w:id="1" w:name="_Toc385580362"/>
    </w:p>
    <w:p w14:paraId="7AA147DD" w14:textId="77777777" w:rsidR="00000789" w:rsidRDefault="00000789" w:rsidP="00000789">
      <w:pPr>
        <w:rPr>
          <w:rFonts w:ascii="Tahoma" w:hAnsi="Tahoma" w:cs="Tahoma"/>
          <w:color w:val="FF0000"/>
          <w:sz w:val="22"/>
          <w:szCs w:val="22"/>
        </w:rPr>
      </w:pPr>
    </w:p>
    <w:p w14:paraId="7AA147DE" w14:textId="77777777" w:rsidR="00000789" w:rsidRDefault="00000789" w:rsidP="00000789">
      <w:pPr>
        <w:rPr>
          <w:rFonts w:ascii="Tahoma" w:hAnsi="Tahoma" w:cs="Tahoma"/>
          <w:color w:val="FF0000"/>
          <w:sz w:val="22"/>
          <w:szCs w:val="22"/>
        </w:rPr>
      </w:pPr>
    </w:p>
    <w:p w14:paraId="7AA147DF" w14:textId="77777777" w:rsidR="00000789" w:rsidRDefault="00000789" w:rsidP="00000789">
      <w:pPr>
        <w:rPr>
          <w:rFonts w:ascii="Tahoma" w:hAnsi="Tahoma" w:cs="Tahoma"/>
          <w:color w:val="FF0000"/>
          <w:sz w:val="22"/>
          <w:szCs w:val="22"/>
        </w:rPr>
      </w:pPr>
    </w:p>
    <w:p w14:paraId="7AA147E0" w14:textId="77777777" w:rsidR="00000789" w:rsidRPr="009D1494" w:rsidRDefault="00000789" w:rsidP="002A2740">
      <w:pPr>
        <w:pStyle w:val="1"/>
        <w:jc w:val="center"/>
        <w:rPr>
          <w:rFonts w:ascii="Tahoma" w:hAnsi="Tahoma" w:cs="Tahoma"/>
          <w:b w:val="0"/>
          <w:bCs w:val="0"/>
          <w:color w:val="auto"/>
          <w:sz w:val="22"/>
          <w:szCs w:val="22"/>
        </w:rPr>
      </w:pPr>
      <w:bookmarkStart w:id="2" w:name="_Toc479239499"/>
      <w:bookmarkStart w:id="3" w:name="_Toc479240604"/>
      <w:bookmarkStart w:id="4" w:name="_Toc479241015"/>
      <w:r>
        <w:rPr>
          <w:rFonts w:ascii="Tahoma" w:hAnsi="Tahoma" w:cs="Tahoma"/>
          <w:caps/>
          <w:color w:val="006600"/>
          <w:szCs w:val="24"/>
        </w:rPr>
        <w:lastRenderedPageBreak/>
        <w:t>Р</w:t>
      </w:r>
      <w:r w:rsidRPr="002D3E79">
        <w:rPr>
          <w:rFonts w:ascii="Tahoma" w:hAnsi="Tahoma" w:cs="Tahoma"/>
          <w:caps/>
          <w:color w:val="006600"/>
          <w:szCs w:val="24"/>
        </w:rPr>
        <w:t>аздел 1. обращение к акционерам</w:t>
      </w:r>
      <w:bookmarkEnd w:id="2"/>
      <w:bookmarkEnd w:id="3"/>
      <w:bookmarkEnd w:id="4"/>
    </w:p>
    <w:p w14:paraId="7AA147E1" w14:textId="77777777" w:rsidR="00000789" w:rsidRDefault="00000789" w:rsidP="00000789"/>
    <w:p w14:paraId="7AA147E2" w14:textId="77777777" w:rsidR="00713D01" w:rsidRDefault="00713D01" w:rsidP="00000789">
      <w:pPr>
        <w:pStyle w:val="a4"/>
        <w:tabs>
          <w:tab w:val="left" w:pos="0"/>
          <w:tab w:val="left" w:pos="1134"/>
        </w:tabs>
        <w:spacing w:line="276" w:lineRule="auto"/>
        <w:ind w:left="142" w:firstLine="709"/>
        <w:jc w:val="center"/>
        <w:rPr>
          <w:rFonts w:ascii="Tahoma" w:hAnsi="Tahoma" w:cs="Tahoma"/>
          <w:lang w:val="ru-RU"/>
        </w:rPr>
      </w:pPr>
    </w:p>
    <w:p w14:paraId="7AA147E3" w14:textId="77777777" w:rsidR="00A55411" w:rsidRDefault="00A55411" w:rsidP="00A55411">
      <w:pPr>
        <w:spacing w:line="276" w:lineRule="auto"/>
        <w:jc w:val="center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t>Уважаемые акционеры, клиенты и партнеры!</w:t>
      </w:r>
    </w:p>
    <w:p w14:paraId="7AA147E4" w14:textId="77777777" w:rsidR="00A55411" w:rsidRDefault="00A55411" w:rsidP="00A55411">
      <w:pPr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</w:p>
    <w:p w14:paraId="7AA147E5" w14:textId="77777777" w:rsidR="00A55411" w:rsidRDefault="00A55411" w:rsidP="00A55411">
      <w:pPr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Завершен очередной год работы Акционерного общества «Екатеринбургэнергосбыт». Перед управленческой командой</w:t>
      </w:r>
      <w:r w:rsidRPr="00A55411">
        <w:rPr>
          <w:rFonts w:ascii="Tahoma" w:hAnsi="Tahoma" w:cs="Tahoma"/>
          <w:sz w:val="24"/>
          <w:szCs w:val="24"/>
        </w:rPr>
        <w:t xml:space="preserve"> Общества</w:t>
      </w:r>
      <w:r>
        <w:rPr>
          <w:rFonts w:ascii="Tahoma" w:hAnsi="Tahoma" w:cs="Tahoma"/>
          <w:sz w:val="24"/>
          <w:szCs w:val="24"/>
        </w:rPr>
        <w:t xml:space="preserve"> была поставлена серьезная задача - сохранить вектор динамичного развития компании в нестабильных экономических условиях. По итогам работы в 2016 году </w:t>
      </w:r>
      <w:r w:rsidRPr="00A55411">
        <w:rPr>
          <w:rFonts w:ascii="Tahoma" w:hAnsi="Tahoma" w:cs="Tahoma"/>
          <w:sz w:val="24"/>
          <w:szCs w:val="24"/>
        </w:rPr>
        <w:t>АО «ЕЭнС»</w:t>
      </w:r>
      <w:r>
        <w:rPr>
          <w:rFonts w:ascii="Tahoma" w:hAnsi="Tahoma" w:cs="Tahoma"/>
          <w:sz w:val="24"/>
          <w:szCs w:val="24"/>
        </w:rPr>
        <w:t xml:space="preserve"> в полной мере продемонстрировало гибкость и умение быстро адаптироваться к изменяющимся условиям, добиваясь при этом значительных результатов. Разработанный Стратегическим комитетом </w:t>
      </w:r>
      <w:r w:rsidRPr="00A55411">
        <w:rPr>
          <w:rFonts w:ascii="Tahoma" w:hAnsi="Tahoma" w:cs="Tahoma"/>
          <w:sz w:val="24"/>
          <w:szCs w:val="24"/>
        </w:rPr>
        <w:t>Общества</w:t>
      </w:r>
      <w:r>
        <w:rPr>
          <w:rFonts w:ascii="Tahoma" w:hAnsi="Tahoma" w:cs="Tahoma"/>
          <w:sz w:val="24"/>
          <w:szCs w:val="24"/>
        </w:rPr>
        <w:t xml:space="preserve"> антикризисный план позволил предприятию остаться прибыльным и продемонстрировать уверенные экономические результаты своей работы. </w:t>
      </w:r>
    </w:p>
    <w:p w14:paraId="7AA147E6" w14:textId="77777777" w:rsidR="00A55411" w:rsidRDefault="00A55411" w:rsidP="00A55411">
      <w:pPr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А</w:t>
      </w:r>
      <w:r w:rsidRPr="00A55411">
        <w:rPr>
          <w:rFonts w:ascii="Tahoma" w:hAnsi="Tahoma" w:cs="Tahoma"/>
          <w:sz w:val="24"/>
          <w:szCs w:val="24"/>
        </w:rPr>
        <w:t>кционерное общество</w:t>
      </w:r>
      <w:r>
        <w:rPr>
          <w:rFonts w:ascii="Tahoma" w:hAnsi="Tahoma" w:cs="Tahoma"/>
          <w:sz w:val="24"/>
          <w:szCs w:val="24"/>
        </w:rPr>
        <w:t xml:space="preserve"> «Екатеринбургэнергосбыт», придерживаясь принципов высокой социальной ответственности и максимального соблюдения интересов потребителей, в значительной степени усовершенствовало уровень взаимодействия с клиентами, количество которых в течение года выросло более чем на 13% и на сегодняшний день достигло 70 тысяч абонентов. Более того, предприятие сохранило уровень качества расчетно-договорной работы с клиентами. Данный показатель по итогам 2016 года зафиксирован на уровне максимально приближенном к 100%. </w:t>
      </w:r>
    </w:p>
    <w:p w14:paraId="7AA147E7" w14:textId="77777777" w:rsidR="00A55411" w:rsidRDefault="00A55411" w:rsidP="00A55411">
      <w:pPr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В 2016 году в компании был также значительно расширен спектр услуг </w:t>
      </w:r>
      <w:proofErr w:type="spellStart"/>
      <w:r w:rsidRPr="00A55411">
        <w:rPr>
          <w:rFonts w:ascii="Tahoma" w:hAnsi="Tahoma" w:cs="Tahoma"/>
          <w:sz w:val="24"/>
          <w:szCs w:val="24"/>
        </w:rPr>
        <w:t>Call</w:t>
      </w:r>
      <w:proofErr w:type="spellEnd"/>
      <w:r>
        <w:rPr>
          <w:rFonts w:ascii="Tahoma" w:hAnsi="Tahoma" w:cs="Tahoma"/>
          <w:sz w:val="24"/>
          <w:szCs w:val="24"/>
        </w:rPr>
        <w:t xml:space="preserve">-центра, открыт Центр обслуживания клиентов, развивались дистанционные сервисы. Для клиентов </w:t>
      </w:r>
      <w:r w:rsidRPr="00A55411">
        <w:rPr>
          <w:rFonts w:ascii="Tahoma" w:hAnsi="Tahoma" w:cs="Tahoma"/>
          <w:sz w:val="24"/>
          <w:szCs w:val="24"/>
        </w:rPr>
        <w:t>Общества</w:t>
      </w:r>
      <w:r>
        <w:rPr>
          <w:rFonts w:ascii="Tahoma" w:hAnsi="Tahoma" w:cs="Tahoma"/>
          <w:sz w:val="24"/>
          <w:szCs w:val="24"/>
        </w:rPr>
        <w:t xml:space="preserve"> реализована возможность предоставления 8 новых дополнительных услуг. Высокое качество реализации процессов покупки электроэнергии и мощности на оптовом и розничном рынках принесло компании 28,9 </w:t>
      </w:r>
      <w:proofErr w:type="gramStart"/>
      <w:r>
        <w:rPr>
          <w:rFonts w:ascii="Tahoma" w:hAnsi="Tahoma" w:cs="Tahoma"/>
          <w:sz w:val="24"/>
          <w:szCs w:val="24"/>
        </w:rPr>
        <w:t>млн</w:t>
      </w:r>
      <w:proofErr w:type="gramEnd"/>
      <w:r>
        <w:rPr>
          <w:rFonts w:ascii="Tahoma" w:hAnsi="Tahoma" w:cs="Tahoma"/>
          <w:sz w:val="24"/>
          <w:szCs w:val="24"/>
        </w:rPr>
        <w:t xml:space="preserve"> рублей дополнительного дохода.</w:t>
      </w:r>
    </w:p>
    <w:p w14:paraId="7AA147E8" w14:textId="77777777" w:rsidR="00A55411" w:rsidRDefault="00A55411" w:rsidP="00A55411">
      <w:pPr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Одним из значимых направлений деятельности АО «Е</w:t>
      </w:r>
      <w:r w:rsidRPr="00A55411">
        <w:rPr>
          <w:rFonts w:ascii="Tahoma" w:hAnsi="Tahoma" w:cs="Tahoma"/>
          <w:sz w:val="24"/>
          <w:szCs w:val="24"/>
        </w:rPr>
        <w:t>ЭнС</w:t>
      </w:r>
      <w:r>
        <w:rPr>
          <w:rFonts w:ascii="Tahoma" w:hAnsi="Tahoma" w:cs="Tahoma"/>
          <w:sz w:val="24"/>
          <w:szCs w:val="24"/>
        </w:rPr>
        <w:t>» в 2016 году являлась успешная работа по сдерживанию роста дебиторской задолженности потребителей за счет расширения спектра мер, принимаемых к должникам, что позволило значительно сократить долю просроченной дебиторской задолженности.</w:t>
      </w:r>
    </w:p>
    <w:p w14:paraId="7AA147E9" w14:textId="77777777" w:rsidR="00A55411" w:rsidRPr="00A55411" w:rsidRDefault="00A55411" w:rsidP="00A55411">
      <w:pPr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>Сегодня компания уверенно входит в десятый, юбилейный год самостоятельной работы в качестве гарантирующего поставщика электроэнергии города Екатеринбурга.</w:t>
      </w:r>
    </w:p>
    <w:p w14:paraId="7AA147EA" w14:textId="77777777" w:rsidR="00A55411" w:rsidRPr="00A55411" w:rsidRDefault="00A55411" w:rsidP="00A55411">
      <w:pPr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A55411">
        <w:rPr>
          <w:rFonts w:ascii="Tahoma" w:hAnsi="Tahoma" w:cs="Tahoma"/>
          <w:sz w:val="24"/>
          <w:szCs w:val="24"/>
        </w:rPr>
        <w:t xml:space="preserve">В 2017 году перед Обществом в числе </w:t>
      </w:r>
      <w:proofErr w:type="gramStart"/>
      <w:r w:rsidRPr="00A55411">
        <w:rPr>
          <w:rFonts w:ascii="Tahoma" w:hAnsi="Tahoma" w:cs="Tahoma"/>
          <w:sz w:val="24"/>
          <w:szCs w:val="24"/>
        </w:rPr>
        <w:t>приоритетных</w:t>
      </w:r>
      <w:proofErr w:type="gramEnd"/>
      <w:r w:rsidRPr="00A55411">
        <w:rPr>
          <w:rFonts w:ascii="Tahoma" w:hAnsi="Tahoma" w:cs="Tahoma"/>
          <w:sz w:val="24"/>
          <w:szCs w:val="24"/>
        </w:rPr>
        <w:t xml:space="preserve"> стоят задачи повышения качества обслуживания населения. Планируется масштабный проект по открытию новых центров обслуживания клиентов в разных районах города.</w:t>
      </w:r>
    </w:p>
    <w:p w14:paraId="7AA147EB" w14:textId="77777777" w:rsidR="00A55411" w:rsidRDefault="00A55411" w:rsidP="00A55411">
      <w:pPr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Выражаем уверенность, что курс на дальнейшее развитие предприятия благодаря слаженной работе коллектива </w:t>
      </w:r>
      <w:r w:rsidRPr="00A55411">
        <w:rPr>
          <w:rFonts w:ascii="Tahoma" w:hAnsi="Tahoma" w:cs="Tahoma"/>
          <w:sz w:val="24"/>
          <w:szCs w:val="24"/>
        </w:rPr>
        <w:t xml:space="preserve">АО «ЕЭнС» </w:t>
      </w:r>
      <w:r>
        <w:rPr>
          <w:rFonts w:ascii="Tahoma" w:hAnsi="Tahoma" w:cs="Tahoma"/>
          <w:sz w:val="24"/>
          <w:szCs w:val="24"/>
        </w:rPr>
        <w:t xml:space="preserve">будет сохранен. Для этого есть всё необходимое: передовые технологии, желание </w:t>
      </w:r>
      <w:r w:rsidRPr="00A55411">
        <w:rPr>
          <w:rFonts w:ascii="Tahoma" w:hAnsi="Tahoma" w:cs="Tahoma"/>
          <w:sz w:val="24"/>
          <w:szCs w:val="24"/>
        </w:rPr>
        <w:t>коллектива компании</w:t>
      </w:r>
      <w:r>
        <w:rPr>
          <w:rFonts w:ascii="Tahoma" w:hAnsi="Tahoma" w:cs="Tahoma"/>
          <w:sz w:val="24"/>
          <w:szCs w:val="24"/>
        </w:rPr>
        <w:t xml:space="preserve"> работать и развиваться.</w:t>
      </w:r>
    </w:p>
    <w:p w14:paraId="7AA147EC" w14:textId="77777777" w:rsidR="00000789" w:rsidRPr="00EF6654" w:rsidRDefault="00000789" w:rsidP="00000789">
      <w:pPr>
        <w:spacing w:line="360" w:lineRule="auto"/>
        <w:ind w:firstLine="709"/>
        <w:jc w:val="both"/>
        <w:rPr>
          <w:rFonts w:ascii="Tahoma" w:hAnsi="Tahoma" w:cs="Tahoma"/>
          <w:color w:val="FF0000"/>
          <w:sz w:val="24"/>
          <w:szCs w:val="24"/>
        </w:rPr>
      </w:pPr>
    </w:p>
    <w:p w14:paraId="7AA147ED" w14:textId="77777777" w:rsidR="00000789" w:rsidRPr="00EF6654" w:rsidRDefault="00010668" w:rsidP="00000789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EF6654">
        <w:rPr>
          <w:rFonts w:ascii="Tahoma" w:hAnsi="Tahoma" w:cs="Tahoma"/>
          <w:sz w:val="24"/>
          <w:szCs w:val="24"/>
        </w:rPr>
        <w:t xml:space="preserve">           </w:t>
      </w:r>
      <w:r w:rsidR="00CC360D">
        <w:rPr>
          <w:rFonts w:ascii="Tahoma" w:hAnsi="Tahoma" w:cs="Tahoma"/>
          <w:sz w:val="24"/>
          <w:szCs w:val="24"/>
        </w:rPr>
        <w:t xml:space="preserve">Директор </w:t>
      </w:r>
      <w:r w:rsidR="00000789" w:rsidRPr="00EF6654">
        <w:rPr>
          <w:rFonts w:ascii="Tahoma" w:hAnsi="Tahoma" w:cs="Tahoma"/>
          <w:sz w:val="24"/>
          <w:szCs w:val="24"/>
        </w:rPr>
        <w:t xml:space="preserve">АО «ЕЭнС»                                           </w:t>
      </w:r>
      <w:r w:rsidR="0030615A">
        <w:rPr>
          <w:rFonts w:ascii="Tahoma" w:hAnsi="Tahoma" w:cs="Tahoma"/>
          <w:sz w:val="24"/>
          <w:szCs w:val="24"/>
        </w:rPr>
        <w:t xml:space="preserve">                               </w:t>
      </w:r>
      <w:r w:rsidR="00CC360D">
        <w:rPr>
          <w:rFonts w:ascii="Tahoma" w:hAnsi="Tahoma" w:cs="Tahoma"/>
          <w:sz w:val="24"/>
          <w:szCs w:val="24"/>
        </w:rPr>
        <w:t xml:space="preserve">Председатель Совета директоров </w:t>
      </w:r>
      <w:r w:rsidR="00000789" w:rsidRPr="00EF6654">
        <w:rPr>
          <w:rFonts w:ascii="Tahoma" w:hAnsi="Tahoma" w:cs="Tahoma"/>
          <w:sz w:val="24"/>
          <w:szCs w:val="24"/>
        </w:rPr>
        <w:t>АО «ЕЭнС»</w:t>
      </w:r>
    </w:p>
    <w:p w14:paraId="7AA147EE" w14:textId="77777777" w:rsidR="00000789" w:rsidRPr="00EF6654" w:rsidRDefault="00010668" w:rsidP="00EF6654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EF6654">
        <w:rPr>
          <w:rFonts w:ascii="Tahoma" w:hAnsi="Tahoma" w:cs="Tahoma"/>
          <w:sz w:val="24"/>
          <w:szCs w:val="24"/>
        </w:rPr>
        <w:t xml:space="preserve">           </w:t>
      </w:r>
      <w:r w:rsidR="00000789" w:rsidRPr="00EF6654">
        <w:rPr>
          <w:rFonts w:ascii="Tahoma" w:hAnsi="Tahoma" w:cs="Tahoma"/>
          <w:sz w:val="24"/>
          <w:szCs w:val="24"/>
        </w:rPr>
        <w:t xml:space="preserve">И. Ю. Мишина                                                        </w:t>
      </w:r>
      <w:r w:rsidR="00657081">
        <w:rPr>
          <w:rFonts w:ascii="Tahoma" w:hAnsi="Tahoma" w:cs="Tahoma"/>
          <w:sz w:val="24"/>
          <w:szCs w:val="24"/>
        </w:rPr>
        <w:t xml:space="preserve">                             </w:t>
      </w:r>
      <w:r w:rsidR="00000789" w:rsidRPr="00EF6654">
        <w:rPr>
          <w:rFonts w:ascii="Tahoma" w:hAnsi="Tahoma" w:cs="Tahoma"/>
          <w:sz w:val="24"/>
          <w:szCs w:val="24"/>
        </w:rPr>
        <w:t xml:space="preserve">А. А. Петрова </w:t>
      </w:r>
    </w:p>
    <w:p w14:paraId="7AA147EF" w14:textId="77777777" w:rsidR="00976B72" w:rsidRDefault="00976B72" w:rsidP="00A55411">
      <w:pPr>
        <w:pStyle w:val="1"/>
        <w:jc w:val="center"/>
        <w:rPr>
          <w:rFonts w:ascii="Tahoma" w:hAnsi="Tahoma" w:cs="Tahoma"/>
          <w:caps/>
          <w:color w:val="006600"/>
          <w:szCs w:val="24"/>
        </w:rPr>
      </w:pPr>
      <w:bookmarkStart w:id="5" w:name="_Toc479239500"/>
      <w:bookmarkStart w:id="6" w:name="_Toc479240605"/>
      <w:bookmarkStart w:id="7" w:name="_Toc479241016"/>
    </w:p>
    <w:p w14:paraId="7AA147F0" w14:textId="77777777" w:rsidR="00000789" w:rsidRPr="00CC1B44" w:rsidRDefault="00976B72" w:rsidP="00976B72">
      <w:pPr>
        <w:pStyle w:val="1"/>
        <w:rPr>
          <w:rFonts w:ascii="Tahoma" w:hAnsi="Tahoma" w:cs="Tahoma"/>
          <w:caps/>
          <w:color w:val="006600"/>
          <w:szCs w:val="24"/>
        </w:rPr>
      </w:pPr>
      <w:r>
        <w:rPr>
          <w:rFonts w:ascii="Tahoma" w:hAnsi="Tahoma" w:cs="Tahoma"/>
          <w:caps/>
          <w:color w:val="006600"/>
          <w:szCs w:val="24"/>
        </w:rPr>
        <w:br/>
      </w:r>
      <w:r>
        <w:rPr>
          <w:rFonts w:ascii="Tahoma" w:hAnsi="Tahoma" w:cs="Tahoma"/>
          <w:caps/>
          <w:color w:val="006600"/>
          <w:szCs w:val="24"/>
        </w:rPr>
        <w:br/>
        <w:t xml:space="preserve">                              </w:t>
      </w:r>
      <w:r w:rsidR="00000789" w:rsidRPr="00CC1B44">
        <w:rPr>
          <w:rFonts w:ascii="Tahoma" w:hAnsi="Tahoma" w:cs="Tahoma"/>
          <w:caps/>
          <w:color w:val="006600"/>
          <w:szCs w:val="24"/>
        </w:rPr>
        <w:t>раздел 2. Информация об обществе, положениЕ в отрАсли</w:t>
      </w:r>
      <w:bookmarkEnd w:id="1"/>
      <w:bookmarkEnd w:id="5"/>
      <w:bookmarkEnd w:id="6"/>
      <w:bookmarkEnd w:id="7"/>
    </w:p>
    <w:p w14:paraId="7AA147F1" w14:textId="77777777" w:rsidR="00000789" w:rsidRPr="002A2740" w:rsidRDefault="002A2740" w:rsidP="002A2740">
      <w:pPr>
        <w:pStyle w:val="2"/>
        <w:rPr>
          <w:rFonts w:ascii="Tahoma" w:hAnsi="Tahoma" w:cs="Tahoma"/>
          <w:i w:val="0"/>
          <w:color w:val="006600"/>
          <w:sz w:val="24"/>
          <w:szCs w:val="24"/>
        </w:rPr>
      </w:pPr>
      <w:bookmarkStart w:id="8" w:name="_Toc449106973"/>
      <w:bookmarkStart w:id="9" w:name="_Toc385580363"/>
      <w:r>
        <w:rPr>
          <w:rFonts w:ascii="Tahoma" w:hAnsi="Tahoma" w:cs="Tahoma"/>
          <w:i w:val="0"/>
          <w:color w:val="006600"/>
          <w:sz w:val="24"/>
          <w:szCs w:val="24"/>
        </w:rPr>
        <w:t xml:space="preserve">          </w:t>
      </w:r>
      <w:bookmarkStart w:id="10" w:name="_Toc479239501"/>
      <w:bookmarkStart w:id="11" w:name="_Toc479240606"/>
      <w:bookmarkStart w:id="12" w:name="_Toc479241017"/>
      <w:r w:rsidR="00000789">
        <w:rPr>
          <w:rFonts w:ascii="Tahoma" w:hAnsi="Tahoma" w:cs="Tahoma"/>
          <w:i w:val="0"/>
          <w:color w:val="006600"/>
          <w:sz w:val="24"/>
          <w:szCs w:val="24"/>
        </w:rPr>
        <w:t xml:space="preserve">2.1. </w:t>
      </w:r>
      <w:r w:rsidR="00000789" w:rsidRPr="00CC1B44">
        <w:rPr>
          <w:rFonts w:ascii="Tahoma" w:hAnsi="Tahoma" w:cs="Tahoma"/>
          <w:i w:val="0"/>
          <w:color w:val="006600"/>
          <w:sz w:val="24"/>
          <w:szCs w:val="24"/>
        </w:rPr>
        <w:t>СВЕДЕНИЯ ОБ ОБЩЕСТВЕ</w:t>
      </w:r>
      <w:r w:rsidR="00000789">
        <w:rPr>
          <w:rFonts w:ascii="Tahoma" w:hAnsi="Tahoma" w:cs="Tahoma"/>
          <w:i w:val="0"/>
          <w:color w:val="006600"/>
          <w:sz w:val="24"/>
          <w:szCs w:val="24"/>
        </w:rPr>
        <w:t>. ГЕОГРАФИЯ ПРИСУТСТВИЯ</w:t>
      </w:r>
      <w:bookmarkEnd w:id="8"/>
      <w:bookmarkEnd w:id="10"/>
      <w:bookmarkEnd w:id="11"/>
      <w:bookmarkEnd w:id="12"/>
    </w:p>
    <w:p w14:paraId="7AA147F2" w14:textId="77777777" w:rsidR="00000789" w:rsidRPr="004F1A6D" w:rsidRDefault="0030615A" w:rsidP="00000789">
      <w:pPr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«</w:t>
      </w:r>
      <w:r w:rsidR="00000789" w:rsidRPr="004F1A6D">
        <w:rPr>
          <w:rFonts w:ascii="Tahoma" w:hAnsi="Tahoma" w:cs="Tahoma"/>
          <w:sz w:val="24"/>
          <w:szCs w:val="24"/>
        </w:rPr>
        <w:t xml:space="preserve">АО «Екатеринбургэнергосбыт» </w:t>
      </w:r>
      <w:r w:rsidR="00000789">
        <w:rPr>
          <w:rFonts w:ascii="Tahoma" w:hAnsi="Tahoma" w:cs="Tahoma"/>
          <w:sz w:val="24"/>
          <w:szCs w:val="24"/>
        </w:rPr>
        <w:t xml:space="preserve">(далее – </w:t>
      </w:r>
      <w:r>
        <w:rPr>
          <w:rFonts w:ascii="Tahoma" w:hAnsi="Tahoma" w:cs="Tahoma"/>
          <w:sz w:val="24"/>
          <w:szCs w:val="24"/>
        </w:rPr>
        <w:t>«</w:t>
      </w:r>
      <w:r w:rsidR="00000789" w:rsidRPr="004F1A6D">
        <w:rPr>
          <w:rFonts w:ascii="Tahoma" w:hAnsi="Tahoma" w:cs="Tahoma"/>
          <w:sz w:val="24"/>
          <w:szCs w:val="24"/>
        </w:rPr>
        <w:t xml:space="preserve">АО «ЕЭнС» или Общество) осуществляет энергоснабжение потребителей города Екатеринбурга – </w:t>
      </w:r>
      <w:r w:rsidR="00000789" w:rsidRPr="002D422C">
        <w:rPr>
          <w:rFonts w:ascii="Tahoma" w:hAnsi="Tahoma"/>
          <w:sz w:val="24"/>
        </w:rPr>
        <w:t xml:space="preserve">административного </w:t>
      </w:r>
      <w:r w:rsidR="00000789" w:rsidRPr="004F1A6D">
        <w:rPr>
          <w:rFonts w:ascii="Tahoma" w:hAnsi="Tahoma" w:cs="Tahoma"/>
          <w:sz w:val="24"/>
          <w:szCs w:val="24"/>
        </w:rPr>
        <w:t xml:space="preserve">центра Уральского </w:t>
      </w:r>
      <w:r w:rsidR="00B247D4">
        <w:rPr>
          <w:rFonts w:ascii="Tahoma" w:hAnsi="Tahoma" w:cs="Tahoma"/>
          <w:sz w:val="24"/>
          <w:szCs w:val="24"/>
        </w:rPr>
        <w:t>федерального округа</w:t>
      </w:r>
      <w:r w:rsidR="00B247D4" w:rsidRPr="00B247D4">
        <w:rPr>
          <w:rFonts w:ascii="Tahoma" w:hAnsi="Tahoma" w:cs="Tahoma"/>
          <w:sz w:val="24"/>
          <w:szCs w:val="24"/>
        </w:rPr>
        <w:t xml:space="preserve"> </w:t>
      </w:r>
      <w:r w:rsidR="00B247D4">
        <w:rPr>
          <w:rFonts w:ascii="Tahoma" w:hAnsi="Tahoma" w:cs="Tahoma"/>
          <w:sz w:val="24"/>
          <w:szCs w:val="24"/>
        </w:rPr>
        <w:t xml:space="preserve">и </w:t>
      </w:r>
      <w:r w:rsidR="00000789" w:rsidRPr="004F1A6D">
        <w:rPr>
          <w:rFonts w:ascii="Tahoma" w:hAnsi="Tahoma" w:cs="Tahoma"/>
          <w:sz w:val="24"/>
          <w:szCs w:val="24"/>
        </w:rPr>
        <w:t xml:space="preserve">Свердловской области. </w:t>
      </w:r>
      <w:r>
        <w:rPr>
          <w:rFonts w:ascii="Tahoma" w:hAnsi="Tahoma" w:cs="Tahoma"/>
          <w:sz w:val="24"/>
          <w:szCs w:val="24"/>
        </w:rPr>
        <w:t>«</w:t>
      </w:r>
      <w:r w:rsidR="00000789" w:rsidRPr="004F1A6D">
        <w:rPr>
          <w:rFonts w:ascii="Tahoma" w:hAnsi="Tahoma" w:cs="Tahoma"/>
          <w:sz w:val="24"/>
          <w:szCs w:val="24"/>
        </w:rPr>
        <w:t xml:space="preserve">АО «Екатеринбургэнергосбыт» является гарантирующим поставщиком (ГП) на территории муниципального образования «Город Екатеринбург».  </w:t>
      </w:r>
    </w:p>
    <w:p w14:paraId="7AA147F3" w14:textId="77777777" w:rsidR="00000789" w:rsidRPr="004F1A6D" w:rsidRDefault="00000789" w:rsidP="00000789">
      <w:pPr>
        <w:overflowPunct w:val="0"/>
        <w:autoSpaceDE w:val="0"/>
        <w:autoSpaceDN w:val="0"/>
        <w:adjustRightInd w:val="0"/>
        <w:spacing w:line="360" w:lineRule="auto"/>
        <w:ind w:right="-5" w:firstLine="709"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 xml:space="preserve">АО «Екатеринбургэнергосбыт» – молодая компания, </w:t>
      </w:r>
      <w:r w:rsidR="000B2703">
        <w:rPr>
          <w:rFonts w:ascii="Tahoma" w:hAnsi="Tahoma" w:cs="Tahoma"/>
          <w:sz w:val="24"/>
          <w:szCs w:val="24"/>
        </w:rPr>
        <w:t>традиции которой</w:t>
      </w:r>
      <w:r w:rsidRPr="004F1A6D">
        <w:rPr>
          <w:rFonts w:ascii="Tahoma" w:hAnsi="Tahoma" w:cs="Tahoma"/>
          <w:sz w:val="24"/>
          <w:szCs w:val="24"/>
        </w:rPr>
        <w:t xml:space="preserve"> уходят корнями в 90-е годы двадцатого века и связаны с созданием производственного подразделения «Отдел сбыта электрической энергии» в структуре Свердловских городских </w:t>
      </w:r>
      <w:r w:rsidRPr="004F1A6D">
        <w:rPr>
          <w:rFonts w:ascii="Tahoma" w:hAnsi="Tahoma" w:cs="Tahoma"/>
          <w:sz w:val="24"/>
          <w:szCs w:val="24"/>
        </w:rPr>
        <w:lastRenderedPageBreak/>
        <w:t>электрических сете</w:t>
      </w:r>
      <w:r>
        <w:rPr>
          <w:rFonts w:ascii="Tahoma" w:hAnsi="Tahoma" w:cs="Tahoma"/>
          <w:sz w:val="24"/>
          <w:szCs w:val="24"/>
        </w:rPr>
        <w:t>й.</w:t>
      </w:r>
      <w:r w:rsidRPr="004F1A6D">
        <w:rPr>
          <w:rFonts w:ascii="Tahoma" w:hAnsi="Tahoma" w:cs="Tahoma"/>
          <w:sz w:val="24"/>
          <w:szCs w:val="24"/>
        </w:rPr>
        <w:t xml:space="preserve"> В результате реформы электроэнергетической отрасли и выделения функции сбыта электрическо</w:t>
      </w:r>
      <w:r w:rsidR="00B247D4">
        <w:rPr>
          <w:rFonts w:ascii="Tahoma" w:hAnsi="Tahoma" w:cs="Tahoma"/>
          <w:sz w:val="24"/>
          <w:szCs w:val="24"/>
        </w:rPr>
        <w:t>й энергии из структуры бизнеса О</w:t>
      </w:r>
      <w:r w:rsidRPr="004F1A6D">
        <w:rPr>
          <w:rFonts w:ascii="Tahoma" w:hAnsi="Tahoma" w:cs="Tahoma"/>
          <w:sz w:val="24"/>
          <w:szCs w:val="24"/>
        </w:rPr>
        <w:t>АО «Екатеринбургская электросетевая компания» в самостоятельный вид деятельности 30 января 2008 года было учреждено открытое акционерное общество «Екатеринбургэнергосбыт»</w:t>
      </w:r>
      <w:r>
        <w:rPr>
          <w:rFonts w:ascii="Tahoma" w:hAnsi="Tahoma" w:cs="Tahoma"/>
          <w:sz w:val="24"/>
          <w:szCs w:val="24"/>
        </w:rPr>
        <w:t xml:space="preserve"> (</w:t>
      </w:r>
      <w:r w:rsidR="00B247D4">
        <w:rPr>
          <w:rFonts w:ascii="Tahoma" w:hAnsi="Tahoma" w:cs="Tahoma"/>
          <w:sz w:val="24"/>
          <w:szCs w:val="24"/>
        </w:rPr>
        <w:t>О</w:t>
      </w:r>
      <w:r w:rsidRPr="004F1A6D">
        <w:rPr>
          <w:rFonts w:ascii="Tahoma" w:hAnsi="Tahoma" w:cs="Tahoma"/>
          <w:sz w:val="24"/>
          <w:szCs w:val="24"/>
        </w:rPr>
        <w:t>АО «ЕЭнС»).</w:t>
      </w:r>
    </w:p>
    <w:p w14:paraId="7AA147F4" w14:textId="77777777" w:rsidR="00000789" w:rsidRPr="004F1A6D" w:rsidRDefault="00000789" w:rsidP="00000789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>Основными видами деятельности Общества являются реализация электрической энергии (мощности) потребителям и сетевым органи</w:t>
      </w:r>
      <w:r w:rsidR="00B247D4">
        <w:rPr>
          <w:rFonts w:ascii="Tahoma" w:hAnsi="Tahoma" w:cs="Tahoma"/>
          <w:sz w:val="24"/>
          <w:szCs w:val="24"/>
        </w:rPr>
        <w:t xml:space="preserve">зациям для компенсации потерь, </w:t>
      </w:r>
      <w:r w:rsidRPr="004F1A6D">
        <w:rPr>
          <w:rFonts w:ascii="Tahoma" w:hAnsi="Tahoma" w:cs="Tahoma"/>
          <w:sz w:val="24"/>
          <w:szCs w:val="24"/>
        </w:rPr>
        <w:t>покупка в этих целях электрической энергии (мощности) на оптовом и розничном</w:t>
      </w:r>
      <w:r w:rsidRPr="004F1A6D">
        <w:rPr>
          <w:rFonts w:ascii="Tahoma" w:hAnsi="Tahoma" w:cs="Tahoma"/>
          <w:color w:val="FF0000"/>
          <w:sz w:val="24"/>
          <w:szCs w:val="24"/>
        </w:rPr>
        <w:t xml:space="preserve"> </w:t>
      </w:r>
      <w:r w:rsidR="00734DB0">
        <w:rPr>
          <w:rFonts w:ascii="Tahoma" w:hAnsi="Tahoma" w:cs="Tahoma"/>
          <w:sz w:val="24"/>
          <w:szCs w:val="24"/>
        </w:rPr>
        <w:t xml:space="preserve">рынках и </w:t>
      </w:r>
      <w:r w:rsidR="00B247D4">
        <w:rPr>
          <w:rFonts w:ascii="Tahoma" w:hAnsi="Tahoma" w:cs="Tahoma"/>
          <w:sz w:val="24"/>
          <w:szCs w:val="24"/>
        </w:rPr>
        <w:t>заключение договоров с сетевыми компаниями на оказание</w:t>
      </w:r>
      <w:r w:rsidR="00B247D4" w:rsidRPr="004F1A6D">
        <w:rPr>
          <w:rFonts w:ascii="Tahoma" w:hAnsi="Tahoma" w:cs="Tahoma"/>
          <w:sz w:val="24"/>
          <w:szCs w:val="24"/>
        </w:rPr>
        <w:t xml:space="preserve"> услуг по транспорту электрической энергии.</w:t>
      </w:r>
      <w:r w:rsidRPr="004F1A6D">
        <w:rPr>
          <w:rFonts w:ascii="Tahoma" w:hAnsi="Tahoma" w:cs="Tahoma"/>
          <w:sz w:val="24"/>
          <w:szCs w:val="24"/>
        </w:rPr>
        <w:t xml:space="preserve"> </w:t>
      </w:r>
      <w:r w:rsidRPr="004F1A6D">
        <w:rPr>
          <w:rFonts w:ascii="Tahoma" w:eastAsia="Calibri" w:hAnsi="Tahoma" w:cs="Tahoma"/>
          <w:sz w:val="24"/>
          <w:szCs w:val="24"/>
          <w:lang w:eastAsia="en-US"/>
        </w:rPr>
        <w:t>Продажа электрической энергии (мощности) осуществляется на основании договоров энергоснабжения и купли-продажи электрической энергии по регулируемым ценам (тарифам) и св</w:t>
      </w:r>
      <w:r w:rsidR="001052C4">
        <w:rPr>
          <w:rFonts w:ascii="Tahoma" w:eastAsia="Calibri" w:hAnsi="Tahoma" w:cs="Tahoma"/>
          <w:sz w:val="24"/>
          <w:szCs w:val="24"/>
          <w:lang w:eastAsia="en-US"/>
        </w:rPr>
        <w:t>ободным (нерегулируемым) ценам.</w:t>
      </w:r>
    </w:p>
    <w:p w14:paraId="7AA147F5" w14:textId="77777777" w:rsidR="00000789" w:rsidRPr="004F1A6D" w:rsidRDefault="00000789" w:rsidP="00000789">
      <w:pPr>
        <w:overflowPunct w:val="0"/>
        <w:autoSpaceDE w:val="0"/>
        <w:autoSpaceDN w:val="0"/>
        <w:adjustRightInd w:val="0"/>
        <w:spacing w:line="360" w:lineRule="auto"/>
        <w:ind w:right="-5" w:firstLine="709"/>
        <w:jc w:val="both"/>
        <w:rPr>
          <w:rFonts w:ascii="Tahoma" w:eastAsia="Calibri" w:hAnsi="Tahoma" w:cs="Tahoma"/>
          <w:sz w:val="24"/>
          <w:szCs w:val="24"/>
          <w:lang w:eastAsia="en-US"/>
        </w:rPr>
      </w:pPr>
      <w:r w:rsidRPr="004F1A6D">
        <w:rPr>
          <w:rFonts w:ascii="Tahoma" w:hAnsi="Tahoma" w:cs="Tahoma"/>
          <w:sz w:val="24"/>
          <w:szCs w:val="24"/>
        </w:rPr>
        <w:t>Годовой объем реализуемой АО «Екатеринбургэнергосбыт» электроэнергии составляет более 5 700 </w:t>
      </w:r>
      <w:proofErr w:type="gramStart"/>
      <w:r>
        <w:rPr>
          <w:rFonts w:ascii="Tahoma" w:hAnsi="Tahoma" w:cs="Tahoma"/>
          <w:sz w:val="24"/>
          <w:szCs w:val="24"/>
        </w:rPr>
        <w:t>млн</w:t>
      </w:r>
      <w:proofErr w:type="gram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кВт</w:t>
      </w:r>
      <w:r w:rsidR="00734DB0">
        <w:rPr>
          <w:rFonts w:ascii="Tahoma" w:hAnsi="Tahoma" w:cs="Tahoma"/>
          <w:sz w:val="24"/>
          <w:szCs w:val="24"/>
        </w:rPr>
        <w:t>∙</w:t>
      </w:r>
      <w:r w:rsidRPr="004F1A6D">
        <w:rPr>
          <w:rFonts w:ascii="Tahoma" w:hAnsi="Tahoma" w:cs="Tahoma"/>
          <w:sz w:val="24"/>
          <w:szCs w:val="24"/>
        </w:rPr>
        <w:t>ч</w:t>
      </w:r>
      <w:proofErr w:type="spellEnd"/>
      <w:r w:rsidRPr="004F1A6D">
        <w:rPr>
          <w:rFonts w:ascii="Tahoma" w:hAnsi="Tahoma" w:cs="Tahoma"/>
          <w:sz w:val="24"/>
          <w:szCs w:val="24"/>
        </w:rPr>
        <w:t xml:space="preserve">. </w:t>
      </w:r>
      <w:r w:rsidRPr="004F1A6D">
        <w:rPr>
          <w:rFonts w:ascii="Tahoma" w:eastAsia="Calibri" w:hAnsi="Tahoma" w:cs="Tahoma"/>
          <w:sz w:val="24"/>
          <w:szCs w:val="24"/>
          <w:lang w:eastAsia="en-US"/>
        </w:rPr>
        <w:t>Клие</w:t>
      </w:r>
      <w:r w:rsidR="000B2703">
        <w:rPr>
          <w:rFonts w:ascii="Tahoma" w:eastAsia="Calibri" w:hAnsi="Tahoma" w:cs="Tahoma"/>
          <w:sz w:val="24"/>
          <w:szCs w:val="24"/>
          <w:lang w:eastAsia="en-US"/>
        </w:rPr>
        <w:t xml:space="preserve">нтская база насчитывает </w:t>
      </w:r>
      <w:r w:rsidR="000B2703" w:rsidRPr="00514A52">
        <w:rPr>
          <w:rFonts w:ascii="Tahoma" w:eastAsia="Calibri" w:hAnsi="Tahoma"/>
          <w:sz w:val="24"/>
          <w:lang w:eastAsia="en-US"/>
        </w:rPr>
        <w:t>более 70 тысяч</w:t>
      </w:r>
      <w:r w:rsidRPr="004F1A6D">
        <w:rPr>
          <w:rFonts w:ascii="Tahoma" w:eastAsia="Calibri" w:hAnsi="Tahoma" w:cs="Tahoma"/>
          <w:sz w:val="24"/>
          <w:szCs w:val="24"/>
          <w:lang w:eastAsia="en-US"/>
        </w:rPr>
        <w:t xml:space="preserve"> потребителей, работа с которыми ведется семью подразделениями. </w:t>
      </w:r>
    </w:p>
    <w:p w14:paraId="7AA147F6" w14:textId="77777777" w:rsidR="00000789" w:rsidRDefault="00000789" w:rsidP="00000789">
      <w:pPr>
        <w:overflowPunct w:val="0"/>
        <w:autoSpaceDE w:val="0"/>
        <w:autoSpaceDN w:val="0"/>
        <w:adjustRightInd w:val="0"/>
        <w:spacing w:line="276" w:lineRule="auto"/>
        <w:ind w:right="-5" w:firstLine="709"/>
        <w:jc w:val="center"/>
        <w:rPr>
          <w:rFonts w:ascii="Tahoma" w:hAnsi="Tahoma" w:cs="Tahoma"/>
          <w:b/>
          <w:sz w:val="22"/>
          <w:szCs w:val="22"/>
        </w:rPr>
      </w:pPr>
    </w:p>
    <w:p w14:paraId="7AA147F7" w14:textId="77777777" w:rsidR="00000789" w:rsidRDefault="00000789" w:rsidP="00000789">
      <w:pPr>
        <w:overflowPunct w:val="0"/>
        <w:autoSpaceDE w:val="0"/>
        <w:autoSpaceDN w:val="0"/>
        <w:adjustRightInd w:val="0"/>
        <w:spacing w:line="276" w:lineRule="auto"/>
        <w:ind w:right="-5" w:firstLine="709"/>
        <w:jc w:val="center"/>
        <w:rPr>
          <w:rFonts w:ascii="Tahoma" w:hAnsi="Tahoma" w:cs="Tahoma"/>
          <w:b/>
          <w:sz w:val="22"/>
          <w:szCs w:val="22"/>
        </w:rPr>
      </w:pPr>
    </w:p>
    <w:p w14:paraId="7AA147F8" w14:textId="77777777" w:rsidR="00000789" w:rsidRDefault="00000789" w:rsidP="00000789">
      <w:pPr>
        <w:overflowPunct w:val="0"/>
        <w:autoSpaceDE w:val="0"/>
        <w:autoSpaceDN w:val="0"/>
        <w:adjustRightInd w:val="0"/>
        <w:spacing w:line="276" w:lineRule="auto"/>
        <w:ind w:right="-5" w:firstLine="709"/>
        <w:jc w:val="center"/>
        <w:rPr>
          <w:rFonts w:ascii="Tahoma" w:hAnsi="Tahoma" w:cs="Tahoma"/>
          <w:b/>
          <w:sz w:val="22"/>
          <w:szCs w:val="22"/>
        </w:rPr>
      </w:pPr>
    </w:p>
    <w:p w14:paraId="7AA147F9" w14:textId="77777777" w:rsidR="00000789" w:rsidRDefault="00000789" w:rsidP="00B517FC">
      <w:pPr>
        <w:overflowPunct w:val="0"/>
        <w:autoSpaceDE w:val="0"/>
        <w:autoSpaceDN w:val="0"/>
        <w:adjustRightInd w:val="0"/>
        <w:spacing w:line="276" w:lineRule="auto"/>
        <w:ind w:right="-5"/>
        <w:rPr>
          <w:rFonts w:ascii="Tahoma" w:hAnsi="Tahoma" w:cs="Tahoma"/>
          <w:b/>
          <w:sz w:val="22"/>
          <w:szCs w:val="22"/>
        </w:rPr>
      </w:pPr>
    </w:p>
    <w:p w14:paraId="7AA147FA" w14:textId="77777777" w:rsidR="002A2740" w:rsidRDefault="002A2740" w:rsidP="00000789">
      <w:pPr>
        <w:overflowPunct w:val="0"/>
        <w:autoSpaceDE w:val="0"/>
        <w:autoSpaceDN w:val="0"/>
        <w:adjustRightInd w:val="0"/>
        <w:spacing w:line="276" w:lineRule="auto"/>
        <w:ind w:right="-5" w:firstLine="709"/>
        <w:jc w:val="center"/>
        <w:rPr>
          <w:rFonts w:ascii="Tahoma" w:hAnsi="Tahoma" w:cs="Tahoma"/>
          <w:b/>
          <w:sz w:val="22"/>
          <w:szCs w:val="22"/>
        </w:rPr>
      </w:pPr>
    </w:p>
    <w:p w14:paraId="7AA147FB" w14:textId="77777777" w:rsidR="00000789" w:rsidRPr="00C1448D" w:rsidRDefault="00000789" w:rsidP="00000789">
      <w:pPr>
        <w:overflowPunct w:val="0"/>
        <w:autoSpaceDE w:val="0"/>
        <w:autoSpaceDN w:val="0"/>
        <w:adjustRightInd w:val="0"/>
        <w:spacing w:line="276" w:lineRule="auto"/>
        <w:ind w:right="-5" w:firstLine="709"/>
        <w:jc w:val="center"/>
        <w:rPr>
          <w:rFonts w:ascii="Tahoma" w:hAnsi="Tahoma" w:cs="Tahoma"/>
          <w:b/>
          <w:sz w:val="23"/>
          <w:szCs w:val="23"/>
        </w:rPr>
      </w:pPr>
      <w:r w:rsidRPr="00C1448D">
        <w:rPr>
          <w:rFonts w:ascii="Tahoma" w:hAnsi="Tahoma" w:cs="Tahoma"/>
          <w:b/>
          <w:sz w:val="23"/>
          <w:szCs w:val="23"/>
        </w:rPr>
        <w:t xml:space="preserve">Перечень структурных подразделений Общества, </w:t>
      </w:r>
    </w:p>
    <w:p w14:paraId="7AA147FC" w14:textId="77777777" w:rsidR="00000789" w:rsidRPr="00C1448D" w:rsidRDefault="00000789" w:rsidP="00000789">
      <w:pPr>
        <w:overflowPunct w:val="0"/>
        <w:autoSpaceDE w:val="0"/>
        <w:autoSpaceDN w:val="0"/>
        <w:adjustRightInd w:val="0"/>
        <w:spacing w:line="276" w:lineRule="auto"/>
        <w:ind w:right="-5" w:firstLine="709"/>
        <w:jc w:val="center"/>
        <w:rPr>
          <w:rFonts w:ascii="Tahoma" w:eastAsia="Calibri" w:hAnsi="Tahoma" w:cs="Tahoma"/>
          <w:b/>
          <w:i/>
          <w:color w:val="FF0000"/>
          <w:sz w:val="23"/>
          <w:szCs w:val="23"/>
          <w:lang w:eastAsia="en-US"/>
        </w:rPr>
      </w:pPr>
      <w:r w:rsidRPr="00C1448D">
        <w:rPr>
          <w:rFonts w:ascii="Tahoma" w:hAnsi="Tahoma" w:cs="Tahoma"/>
          <w:b/>
          <w:sz w:val="23"/>
          <w:szCs w:val="23"/>
        </w:rPr>
        <w:t>обслуживающих потребителей в зоне гарантирующего поставщика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96"/>
        <w:gridCol w:w="8029"/>
        <w:gridCol w:w="2402"/>
        <w:gridCol w:w="2067"/>
      </w:tblGrid>
      <w:tr w:rsidR="00000789" w:rsidRPr="004F1A6D" w14:paraId="7AA14801" w14:textId="77777777" w:rsidTr="00B247D4">
        <w:trPr>
          <w:trHeight w:val="674"/>
          <w:tblHeader/>
          <w:jc w:val="center"/>
        </w:trPr>
        <w:tc>
          <w:tcPr>
            <w:tcW w:w="967" w:type="pct"/>
            <w:tcBorders>
              <w:bottom w:val="single" w:sz="4" w:space="0" w:color="auto"/>
            </w:tcBorders>
            <w:shd w:val="clear" w:color="auto" w:fill="339966"/>
            <w:vAlign w:val="center"/>
          </w:tcPr>
          <w:p w14:paraId="7AA147FD" w14:textId="77777777" w:rsidR="00000789" w:rsidRPr="00C1448D" w:rsidRDefault="00000789" w:rsidP="00B247D4">
            <w:pPr>
              <w:spacing w:line="276" w:lineRule="auto"/>
              <w:jc w:val="center"/>
              <w:rPr>
                <w:rFonts w:ascii="Tahoma" w:hAnsi="Tahoma" w:cs="Tahoma"/>
                <w:b/>
                <w:color w:val="000000"/>
                <w:sz w:val="23"/>
                <w:szCs w:val="23"/>
              </w:rPr>
            </w:pPr>
            <w:r w:rsidRPr="00C1448D">
              <w:rPr>
                <w:rFonts w:ascii="Tahoma" w:hAnsi="Tahoma" w:cs="Tahoma"/>
                <w:b/>
                <w:color w:val="000000"/>
                <w:sz w:val="23"/>
                <w:szCs w:val="23"/>
              </w:rPr>
              <w:t>Наименование отдела</w:t>
            </w:r>
          </w:p>
        </w:tc>
        <w:tc>
          <w:tcPr>
            <w:tcW w:w="2591" w:type="pct"/>
            <w:tcBorders>
              <w:bottom w:val="single" w:sz="4" w:space="0" w:color="auto"/>
            </w:tcBorders>
            <w:shd w:val="clear" w:color="auto" w:fill="339966"/>
            <w:vAlign w:val="center"/>
          </w:tcPr>
          <w:p w14:paraId="7AA147FE" w14:textId="77777777" w:rsidR="00000789" w:rsidRPr="00C1448D" w:rsidRDefault="00000789" w:rsidP="00B247D4">
            <w:pPr>
              <w:spacing w:line="276" w:lineRule="auto"/>
              <w:jc w:val="center"/>
              <w:rPr>
                <w:rFonts w:ascii="Tahoma" w:hAnsi="Tahoma" w:cs="Tahoma"/>
                <w:b/>
                <w:color w:val="000000"/>
                <w:sz w:val="23"/>
                <w:szCs w:val="23"/>
              </w:rPr>
            </w:pPr>
            <w:r w:rsidRPr="00C1448D">
              <w:rPr>
                <w:rFonts w:ascii="Tahoma" w:hAnsi="Tahoma" w:cs="Tahoma"/>
                <w:b/>
                <w:color w:val="000000"/>
                <w:sz w:val="23"/>
                <w:szCs w:val="23"/>
              </w:rPr>
              <w:t>Категория обслуживаемых потребителей</w:t>
            </w:r>
          </w:p>
        </w:tc>
        <w:tc>
          <w:tcPr>
            <w:tcW w:w="775" w:type="pct"/>
            <w:tcBorders>
              <w:bottom w:val="single" w:sz="4" w:space="0" w:color="auto"/>
            </w:tcBorders>
            <w:shd w:val="clear" w:color="auto" w:fill="339966"/>
            <w:vAlign w:val="center"/>
          </w:tcPr>
          <w:p w14:paraId="7AA147FF" w14:textId="77777777" w:rsidR="00000789" w:rsidRPr="00C1448D" w:rsidRDefault="00000789" w:rsidP="00B247D4">
            <w:pPr>
              <w:spacing w:line="276" w:lineRule="auto"/>
              <w:jc w:val="center"/>
              <w:rPr>
                <w:rFonts w:ascii="Tahoma" w:hAnsi="Tahoma" w:cs="Tahoma"/>
                <w:b/>
                <w:color w:val="000000"/>
                <w:sz w:val="23"/>
                <w:szCs w:val="23"/>
              </w:rPr>
            </w:pPr>
            <w:r w:rsidRPr="00C1448D">
              <w:rPr>
                <w:rFonts w:ascii="Tahoma" w:hAnsi="Tahoma" w:cs="Tahoma"/>
                <w:b/>
                <w:color w:val="000000"/>
                <w:sz w:val="23"/>
                <w:szCs w:val="23"/>
              </w:rPr>
              <w:t xml:space="preserve">Полезный отпуск, </w:t>
            </w:r>
            <w:proofErr w:type="gramStart"/>
            <w:r w:rsidRPr="00C1448D">
              <w:rPr>
                <w:rFonts w:ascii="Tahoma" w:hAnsi="Tahoma" w:cs="Tahoma"/>
                <w:b/>
                <w:color w:val="000000"/>
                <w:sz w:val="23"/>
                <w:szCs w:val="23"/>
              </w:rPr>
              <w:t>млн</w:t>
            </w:r>
            <w:proofErr w:type="gramEnd"/>
            <w:r w:rsidRPr="00C1448D">
              <w:rPr>
                <w:rFonts w:ascii="Tahoma" w:hAnsi="Tahoma" w:cs="Tahoma"/>
                <w:b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C1448D">
              <w:rPr>
                <w:rFonts w:ascii="Tahoma" w:hAnsi="Tahoma" w:cs="Tahoma"/>
                <w:b/>
                <w:color w:val="000000"/>
                <w:sz w:val="23"/>
                <w:szCs w:val="23"/>
              </w:rPr>
              <w:t>кВ</w:t>
            </w:r>
            <w:r w:rsidR="0069102F" w:rsidRPr="00C1448D">
              <w:rPr>
                <w:rFonts w:ascii="Tahoma" w:hAnsi="Tahoma" w:cs="Tahoma"/>
                <w:b/>
                <w:color w:val="000000"/>
                <w:sz w:val="23"/>
                <w:szCs w:val="23"/>
              </w:rPr>
              <w:t>т∙</w:t>
            </w:r>
            <w:r w:rsidRPr="00C1448D">
              <w:rPr>
                <w:rFonts w:ascii="Tahoma" w:hAnsi="Tahoma" w:cs="Tahoma"/>
                <w:b/>
                <w:color w:val="000000"/>
                <w:sz w:val="23"/>
                <w:szCs w:val="23"/>
              </w:rPr>
              <w:t>ч</w:t>
            </w:r>
            <w:proofErr w:type="spellEnd"/>
          </w:p>
        </w:tc>
        <w:tc>
          <w:tcPr>
            <w:tcW w:w="667" w:type="pct"/>
            <w:tcBorders>
              <w:bottom w:val="single" w:sz="4" w:space="0" w:color="auto"/>
            </w:tcBorders>
            <w:shd w:val="clear" w:color="auto" w:fill="339966"/>
            <w:vAlign w:val="center"/>
          </w:tcPr>
          <w:p w14:paraId="7AA14800" w14:textId="77777777" w:rsidR="00000789" w:rsidRPr="00C1448D" w:rsidRDefault="00000789" w:rsidP="00B247D4">
            <w:pPr>
              <w:spacing w:line="276" w:lineRule="auto"/>
              <w:jc w:val="center"/>
              <w:rPr>
                <w:rFonts w:ascii="Tahoma" w:hAnsi="Tahoma" w:cs="Tahoma"/>
                <w:b/>
                <w:color w:val="000000"/>
                <w:sz w:val="23"/>
                <w:szCs w:val="23"/>
              </w:rPr>
            </w:pPr>
            <w:r w:rsidRPr="00C1448D">
              <w:rPr>
                <w:rFonts w:ascii="Tahoma" w:hAnsi="Tahoma" w:cs="Tahoma"/>
                <w:b/>
                <w:color w:val="000000"/>
                <w:sz w:val="23"/>
                <w:szCs w:val="23"/>
              </w:rPr>
              <w:t>Количество потребителей</w:t>
            </w:r>
          </w:p>
        </w:tc>
      </w:tr>
      <w:tr w:rsidR="00000789" w:rsidRPr="004F1A6D" w14:paraId="7AA14803" w14:textId="77777777" w:rsidTr="00C1448D">
        <w:trPr>
          <w:trHeight w:val="311"/>
          <w:jc w:val="center"/>
        </w:trPr>
        <w:tc>
          <w:tcPr>
            <w:tcW w:w="5000" w:type="pct"/>
            <w:gridSpan w:val="4"/>
            <w:shd w:val="clear" w:color="auto" w:fill="auto"/>
          </w:tcPr>
          <w:p w14:paraId="7AA14802" w14:textId="77777777" w:rsidR="00000789" w:rsidRPr="00C1448D" w:rsidRDefault="00000789" w:rsidP="00C1448D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C1448D">
              <w:rPr>
                <w:rFonts w:ascii="Tahoma" w:hAnsi="Tahoma" w:cs="Tahoma"/>
                <w:sz w:val="23"/>
                <w:szCs w:val="23"/>
              </w:rPr>
              <w:t>Юридические лица</w:t>
            </w:r>
          </w:p>
        </w:tc>
      </w:tr>
      <w:tr w:rsidR="00000789" w:rsidRPr="004F1A6D" w14:paraId="7AA1480A" w14:textId="77777777" w:rsidTr="00C1448D">
        <w:trPr>
          <w:trHeight w:val="1678"/>
          <w:jc w:val="center"/>
        </w:trPr>
        <w:tc>
          <w:tcPr>
            <w:tcW w:w="967" w:type="pct"/>
            <w:shd w:val="clear" w:color="auto" w:fill="FFCC00"/>
            <w:vAlign w:val="center"/>
          </w:tcPr>
          <w:p w14:paraId="7AA14804" w14:textId="77777777" w:rsidR="00000789" w:rsidRPr="00C1448D" w:rsidRDefault="00000789" w:rsidP="00C1448D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C1448D">
              <w:rPr>
                <w:rFonts w:ascii="Tahoma" w:hAnsi="Tahoma" w:cs="Tahoma"/>
                <w:sz w:val="23"/>
                <w:szCs w:val="23"/>
              </w:rPr>
              <w:lastRenderedPageBreak/>
              <w:t>Отдел крупных потребителей</w:t>
            </w:r>
          </w:p>
        </w:tc>
        <w:tc>
          <w:tcPr>
            <w:tcW w:w="2591" w:type="pct"/>
            <w:shd w:val="clear" w:color="auto" w:fill="auto"/>
            <w:vAlign w:val="center"/>
          </w:tcPr>
          <w:p w14:paraId="7AA14805" w14:textId="77777777" w:rsidR="00000789" w:rsidRPr="00C1448D" w:rsidRDefault="00000789" w:rsidP="001F3B4D">
            <w:pPr>
              <w:pStyle w:val="a4"/>
              <w:numPr>
                <w:ilvl w:val="0"/>
                <w:numId w:val="23"/>
              </w:numPr>
              <w:spacing w:line="276" w:lineRule="auto"/>
              <w:rPr>
                <w:rFonts w:ascii="Tahoma" w:hAnsi="Tahoma" w:cs="Tahoma"/>
                <w:sz w:val="23"/>
                <w:szCs w:val="23"/>
                <w:lang w:val="ru-RU"/>
              </w:rPr>
            </w:pPr>
            <w:r w:rsidRPr="00C1448D">
              <w:rPr>
                <w:rFonts w:ascii="Tahoma" w:hAnsi="Tahoma" w:cs="Tahoma"/>
                <w:sz w:val="23"/>
                <w:szCs w:val="23"/>
                <w:lang w:val="ru-RU"/>
              </w:rPr>
              <w:t>Потребители с максимальной мощность</w:t>
            </w:r>
            <w:r w:rsidR="00835738">
              <w:rPr>
                <w:rFonts w:ascii="Tahoma" w:hAnsi="Tahoma" w:cs="Tahoma"/>
                <w:sz w:val="23"/>
                <w:szCs w:val="23"/>
                <w:lang w:val="ru-RU"/>
              </w:rPr>
              <w:t>ю ≥ 670 кВт всех районов города</w:t>
            </w:r>
          </w:p>
          <w:p w14:paraId="7AA14806" w14:textId="77777777" w:rsidR="00000789" w:rsidRPr="00C1448D" w:rsidRDefault="00000789" w:rsidP="001F3B4D">
            <w:pPr>
              <w:pStyle w:val="a4"/>
              <w:numPr>
                <w:ilvl w:val="0"/>
                <w:numId w:val="23"/>
              </w:numPr>
              <w:spacing w:line="276" w:lineRule="auto"/>
              <w:rPr>
                <w:rFonts w:ascii="Tahoma" w:hAnsi="Tahoma" w:cs="Tahoma"/>
                <w:sz w:val="23"/>
                <w:szCs w:val="23"/>
              </w:rPr>
            </w:pPr>
            <w:proofErr w:type="spellStart"/>
            <w:r w:rsidRPr="00C1448D">
              <w:rPr>
                <w:rFonts w:ascii="Tahoma" w:hAnsi="Tahoma" w:cs="Tahoma"/>
                <w:sz w:val="23"/>
                <w:szCs w:val="23"/>
              </w:rPr>
              <w:t>Сбытовые</w:t>
            </w:r>
            <w:proofErr w:type="spellEnd"/>
            <w:r w:rsidRPr="00C1448D">
              <w:rPr>
                <w:rFonts w:ascii="Tahoma" w:hAnsi="Tahoma" w:cs="Tahoma"/>
                <w:sz w:val="23"/>
                <w:szCs w:val="23"/>
              </w:rPr>
              <w:t xml:space="preserve"> </w:t>
            </w:r>
            <w:proofErr w:type="spellStart"/>
            <w:r w:rsidRPr="00C1448D">
              <w:rPr>
                <w:rFonts w:ascii="Tahoma" w:hAnsi="Tahoma" w:cs="Tahoma"/>
                <w:sz w:val="23"/>
                <w:szCs w:val="23"/>
              </w:rPr>
              <w:t>компании</w:t>
            </w:r>
            <w:proofErr w:type="spellEnd"/>
          </w:p>
          <w:p w14:paraId="7AA14807" w14:textId="77777777" w:rsidR="00000789" w:rsidRPr="00C1448D" w:rsidRDefault="00000789" w:rsidP="001F3B4D">
            <w:pPr>
              <w:pStyle w:val="a4"/>
              <w:numPr>
                <w:ilvl w:val="0"/>
                <w:numId w:val="23"/>
              </w:numPr>
              <w:spacing w:line="276" w:lineRule="auto"/>
              <w:rPr>
                <w:rFonts w:ascii="Tahoma" w:hAnsi="Tahoma" w:cs="Tahoma"/>
                <w:sz w:val="23"/>
                <w:szCs w:val="23"/>
                <w:lang w:val="ru-RU"/>
              </w:rPr>
            </w:pPr>
            <w:r w:rsidRPr="00C1448D">
              <w:rPr>
                <w:rFonts w:ascii="Tahoma" w:hAnsi="Tahoma" w:cs="Tahoma"/>
                <w:sz w:val="23"/>
                <w:szCs w:val="23"/>
                <w:lang w:val="ru-RU"/>
              </w:rPr>
              <w:t>Потребители, покупающие часть объемов электроэнергии (мощности) у производителей на розничном рынке электроэнергии</w:t>
            </w:r>
          </w:p>
        </w:tc>
        <w:tc>
          <w:tcPr>
            <w:tcW w:w="775" w:type="pct"/>
            <w:vAlign w:val="center"/>
          </w:tcPr>
          <w:p w14:paraId="7AA14808" w14:textId="77777777" w:rsidR="00000789" w:rsidRPr="00C1448D" w:rsidRDefault="00000789" w:rsidP="00B247D4">
            <w:pPr>
              <w:pStyle w:val="a4"/>
              <w:spacing w:line="276" w:lineRule="auto"/>
              <w:ind w:left="-108"/>
              <w:jc w:val="center"/>
              <w:rPr>
                <w:rFonts w:ascii="Tahoma" w:hAnsi="Tahoma" w:cs="Tahoma"/>
                <w:sz w:val="23"/>
                <w:szCs w:val="23"/>
                <w:highlight w:val="yellow"/>
              </w:rPr>
            </w:pPr>
            <w:r w:rsidRPr="00C1448D">
              <w:rPr>
                <w:rFonts w:ascii="Tahoma" w:hAnsi="Tahoma" w:cs="Tahoma"/>
                <w:sz w:val="23"/>
                <w:szCs w:val="23"/>
              </w:rPr>
              <w:t>2 102,7</w:t>
            </w:r>
          </w:p>
        </w:tc>
        <w:tc>
          <w:tcPr>
            <w:tcW w:w="667" w:type="pct"/>
            <w:vAlign w:val="center"/>
          </w:tcPr>
          <w:p w14:paraId="7AA14809" w14:textId="77777777" w:rsidR="00000789" w:rsidRPr="00C1448D" w:rsidRDefault="00000789" w:rsidP="00B247D4">
            <w:pPr>
              <w:pStyle w:val="a4"/>
              <w:spacing w:line="276" w:lineRule="auto"/>
              <w:ind w:left="-108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C1448D">
              <w:rPr>
                <w:rFonts w:ascii="Tahoma" w:hAnsi="Tahoma" w:cs="Tahoma"/>
                <w:sz w:val="23"/>
                <w:szCs w:val="23"/>
              </w:rPr>
              <w:t>6 334</w:t>
            </w:r>
          </w:p>
        </w:tc>
      </w:tr>
      <w:tr w:rsidR="00000789" w:rsidRPr="004F1A6D" w14:paraId="7AA1480F" w14:textId="77777777" w:rsidTr="00C1448D">
        <w:trPr>
          <w:trHeight w:val="573"/>
          <w:jc w:val="center"/>
        </w:trPr>
        <w:tc>
          <w:tcPr>
            <w:tcW w:w="967" w:type="pct"/>
            <w:shd w:val="clear" w:color="auto" w:fill="FFCC00"/>
            <w:vAlign w:val="center"/>
          </w:tcPr>
          <w:p w14:paraId="7AA1480B" w14:textId="77777777" w:rsidR="00000789" w:rsidRPr="00C1448D" w:rsidRDefault="00000789" w:rsidP="00C1448D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C1448D">
              <w:rPr>
                <w:rFonts w:ascii="Tahoma" w:hAnsi="Tahoma" w:cs="Tahoma"/>
                <w:sz w:val="23"/>
                <w:szCs w:val="23"/>
              </w:rPr>
              <w:t>Юго-Восточный отдел</w:t>
            </w:r>
          </w:p>
        </w:tc>
        <w:tc>
          <w:tcPr>
            <w:tcW w:w="2591" w:type="pct"/>
            <w:shd w:val="clear" w:color="auto" w:fill="auto"/>
          </w:tcPr>
          <w:p w14:paraId="7AA1480C" w14:textId="77777777" w:rsidR="008554CA" w:rsidRPr="00C1448D" w:rsidRDefault="00C1448D" w:rsidP="001F3B4D">
            <w:pPr>
              <w:pStyle w:val="a4"/>
              <w:numPr>
                <w:ilvl w:val="0"/>
                <w:numId w:val="35"/>
              </w:numPr>
              <w:spacing w:line="276" w:lineRule="auto"/>
              <w:ind w:left="406" w:hanging="406"/>
              <w:rPr>
                <w:rFonts w:ascii="Tahoma" w:hAnsi="Tahoma" w:cs="Tahoma"/>
                <w:sz w:val="23"/>
                <w:szCs w:val="23"/>
                <w:lang w:val="ru-RU"/>
              </w:rPr>
            </w:pPr>
            <w:proofErr w:type="gramStart"/>
            <w:r>
              <w:rPr>
                <w:rFonts w:ascii="Tahoma" w:hAnsi="Tahoma" w:cs="Tahoma"/>
                <w:sz w:val="23"/>
                <w:szCs w:val="23"/>
                <w:lang w:val="ru-RU"/>
              </w:rPr>
              <w:t>Потребители-</w:t>
            </w:r>
            <w:r w:rsidR="00000789" w:rsidRPr="00C1448D">
              <w:rPr>
                <w:rFonts w:ascii="Tahoma" w:hAnsi="Tahoma" w:cs="Tahoma"/>
                <w:sz w:val="23"/>
                <w:szCs w:val="23"/>
                <w:lang w:val="ru-RU"/>
              </w:rPr>
              <w:t>юридические</w:t>
            </w:r>
            <w:proofErr w:type="gramEnd"/>
            <w:r w:rsidR="00000789" w:rsidRPr="00C1448D">
              <w:rPr>
                <w:rFonts w:ascii="Tahoma" w:hAnsi="Tahoma" w:cs="Tahoma"/>
                <w:sz w:val="23"/>
                <w:szCs w:val="23"/>
                <w:lang w:val="ru-RU"/>
              </w:rPr>
              <w:t xml:space="preserve"> лица, зарегистрированные в Октябрьском, Кировском, Чкаловском районах Екатеринбурга</w:t>
            </w:r>
          </w:p>
        </w:tc>
        <w:tc>
          <w:tcPr>
            <w:tcW w:w="775" w:type="pct"/>
            <w:vAlign w:val="center"/>
          </w:tcPr>
          <w:p w14:paraId="7AA1480D" w14:textId="77777777" w:rsidR="00000789" w:rsidRPr="00C1448D" w:rsidRDefault="00000789" w:rsidP="00B247D4">
            <w:pPr>
              <w:spacing w:line="276" w:lineRule="auto"/>
              <w:ind w:left="-108"/>
              <w:jc w:val="center"/>
              <w:rPr>
                <w:rFonts w:ascii="Tahoma" w:hAnsi="Tahoma" w:cs="Tahoma"/>
                <w:sz w:val="23"/>
                <w:szCs w:val="23"/>
                <w:highlight w:val="yellow"/>
              </w:rPr>
            </w:pPr>
            <w:r w:rsidRPr="00C1448D">
              <w:rPr>
                <w:rFonts w:ascii="Tahoma" w:hAnsi="Tahoma" w:cs="Tahoma"/>
                <w:sz w:val="23"/>
                <w:szCs w:val="23"/>
              </w:rPr>
              <w:t>424,5</w:t>
            </w:r>
          </w:p>
        </w:tc>
        <w:tc>
          <w:tcPr>
            <w:tcW w:w="667" w:type="pct"/>
            <w:vAlign w:val="center"/>
          </w:tcPr>
          <w:p w14:paraId="7AA1480E" w14:textId="77777777" w:rsidR="00000789" w:rsidRPr="00C1448D" w:rsidRDefault="00000789" w:rsidP="00B247D4">
            <w:pPr>
              <w:spacing w:line="276" w:lineRule="auto"/>
              <w:ind w:left="-108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C1448D">
              <w:rPr>
                <w:rFonts w:ascii="Tahoma" w:hAnsi="Tahoma" w:cs="Tahoma"/>
                <w:sz w:val="23"/>
                <w:szCs w:val="23"/>
              </w:rPr>
              <w:t>9 779</w:t>
            </w:r>
          </w:p>
        </w:tc>
      </w:tr>
      <w:tr w:rsidR="00000789" w:rsidRPr="004F1A6D" w14:paraId="7AA14814" w14:textId="77777777" w:rsidTr="00C1448D">
        <w:trPr>
          <w:trHeight w:val="847"/>
          <w:jc w:val="center"/>
        </w:trPr>
        <w:tc>
          <w:tcPr>
            <w:tcW w:w="967" w:type="pct"/>
            <w:shd w:val="clear" w:color="auto" w:fill="FFCC00"/>
            <w:vAlign w:val="center"/>
          </w:tcPr>
          <w:p w14:paraId="7AA14810" w14:textId="77777777" w:rsidR="00000789" w:rsidRPr="00C1448D" w:rsidRDefault="00000789" w:rsidP="00C1448D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C1448D">
              <w:rPr>
                <w:rFonts w:ascii="Tahoma" w:hAnsi="Tahoma" w:cs="Tahoma"/>
                <w:sz w:val="23"/>
                <w:szCs w:val="23"/>
              </w:rPr>
              <w:t>Северо-Западный отдел</w:t>
            </w:r>
          </w:p>
        </w:tc>
        <w:tc>
          <w:tcPr>
            <w:tcW w:w="2591" w:type="pct"/>
            <w:shd w:val="clear" w:color="auto" w:fill="auto"/>
          </w:tcPr>
          <w:p w14:paraId="7AA14811" w14:textId="77777777" w:rsidR="008554CA" w:rsidRPr="00C1448D" w:rsidRDefault="00000789" w:rsidP="001F3B4D">
            <w:pPr>
              <w:pStyle w:val="a4"/>
              <w:numPr>
                <w:ilvl w:val="0"/>
                <w:numId w:val="34"/>
              </w:numPr>
              <w:spacing w:line="276" w:lineRule="auto"/>
              <w:ind w:left="406" w:hanging="406"/>
              <w:rPr>
                <w:rFonts w:ascii="Tahoma" w:hAnsi="Tahoma" w:cs="Tahoma"/>
                <w:sz w:val="23"/>
                <w:szCs w:val="23"/>
                <w:lang w:val="ru-RU"/>
              </w:rPr>
            </w:pPr>
            <w:r w:rsidRPr="00C1448D">
              <w:rPr>
                <w:rFonts w:ascii="Tahoma" w:hAnsi="Tahoma" w:cs="Tahoma"/>
                <w:sz w:val="23"/>
                <w:szCs w:val="23"/>
                <w:lang w:val="ru-RU"/>
              </w:rPr>
              <w:t xml:space="preserve">Потребители – юридические лица, зарегистрированные в Орджоникидзевском, Железнодорожном, </w:t>
            </w:r>
            <w:proofErr w:type="gramStart"/>
            <w:r w:rsidRPr="00C1448D">
              <w:rPr>
                <w:rFonts w:ascii="Tahoma" w:hAnsi="Tahoma" w:cs="Tahoma"/>
                <w:sz w:val="23"/>
                <w:szCs w:val="23"/>
                <w:lang w:val="ru-RU"/>
              </w:rPr>
              <w:t>Верх-Исетском</w:t>
            </w:r>
            <w:proofErr w:type="gramEnd"/>
            <w:r w:rsidRPr="00C1448D">
              <w:rPr>
                <w:rFonts w:ascii="Tahoma" w:hAnsi="Tahoma" w:cs="Tahoma"/>
                <w:sz w:val="23"/>
                <w:szCs w:val="23"/>
                <w:lang w:val="ru-RU"/>
              </w:rPr>
              <w:t>, Ленинском районах Екатеринбурга</w:t>
            </w:r>
          </w:p>
        </w:tc>
        <w:tc>
          <w:tcPr>
            <w:tcW w:w="775" w:type="pct"/>
            <w:vAlign w:val="center"/>
          </w:tcPr>
          <w:p w14:paraId="7AA14812" w14:textId="77777777" w:rsidR="00000789" w:rsidRPr="00C1448D" w:rsidRDefault="00000789" w:rsidP="00B247D4">
            <w:pPr>
              <w:spacing w:line="276" w:lineRule="auto"/>
              <w:ind w:left="-108"/>
              <w:jc w:val="center"/>
              <w:rPr>
                <w:rFonts w:ascii="Tahoma" w:hAnsi="Tahoma" w:cs="Tahoma"/>
                <w:sz w:val="23"/>
                <w:szCs w:val="23"/>
                <w:highlight w:val="yellow"/>
              </w:rPr>
            </w:pPr>
            <w:r w:rsidRPr="00C1448D">
              <w:rPr>
                <w:rFonts w:ascii="Tahoma" w:hAnsi="Tahoma" w:cs="Tahoma"/>
                <w:sz w:val="23"/>
                <w:szCs w:val="23"/>
              </w:rPr>
              <w:t>360,7</w:t>
            </w:r>
          </w:p>
        </w:tc>
        <w:tc>
          <w:tcPr>
            <w:tcW w:w="667" w:type="pct"/>
            <w:vAlign w:val="center"/>
          </w:tcPr>
          <w:p w14:paraId="7AA14813" w14:textId="77777777" w:rsidR="00000789" w:rsidRPr="00C1448D" w:rsidRDefault="00000789" w:rsidP="00B247D4">
            <w:pPr>
              <w:spacing w:line="276" w:lineRule="auto"/>
              <w:ind w:left="-108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C1448D">
              <w:rPr>
                <w:rFonts w:ascii="Tahoma" w:hAnsi="Tahoma" w:cs="Tahoma"/>
                <w:sz w:val="23"/>
                <w:szCs w:val="23"/>
              </w:rPr>
              <w:t>7 479</w:t>
            </w:r>
          </w:p>
        </w:tc>
      </w:tr>
      <w:tr w:rsidR="00000789" w:rsidRPr="004F1A6D" w14:paraId="7AA1481B" w14:textId="77777777" w:rsidTr="00C1448D">
        <w:trPr>
          <w:trHeight w:val="937"/>
          <w:jc w:val="center"/>
        </w:trPr>
        <w:tc>
          <w:tcPr>
            <w:tcW w:w="967" w:type="pct"/>
            <w:shd w:val="clear" w:color="auto" w:fill="FFCC00"/>
            <w:vAlign w:val="center"/>
          </w:tcPr>
          <w:p w14:paraId="7AA14815" w14:textId="77777777" w:rsidR="00000789" w:rsidRPr="00C1448D" w:rsidRDefault="00000789" w:rsidP="00C1448D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C1448D">
              <w:rPr>
                <w:rFonts w:ascii="Tahoma" w:hAnsi="Tahoma" w:cs="Tahoma"/>
                <w:sz w:val="23"/>
                <w:szCs w:val="23"/>
              </w:rPr>
              <w:t>Отдел по работе</w:t>
            </w:r>
          </w:p>
          <w:p w14:paraId="7AA14816" w14:textId="77777777" w:rsidR="00000789" w:rsidRPr="00C1448D" w:rsidRDefault="00000789" w:rsidP="00C1448D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C1448D">
              <w:rPr>
                <w:rFonts w:ascii="Tahoma" w:hAnsi="Tahoma" w:cs="Tahoma"/>
                <w:sz w:val="23"/>
                <w:szCs w:val="23"/>
              </w:rPr>
              <w:t>с исполнителями коммунальных услуг</w:t>
            </w:r>
          </w:p>
        </w:tc>
        <w:tc>
          <w:tcPr>
            <w:tcW w:w="2591" w:type="pct"/>
            <w:shd w:val="clear" w:color="auto" w:fill="auto"/>
          </w:tcPr>
          <w:p w14:paraId="7AA14817" w14:textId="77777777" w:rsidR="00000789" w:rsidRPr="00C1448D" w:rsidRDefault="00835738" w:rsidP="001F3B4D">
            <w:pPr>
              <w:pStyle w:val="a4"/>
              <w:numPr>
                <w:ilvl w:val="0"/>
                <w:numId w:val="24"/>
              </w:numPr>
              <w:spacing w:line="276" w:lineRule="auto"/>
              <w:rPr>
                <w:rFonts w:ascii="Tahoma" w:hAnsi="Tahoma" w:cs="Tahoma"/>
                <w:sz w:val="23"/>
                <w:szCs w:val="23"/>
              </w:rPr>
            </w:pPr>
            <w:proofErr w:type="spellStart"/>
            <w:r>
              <w:rPr>
                <w:rFonts w:ascii="Tahoma" w:hAnsi="Tahoma" w:cs="Tahoma"/>
                <w:sz w:val="23"/>
                <w:szCs w:val="23"/>
              </w:rPr>
              <w:t>Исполнители</w:t>
            </w:r>
            <w:proofErr w:type="spellEnd"/>
            <w:r>
              <w:rPr>
                <w:rFonts w:ascii="Tahoma" w:hAnsi="Tahoma" w:cs="Tahoma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3"/>
                <w:szCs w:val="23"/>
              </w:rPr>
              <w:t>коммунальных</w:t>
            </w:r>
            <w:proofErr w:type="spellEnd"/>
            <w:r>
              <w:rPr>
                <w:rFonts w:ascii="Tahoma" w:hAnsi="Tahoma" w:cs="Tahoma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3"/>
                <w:szCs w:val="23"/>
              </w:rPr>
              <w:t>услуг</w:t>
            </w:r>
            <w:proofErr w:type="spellEnd"/>
            <w:r>
              <w:rPr>
                <w:rFonts w:ascii="Tahoma" w:hAnsi="Tahoma" w:cs="Tahoma"/>
                <w:sz w:val="23"/>
                <w:szCs w:val="23"/>
                <w:lang w:val="ru-RU"/>
              </w:rPr>
              <w:t>.</w:t>
            </w:r>
          </w:p>
          <w:p w14:paraId="7AA14818" w14:textId="77777777" w:rsidR="008554CA" w:rsidRPr="00C1448D" w:rsidRDefault="00000789" w:rsidP="001F3B4D">
            <w:pPr>
              <w:pStyle w:val="a4"/>
              <w:numPr>
                <w:ilvl w:val="0"/>
                <w:numId w:val="24"/>
              </w:numPr>
              <w:spacing w:line="276" w:lineRule="auto"/>
              <w:rPr>
                <w:rFonts w:ascii="Tahoma" w:hAnsi="Tahoma" w:cs="Tahoma"/>
                <w:sz w:val="23"/>
                <w:szCs w:val="23"/>
                <w:lang w:val="ru-RU"/>
              </w:rPr>
            </w:pPr>
            <w:r w:rsidRPr="00C1448D">
              <w:rPr>
                <w:rFonts w:ascii="Tahoma" w:hAnsi="Tahoma" w:cs="Tahoma"/>
                <w:sz w:val="23"/>
                <w:szCs w:val="23"/>
                <w:lang w:val="ru-RU"/>
              </w:rPr>
              <w:t>Потребители, приравненные к категории «Население» (ГК, ГСК, СНТ)</w:t>
            </w:r>
          </w:p>
        </w:tc>
        <w:tc>
          <w:tcPr>
            <w:tcW w:w="775" w:type="pct"/>
            <w:vAlign w:val="center"/>
          </w:tcPr>
          <w:p w14:paraId="7AA14819" w14:textId="77777777" w:rsidR="00000789" w:rsidRPr="00C1448D" w:rsidRDefault="00000789" w:rsidP="00B247D4">
            <w:pPr>
              <w:pStyle w:val="a4"/>
              <w:spacing w:line="276" w:lineRule="auto"/>
              <w:ind w:left="-108"/>
              <w:jc w:val="center"/>
              <w:rPr>
                <w:rFonts w:ascii="Tahoma" w:hAnsi="Tahoma" w:cs="Tahoma"/>
                <w:sz w:val="23"/>
                <w:szCs w:val="23"/>
                <w:highlight w:val="yellow"/>
              </w:rPr>
            </w:pPr>
            <w:r w:rsidRPr="00C1448D">
              <w:rPr>
                <w:rFonts w:ascii="Tahoma" w:hAnsi="Tahoma" w:cs="Tahoma"/>
                <w:sz w:val="23"/>
                <w:szCs w:val="23"/>
              </w:rPr>
              <w:t>1 619,2</w:t>
            </w:r>
          </w:p>
        </w:tc>
        <w:tc>
          <w:tcPr>
            <w:tcW w:w="667" w:type="pct"/>
            <w:vAlign w:val="center"/>
          </w:tcPr>
          <w:p w14:paraId="7AA1481A" w14:textId="77777777" w:rsidR="00000789" w:rsidRPr="00C1448D" w:rsidRDefault="00000789" w:rsidP="00B247D4">
            <w:pPr>
              <w:pStyle w:val="a4"/>
              <w:spacing w:line="276" w:lineRule="auto"/>
              <w:ind w:left="-108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C1448D">
              <w:rPr>
                <w:rFonts w:ascii="Tahoma" w:hAnsi="Tahoma" w:cs="Tahoma"/>
                <w:sz w:val="23"/>
                <w:szCs w:val="23"/>
              </w:rPr>
              <w:t>8 494</w:t>
            </w:r>
          </w:p>
        </w:tc>
      </w:tr>
      <w:tr w:rsidR="00000789" w:rsidRPr="004F1A6D" w14:paraId="7AA14821" w14:textId="77777777" w:rsidTr="00C1448D">
        <w:trPr>
          <w:trHeight w:val="674"/>
          <w:jc w:val="center"/>
        </w:trPr>
        <w:tc>
          <w:tcPr>
            <w:tcW w:w="967" w:type="pct"/>
            <w:shd w:val="clear" w:color="auto" w:fill="FFCC00"/>
            <w:vAlign w:val="center"/>
          </w:tcPr>
          <w:p w14:paraId="7AA1481C" w14:textId="77777777" w:rsidR="00000789" w:rsidRPr="00C1448D" w:rsidRDefault="00000789" w:rsidP="00C1448D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C1448D">
              <w:rPr>
                <w:rFonts w:ascii="Tahoma" w:hAnsi="Tahoma" w:cs="Tahoma"/>
                <w:sz w:val="23"/>
                <w:szCs w:val="23"/>
              </w:rPr>
              <w:t>Бюджетный отдел</w:t>
            </w:r>
          </w:p>
        </w:tc>
        <w:tc>
          <w:tcPr>
            <w:tcW w:w="2591" w:type="pct"/>
            <w:shd w:val="clear" w:color="auto" w:fill="auto"/>
          </w:tcPr>
          <w:p w14:paraId="7AA1481D" w14:textId="77777777" w:rsidR="00000789" w:rsidRPr="00C1448D" w:rsidRDefault="00000789" w:rsidP="001F3B4D">
            <w:pPr>
              <w:pStyle w:val="a4"/>
              <w:numPr>
                <w:ilvl w:val="0"/>
                <w:numId w:val="24"/>
              </w:numPr>
              <w:spacing w:line="276" w:lineRule="auto"/>
              <w:rPr>
                <w:rFonts w:ascii="Tahoma" w:hAnsi="Tahoma" w:cs="Tahoma"/>
                <w:sz w:val="23"/>
                <w:szCs w:val="23"/>
                <w:lang w:val="ru-RU"/>
              </w:rPr>
            </w:pPr>
            <w:r w:rsidRPr="00C1448D">
              <w:rPr>
                <w:rFonts w:ascii="Tahoma" w:hAnsi="Tahoma" w:cs="Tahoma"/>
                <w:sz w:val="23"/>
                <w:szCs w:val="23"/>
                <w:lang w:val="ru-RU"/>
              </w:rPr>
              <w:t>Потребители, финансируемые за сче</w:t>
            </w:r>
            <w:r w:rsidR="00B2149F">
              <w:rPr>
                <w:rFonts w:ascii="Tahoma" w:hAnsi="Tahoma" w:cs="Tahoma"/>
                <w:sz w:val="23"/>
                <w:szCs w:val="23"/>
                <w:lang w:val="ru-RU"/>
              </w:rPr>
              <w:t>т средств бюджетов всех уровней</w:t>
            </w:r>
          </w:p>
          <w:p w14:paraId="7AA1481E" w14:textId="77777777" w:rsidR="008554CA" w:rsidRPr="00C1448D" w:rsidRDefault="00000789" w:rsidP="001F3B4D">
            <w:pPr>
              <w:pStyle w:val="a4"/>
              <w:numPr>
                <w:ilvl w:val="0"/>
                <w:numId w:val="24"/>
              </w:numPr>
              <w:spacing w:line="276" w:lineRule="auto"/>
              <w:rPr>
                <w:rFonts w:ascii="Tahoma" w:hAnsi="Tahoma" w:cs="Tahoma"/>
                <w:sz w:val="23"/>
                <w:szCs w:val="23"/>
              </w:rPr>
            </w:pPr>
            <w:proofErr w:type="spellStart"/>
            <w:r w:rsidRPr="00C1448D">
              <w:rPr>
                <w:rFonts w:ascii="Tahoma" w:hAnsi="Tahoma" w:cs="Tahoma"/>
                <w:sz w:val="23"/>
                <w:szCs w:val="23"/>
              </w:rPr>
              <w:t>Религиозные</w:t>
            </w:r>
            <w:proofErr w:type="spellEnd"/>
            <w:r w:rsidRPr="00C1448D">
              <w:rPr>
                <w:rFonts w:ascii="Tahoma" w:hAnsi="Tahoma" w:cs="Tahoma"/>
                <w:sz w:val="23"/>
                <w:szCs w:val="23"/>
              </w:rPr>
              <w:t xml:space="preserve"> </w:t>
            </w:r>
            <w:proofErr w:type="spellStart"/>
            <w:r w:rsidRPr="00C1448D">
              <w:rPr>
                <w:rFonts w:ascii="Tahoma" w:hAnsi="Tahoma" w:cs="Tahoma"/>
                <w:sz w:val="23"/>
                <w:szCs w:val="23"/>
              </w:rPr>
              <w:t>организации</w:t>
            </w:r>
            <w:proofErr w:type="spellEnd"/>
          </w:p>
        </w:tc>
        <w:tc>
          <w:tcPr>
            <w:tcW w:w="775" w:type="pct"/>
            <w:vAlign w:val="center"/>
          </w:tcPr>
          <w:p w14:paraId="7AA1481F" w14:textId="77777777" w:rsidR="00000789" w:rsidRPr="00C1448D" w:rsidRDefault="00000789" w:rsidP="00B247D4">
            <w:pPr>
              <w:pStyle w:val="a4"/>
              <w:spacing w:line="276" w:lineRule="auto"/>
              <w:ind w:left="-108"/>
              <w:jc w:val="center"/>
              <w:rPr>
                <w:rFonts w:ascii="Tahoma" w:hAnsi="Tahoma" w:cs="Tahoma"/>
                <w:sz w:val="23"/>
                <w:szCs w:val="23"/>
                <w:highlight w:val="yellow"/>
              </w:rPr>
            </w:pPr>
            <w:r w:rsidRPr="00C1448D">
              <w:rPr>
                <w:rFonts w:ascii="Tahoma" w:hAnsi="Tahoma" w:cs="Tahoma"/>
                <w:sz w:val="23"/>
                <w:szCs w:val="23"/>
              </w:rPr>
              <w:t>354,9</w:t>
            </w:r>
          </w:p>
        </w:tc>
        <w:tc>
          <w:tcPr>
            <w:tcW w:w="667" w:type="pct"/>
            <w:vAlign w:val="center"/>
          </w:tcPr>
          <w:p w14:paraId="7AA14820" w14:textId="77777777" w:rsidR="00000789" w:rsidRPr="00C1448D" w:rsidRDefault="00000789" w:rsidP="00B247D4">
            <w:pPr>
              <w:pStyle w:val="a4"/>
              <w:spacing w:line="276" w:lineRule="auto"/>
              <w:ind w:left="-108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C1448D">
              <w:rPr>
                <w:rFonts w:ascii="Tahoma" w:hAnsi="Tahoma" w:cs="Tahoma"/>
                <w:sz w:val="23"/>
                <w:szCs w:val="23"/>
              </w:rPr>
              <w:t>3 633</w:t>
            </w:r>
          </w:p>
        </w:tc>
      </w:tr>
      <w:tr w:rsidR="00000789" w:rsidRPr="004F1A6D" w14:paraId="7AA14823" w14:textId="77777777" w:rsidTr="00C1448D">
        <w:trPr>
          <w:trHeight w:val="211"/>
          <w:jc w:val="center"/>
        </w:trPr>
        <w:tc>
          <w:tcPr>
            <w:tcW w:w="5000" w:type="pct"/>
            <w:gridSpan w:val="4"/>
            <w:shd w:val="clear" w:color="auto" w:fill="auto"/>
            <w:vAlign w:val="center"/>
          </w:tcPr>
          <w:p w14:paraId="7AA14822" w14:textId="77777777" w:rsidR="00000789" w:rsidRPr="00C1448D" w:rsidRDefault="00000789" w:rsidP="00C1448D">
            <w:pPr>
              <w:pStyle w:val="a4"/>
              <w:spacing w:line="276" w:lineRule="auto"/>
              <w:ind w:left="360"/>
              <w:jc w:val="center"/>
              <w:rPr>
                <w:rFonts w:ascii="Tahoma" w:hAnsi="Tahoma" w:cs="Tahoma"/>
                <w:sz w:val="23"/>
                <w:szCs w:val="23"/>
              </w:rPr>
            </w:pPr>
            <w:proofErr w:type="spellStart"/>
            <w:r w:rsidRPr="00C1448D">
              <w:rPr>
                <w:rFonts w:ascii="Tahoma" w:hAnsi="Tahoma" w:cs="Tahoma"/>
                <w:sz w:val="23"/>
                <w:szCs w:val="23"/>
              </w:rPr>
              <w:t>Физические</w:t>
            </w:r>
            <w:proofErr w:type="spellEnd"/>
            <w:r w:rsidRPr="00C1448D">
              <w:rPr>
                <w:rFonts w:ascii="Tahoma" w:hAnsi="Tahoma" w:cs="Tahoma"/>
                <w:sz w:val="23"/>
                <w:szCs w:val="23"/>
              </w:rPr>
              <w:t xml:space="preserve"> </w:t>
            </w:r>
            <w:proofErr w:type="spellStart"/>
            <w:r w:rsidRPr="00C1448D">
              <w:rPr>
                <w:rFonts w:ascii="Tahoma" w:hAnsi="Tahoma" w:cs="Tahoma"/>
                <w:sz w:val="23"/>
                <w:szCs w:val="23"/>
              </w:rPr>
              <w:t>лица</w:t>
            </w:r>
            <w:proofErr w:type="spellEnd"/>
          </w:p>
        </w:tc>
      </w:tr>
      <w:tr w:rsidR="00000789" w:rsidRPr="004F1A6D" w14:paraId="7AA1482A" w14:textId="77777777" w:rsidTr="00C1448D">
        <w:trPr>
          <w:trHeight w:val="698"/>
          <w:jc w:val="center"/>
        </w:trPr>
        <w:tc>
          <w:tcPr>
            <w:tcW w:w="967" w:type="pct"/>
            <w:shd w:val="clear" w:color="auto" w:fill="FFCC00"/>
            <w:vAlign w:val="center"/>
          </w:tcPr>
          <w:p w14:paraId="7AA14824" w14:textId="77777777" w:rsidR="00000789" w:rsidRPr="00C1448D" w:rsidRDefault="00000789" w:rsidP="00C1448D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C1448D">
              <w:rPr>
                <w:rFonts w:ascii="Tahoma" w:hAnsi="Tahoma" w:cs="Tahoma"/>
                <w:sz w:val="23"/>
                <w:szCs w:val="23"/>
              </w:rPr>
              <w:t>Отдел по работе</w:t>
            </w:r>
          </w:p>
          <w:p w14:paraId="7AA14825" w14:textId="77777777" w:rsidR="006F08FF" w:rsidRPr="00C1448D" w:rsidRDefault="00000789" w:rsidP="009D4A65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C1448D">
              <w:rPr>
                <w:rFonts w:ascii="Tahoma" w:hAnsi="Tahoma" w:cs="Tahoma"/>
                <w:sz w:val="23"/>
                <w:szCs w:val="23"/>
              </w:rPr>
              <w:t>с бытовыми потребителями</w:t>
            </w:r>
          </w:p>
        </w:tc>
        <w:tc>
          <w:tcPr>
            <w:tcW w:w="2591" w:type="pct"/>
            <w:shd w:val="clear" w:color="auto" w:fill="auto"/>
          </w:tcPr>
          <w:p w14:paraId="7AA14826" w14:textId="77777777" w:rsidR="00000789" w:rsidRPr="00C1448D" w:rsidRDefault="00000789" w:rsidP="001F3B4D">
            <w:pPr>
              <w:pStyle w:val="a4"/>
              <w:numPr>
                <w:ilvl w:val="0"/>
                <w:numId w:val="24"/>
              </w:numPr>
              <w:spacing w:line="276" w:lineRule="auto"/>
              <w:rPr>
                <w:rFonts w:ascii="Tahoma" w:hAnsi="Tahoma" w:cs="Tahoma"/>
                <w:sz w:val="23"/>
                <w:szCs w:val="23"/>
                <w:lang w:val="ru-RU"/>
              </w:rPr>
            </w:pPr>
            <w:r w:rsidRPr="00C1448D">
              <w:rPr>
                <w:rFonts w:ascii="Tahoma" w:hAnsi="Tahoma" w:cs="Tahoma"/>
                <w:sz w:val="23"/>
                <w:szCs w:val="23"/>
                <w:lang w:val="ru-RU"/>
              </w:rPr>
              <w:t xml:space="preserve">Граждане, проживающие в индивидуальных жилых </w:t>
            </w:r>
            <w:r w:rsidR="00835738">
              <w:rPr>
                <w:rFonts w:ascii="Tahoma" w:hAnsi="Tahoma" w:cs="Tahoma"/>
                <w:sz w:val="23"/>
                <w:szCs w:val="23"/>
                <w:lang w:val="ru-RU"/>
              </w:rPr>
              <w:t>домах</w:t>
            </w:r>
          </w:p>
          <w:p w14:paraId="7AA14827" w14:textId="77777777" w:rsidR="00000789" w:rsidRPr="00C1448D" w:rsidRDefault="00000789" w:rsidP="001F3B4D">
            <w:pPr>
              <w:pStyle w:val="a4"/>
              <w:numPr>
                <w:ilvl w:val="0"/>
                <w:numId w:val="24"/>
              </w:numPr>
              <w:spacing w:line="276" w:lineRule="auto"/>
              <w:rPr>
                <w:rFonts w:ascii="Tahoma" w:hAnsi="Tahoma" w:cs="Tahoma"/>
                <w:sz w:val="23"/>
                <w:szCs w:val="23"/>
                <w:lang w:val="ru-RU"/>
              </w:rPr>
            </w:pPr>
            <w:r w:rsidRPr="00C1448D">
              <w:rPr>
                <w:rFonts w:ascii="Tahoma" w:hAnsi="Tahoma" w:cs="Tahoma"/>
                <w:sz w:val="23"/>
                <w:szCs w:val="23"/>
                <w:lang w:val="ru-RU"/>
              </w:rPr>
              <w:t>Граждане, проживающие в многоквартирных домах</w:t>
            </w:r>
          </w:p>
        </w:tc>
        <w:tc>
          <w:tcPr>
            <w:tcW w:w="775" w:type="pct"/>
            <w:vAlign w:val="center"/>
          </w:tcPr>
          <w:p w14:paraId="7AA14828" w14:textId="77777777" w:rsidR="00000789" w:rsidRPr="00C1448D" w:rsidRDefault="00000789" w:rsidP="00B247D4">
            <w:pPr>
              <w:pStyle w:val="a4"/>
              <w:spacing w:line="276" w:lineRule="auto"/>
              <w:ind w:left="-108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C1448D">
              <w:rPr>
                <w:rFonts w:ascii="Tahoma" w:hAnsi="Tahoma" w:cs="Tahoma"/>
                <w:sz w:val="23"/>
                <w:szCs w:val="23"/>
              </w:rPr>
              <w:t>152,4</w:t>
            </w:r>
          </w:p>
        </w:tc>
        <w:tc>
          <w:tcPr>
            <w:tcW w:w="667" w:type="pct"/>
            <w:vAlign w:val="center"/>
          </w:tcPr>
          <w:p w14:paraId="7AA14829" w14:textId="77777777" w:rsidR="00000789" w:rsidRPr="00C1448D" w:rsidRDefault="00000789" w:rsidP="00B247D4">
            <w:pPr>
              <w:pStyle w:val="a4"/>
              <w:spacing w:line="276" w:lineRule="auto"/>
              <w:ind w:left="-108"/>
              <w:jc w:val="center"/>
              <w:rPr>
                <w:rFonts w:ascii="Tahoma" w:hAnsi="Tahoma" w:cs="Tahoma"/>
                <w:strike/>
                <w:sz w:val="23"/>
                <w:szCs w:val="23"/>
              </w:rPr>
            </w:pPr>
            <w:r w:rsidRPr="00C1448D">
              <w:rPr>
                <w:rFonts w:ascii="Tahoma" w:hAnsi="Tahoma" w:cs="Tahoma"/>
                <w:sz w:val="23"/>
                <w:szCs w:val="23"/>
              </w:rPr>
              <w:t>34 990</w:t>
            </w:r>
          </w:p>
        </w:tc>
      </w:tr>
      <w:tr w:rsidR="00000789" w:rsidRPr="004F1A6D" w14:paraId="7AA1482C" w14:textId="77777777" w:rsidTr="00C1448D">
        <w:trPr>
          <w:trHeight w:val="281"/>
          <w:jc w:val="center"/>
        </w:trPr>
        <w:tc>
          <w:tcPr>
            <w:tcW w:w="5000" w:type="pct"/>
            <w:gridSpan w:val="4"/>
            <w:shd w:val="clear" w:color="auto" w:fill="auto"/>
            <w:vAlign w:val="center"/>
          </w:tcPr>
          <w:p w14:paraId="7AA1482B" w14:textId="77777777" w:rsidR="00000789" w:rsidRPr="00C1448D" w:rsidRDefault="00000789" w:rsidP="00C1448D">
            <w:pPr>
              <w:pStyle w:val="a4"/>
              <w:spacing w:line="276" w:lineRule="auto"/>
              <w:ind w:left="360"/>
              <w:jc w:val="center"/>
              <w:rPr>
                <w:rFonts w:ascii="Tahoma" w:hAnsi="Tahoma" w:cs="Tahoma"/>
                <w:sz w:val="23"/>
                <w:szCs w:val="23"/>
              </w:rPr>
            </w:pPr>
            <w:proofErr w:type="spellStart"/>
            <w:r w:rsidRPr="00C1448D">
              <w:rPr>
                <w:rFonts w:ascii="Tahoma" w:hAnsi="Tahoma" w:cs="Tahoma"/>
                <w:sz w:val="23"/>
                <w:szCs w:val="23"/>
              </w:rPr>
              <w:t>Сетевые</w:t>
            </w:r>
            <w:proofErr w:type="spellEnd"/>
            <w:r w:rsidRPr="00C1448D">
              <w:rPr>
                <w:rFonts w:ascii="Tahoma" w:hAnsi="Tahoma" w:cs="Tahoma"/>
                <w:sz w:val="23"/>
                <w:szCs w:val="23"/>
              </w:rPr>
              <w:t xml:space="preserve"> </w:t>
            </w:r>
            <w:proofErr w:type="spellStart"/>
            <w:r w:rsidRPr="00C1448D">
              <w:rPr>
                <w:rFonts w:ascii="Tahoma" w:hAnsi="Tahoma" w:cs="Tahoma"/>
                <w:sz w:val="23"/>
                <w:szCs w:val="23"/>
              </w:rPr>
              <w:t>организации</w:t>
            </w:r>
            <w:proofErr w:type="spellEnd"/>
          </w:p>
        </w:tc>
      </w:tr>
      <w:tr w:rsidR="00000789" w:rsidRPr="004F1A6D" w14:paraId="7AA14831" w14:textId="77777777" w:rsidTr="009D4A65">
        <w:trPr>
          <w:trHeight w:val="356"/>
          <w:jc w:val="center"/>
        </w:trPr>
        <w:tc>
          <w:tcPr>
            <w:tcW w:w="967" w:type="pct"/>
            <w:shd w:val="clear" w:color="auto" w:fill="FFCC00"/>
          </w:tcPr>
          <w:p w14:paraId="7AA1482D" w14:textId="77777777" w:rsidR="00000789" w:rsidRPr="00C1448D" w:rsidRDefault="00000789" w:rsidP="009D4A65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C1448D">
              <w:rPr>
                <w:rFonts w:ascii="Tahoma" w:hAnsi="Tahoma" w:cs="Tahoma"/>
                <w:sz w:val="23"/>
                <w:szCs w:val="23"/>
              </w:rPr>
              <w:t>Отдел расчетов с ТСО</w:t>
            </w:r>
          </w:p>
        </w:tc>
        <w:tc>
          <w:tcPr>
            <w:tcW w:w="2591" w:type="pct"/>
            <w:shd w:val="clear" w:color="auto" w:fill="auto"/>
          </w:tcPr>
          <w:p w14:paraId="7AA1482E" w14:textId="77777777" w:rsidR="00000789" w:rsidRPr="00C1448D" w:rsidRDefault="00000789" w:rsidP="001F3B4D">
            <w:pPr>
              <w:pStyle w:val="a4"/>
              <w:numPr>
                <w:ilvl w:val="0"/>
                <w:numId w:val="24"/>
              </w:numPr>
              <w:spacing w:line="276" w:lineRule="auto"/>
              <w:rPr>
                <w:rFonts w:ascii="Tahoma" w:hAnsi="Tahoma" w:cs="Tahoma"/>
                <w:sz w:val="23"/>
                <w:szCs w:val="23"/>
              </w:rPr>
            </w:pPr>
            <w:proofErr w:type="spellStart"/>
            <w:r w:rsidRPr="00C1448D">
              <w:rPr>
                <w:rFonts w:ascii="Tahoma" w:hAnsi="Tahoma" w:cs="Tahoma"/>
                <w:sz w:val="23"/>
                <w:szCs w:val="23"/>
              </w:rPr>
              <w:t>Территориальные</w:t>
            </w:r>
            <w:proofErr w:type="spellEnd"/>
            <w:r w:rsidRPr="00C1448D">
              <w:rPr>
                <w:rFonts w:ascii="Tahoma" w:hAnsi="Tahoma" w:cs="Tahoma"/>
                <w:sz w:val="23"/>
                <w:szCs w:val="23"/>
              </w:rPr>
              <w:t xml:space="preserve"> </w:t>
            </w:r>
            <w:proofErr w:type="spellStart"/>
            <w:r w:rsidRPr="00C1448D">
              <w:rPr>
                <w:rFonts w:ascii="Tahoma" w:hAnsi="Tahoma" w:cs="Tahoma"/>
                <w:sz w:val="23"/>
                <w:szCs w:val="23"/>
              </w:rPr>
              <w:t>сетевые</w:t>
            </w:r>
            <w:proofErr w:type="spellEnd"/>
            <w:r w:rsidRPr="00C1448D">
              <w:rPr>
                <w:rFonts w:ascii="Tahoma" w:hAnsi="Tahoma" w:cs="Tahoma"/>
                <w:sz w:val="23"/>
                <w:szCs w:val="23"/>
              </w:rPr>
              <w:t xml:space="preserve"> </w:t>
            </w:r>
            <w:proofErr w:type="spellStart"/>
            <w:r w:rsidRPr="00C1448D">
              <w:rPr>
                <w:rFonts w:ascii="Tahoma" w:hAnsi="Tahoma" w:cs="Tahoma"/>
                <w:sz w:val="23"/>
                <w:szCs w:val="23"/>
              </w:rPr>
              <w:t>организации</w:t>
            </w:r>
            <w:proofErr w:type="spellEnd"/>
          </w:p>
        </w:tc>
        <w:tc>
          <w:tcPr>
            <w:tcW w:w="775" w:type="pct"/>
            <w:shd w:val="clear" w:color="auto" w:fill="auto"/>
          </w:tcPr>
          <w:p w14:paraId="7AA1482F" w14:textId="77777777" w:rsidR="00000789" w:rsidRPr="00C1448D" w:rsidRDefault="00000789" w:rsidP="009D4A65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C1448D">
              <w:rPr>
                <w:rFonts w:ascii="Tahoma" w:hAnsi="Tahoma" w:cs="Tahoma"/>
                <w:sz w:val="23"/>
                <w:szCs w:val="23"/>
              </w:rPr>
              <w:t>632,2</w:t>
            </w:r>
          </w:p>
        </w:tc>
        <w:tc>
          <w:tcPr>
            <w:tcW w:w="667" w:type="pct"/>
            <w:shd w:val="clear" w:color="auto" w:fill="auto"/>
          </w:tcPr>
          <w:p w14:paraId="7AA14830" w14:textId="77777777" w:rsidR="00000789" w:rsidRPr="00C1448D" w:rsidRDefault="00687EEB" w:rsidP="009D4A65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C1448D">
              <w:rPr>
                <w:rFonts w:ascii="Tahoma" w:hAnsi="Tahoma" w:cs="Tahoma"/>
                <w:sz w:val="23"/>
                <w:szCs w:val="23"/>
              </w:rPr>
              <w:t>22</w:t>
            </w:r>
          </w:p>
        </w:tc>
      </w:tr>
    </w:tbl>
    <w:p w14:paraId="7AA14832" w14:textId="77777777" w:rsidR="00000789" w:rsidRPr="004F1A6D" w:rsidRDefault="00000789" w:rsidP="00000789">
      <w:pPr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  <w:bookmarkStart w:id="13" w:name="_Toc449106974"/>
      <w:r w:rsidRPr="004F1A6D">
        <w:rPr>
          <w:rFonts w:ascii="Tahoma" w:hAnsi="Tahoma" w:cs="Tahoma"/>
          <w:sz w:val="24"/>
          <w:szCs w:val="24"/>
        </w:rPr>
        <w:t>АО «Екатеринбургэнергосбыт» строит свою деятельность на при</w:t>
      </w:r>
      <w:r w:rsidR="0064737F">
        <w:rPr>
          <w:rFonts w:ascii="Tahoma" w:hAnsi="Tahoma" w:cs="Tahoma"/>
          <w:sz w:val="24"/>
          <w:szCs w:val="24"/>
        </w:rPr>
        <w:t xml:space="preserve">нципах законности, </w:t>
      </w:r>
      <w:proofErr w:type="spellStart"/>
      <w:r w:rsidR="0064737F">
        <w:rPr>
          <w:rFonts w:ascii="Tahoma" w:hAnsi="Tahoma" w:cs="Tahoma"/>
          <w:sz w:val="24"/>
          <w:szCs w:val="24"/>
        </w:rPr>
        <w:t>клиентоориен</w:t>
      </w:r>
      <w:r w:rsidRPr="004F1A6D">
        <w:rPr>
          <w:rFonts w:ascii="Tahoma" w:hAnsi="Tahoma" w:cs="Tahoma"/>
          <w:sz w:val="24"/>
          <w:szCs w:val="24"/>
        </w:rPr>
        <w:t>ированности</w:t>
      </w:r>
      <w:proofErr w:type="spellEnd"/>
      <w:r w:rsidRPr="004F1A6D">
        <w:rPr>
          <w:rFonts w:ascii="Tahoma" w:hAnsi="Tahoma" w:cs="Tahoma"/>
          <w:sz w:val="24"/>
          <w:szCs w:val="24"/>
        </w:rPr>
        <w:t xml:space="preserve">, профессионализма и эффективности. Компания строго следует </w:t>
      </w:r>
      <w:r w:rsidR="001052C4">
        <w:rPr>
          <w:rFonts w:ascii="Tahoma" w:hAnsi="Tahoma" w:cs="Tahoma"/>
          <w:sz w:val="24"/>
          <w:szCs w:val="24"/>
        </w:rPr>
        <w:t>изменениям законодательства</w:t>
      </w:r>
      <w:r w:rsidRPr="004F1A6D">
        <w:rPr>
          <w:rFonts w:ascii="Tahoma" w:hAnsi="Tahoma" w:cs="Tahoma"/>
          <w:sz w:val="24"/>
          <w:szCs w:val="24"/>
        </w:rPr>
        <w:t xml:space="preserve">, своевременно внедряет нововведения в </w:t>
      </w:r>
      <w:r w:rsidRPr="004F1A6D">
        <w:rPr>
          <w:rFonts w:ascii="Tahoma" w:hAnsi="Tahoma" w:cs="Tahoma"/>
          <w:sz w:val="24"/>
          <w:szCs w:val="24"/>
        </w:rPr>
        <w:lastRenderedPageBreak/>
        <w:t xml:space="preserve">механизмы взаимодействия с клиентом, непрерывно </w:t>
      </w:r>
      <w:r w:rsidR="00246562">
        <w:rPr>
          <w:rFonts w:ascii="Tahoma" w:hAnsi="Tahoma" w:cs="Tahoma"/>
          <w:sz w:val="24"/>
          <w:szCs w:val="24"/>
        </w:rPr>
        <w:t>повышает качество</w:t>
      </w:r>
      <w:r w:rsidRPr="004F1A6D">
        <w:rPr>
          <w:rFonts w:ascii="Tahoma" w:hAnsi="Tahoma" w:cs="Tahoma"/>
          <w:sz w:val="24"/>
          <w:szCs w:val="24"/>
        </w:rPr>
        <w:t xml:space="preserve"> обслуживания клиентов, расширяет спектр оказываемых потребителям услуг, активно внедряет современные технологии в работе с потребителями, используя опыт и профессионализм персонала. Эффективность деятельности компании достигается за счет слаженной работы команды квалифицированных специалистов, реализации взвешенной кадровой политики и подтверждается высокими значениями экономических и производственных показателей. </w:t>
      </w:r>
    </w:p>
    <w:p w14:paraId="7AA14833" w14:textId="77777777" w:rsidR="00000789" w:rsidRPr="00CC1B44" w:rsidRDefault="002A2740" w:rsidP="00000789">
      <w:pPr>
        <w:pStyle w:val="2"/>
        <w:rPr>
          <w:rFonts w:ascii="Tahoma" w:hAnsi="Tahoma" w:cs="Tahoma"/>
          <w:i w:val="0"/>
          <w:color w:val="006600"/>
          <w:sz w:val="24"/>
          <w:szCs w:val="24"/>
        </w:rPr>
      </w:pPr>
      <w:r>
        <w:rPr>
          <w:rFonts w:ascii="Tahoma" w:hAnsi="Tahoma" w:cs="Tahoma"/>
          <w:i w:val="0"/>
          <w:color w:val="006600"/>
          <w:sz w:val="24"/>
          <w:szCs w:val="24"/>
        </w:rPr>
        <w:t xml:space="preserve">          </w:t>
      </w:r>
      <w:bookmarkStart w:id="14" w:name="_Toc479239502"/>
      <w:bookmarkStart w:id="15" w:name="_Toc479240607"/>
      <w:bookmarkStart w:id="16" w:name="_Toc479241018"/>
      <w:r w:rsidR="00000789">
        <w:rPr>
          <w:rFonts w:ascii="Tahoma" w:hAnsi="Tahoma" w:cs="Tahoma"/>
          <w:i w:val="0"/>
          <w:color w:val="006600"/>
          <w:sz w:val="24"/>
          <w:szCs w:val="24"/>
        </w:rPr>
        <w:t>2.2. КОНКУРЕНТНАЯ СРЕДА</w:t>
      </w:r>
      <w:bookmarkEnd w:id="13"/>
      <w:bookmarkEnd w:id="14"/>
      <w:bookmarkEnd w:id="15"/>
      <w:bookmarkEnd w:id="16"/>
      <w:r w:rsidR="00000789">
        <w:rPr>
          <w:rFonts w:ascii="Tahoma" w:hAnsi="Tahoma" w:cs="Tahoma"/>
          <w:i w:val="0"/>
          <w:color w:val="006600"/>
          <w:sz w:val="24"/>
          <w:szCs w:val="24"/>
        </w:rPr>
        <w:t xml:space="preserve"> </w:t>
      </w:r>
    </w:p>
    <w:p w14:paraId="7AA14834" w14:textId="77777777" w:rsidR="00000789" w:rsidRPr="004F1A6D" w:rsidRDefault="00000789" w:rsidP="00000789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ahoma" w:eastAsia="Calibri" w:hAnsi="Tahoma" w:cs="Tahoma"/>
          <w:sz w:val="24"/>
          <w:szCs w:val="24"/>
          <w:lang w:eastAsia="en-US"/>
        </w:rPr>
      </w:pPr>
      <w:r w:rsidRPr="004F1A6D">
        <w:rPr>
          <w:rFonts w:ascii="Tahoma" w:eastAsia="Calibri" w:hAnsi="Tahoma" w:cs="Tahoma"/>
          <w:bCs/>
          <w:color w:val="000000"/>
          <w:sz w:val="24"/>
          <w:szCs w:val="24"/>
          <w:lang w:eastAsia="en-US"/>
        </w:rPr>
        <w:t xml:space="preserve">На сегодняшний день АО «Екатеринбургэнергосбыт» </w:t>
      </w:r>
      <w:r w:rsidR="00CA2059">
        <w:rPr>
          <w:rFonts w:ascii="Tahoma" w:eastAsia="Calibri" w:hAnsi="Tahoma" w:cs="Tahoma"/>
          <w:bCs/>
          <w:color w:val="000000"/>
          <w:sz w:val="24"/>
          <w:szCs w:val="24"/>
          <w:lang w:eastAsia="en-US"/>
        </w:rPr>
        <w:t>занимает устойчивое положение</w:t>
      </w:r>
      <w:r w:rsidRPr="004F1A6D">
        <w:rPr>
          <w:rFonts w:ascii="Tahoma" w:eastAsia="Calibri" w:hAnsi="Tahoma" w:cs="Tahoma"/>
          <w:bCs/>
          <w:color w:val="000000"/>
          <w:sz w:val="24"/>
          <w:szCs w:val="24"/>
          <w:lang w:eastAsia="en-US"/>
        </w:rPr>
        <w:t xml:space="preserve"> </w:t>
      </w:r>
      <w:r w:rsidR="00CA2059">
        <w:rPr>
          <w:rFonts w:ascii="Tahoma" w:eastAsia="Calibri" w:hAnsi="Tahoma" w:cs="Tahoma"/>
          <w:bCs/>
          <w:color w:val="000000"/>
          <w:sz w:val="24"/>
          <w:szCs w:val="24"/>
          <w:lang w:eastAsia="en-US"/>
        </w:rPr>
        <w:t xml:space="preserve">на рынке </w:t>
      </w:r>
      <w:r w:rsidRPr="004F1A6D">
        <w:rPr>
          <w:rFonts w:ascii="Tahoma" w:eastAsia="Calibri" w:hAnsi="Tahoma" w:cs="Tahoma"/>
          <w:bCs/>
          <w:color w:val="000000"/>
          <w:sz w:val="24"/>
          <w:szCs w:val="24"/>
          <w:lang w:eastAsia="en-US"/>
        </w:rPr>
        <w:t xml:space="preserve">сбыта электроэнергии </w:t>
      </w:r>
      <w:r w:rsidR="00CA2059">
        <w:rPr>
          <w:rFonts w:ascii="Tahoma" w:eastAsia="Calibri" w:hAnsi="Tahoma" w:cs="Tahoma"/>
          <w:bCs/>
          <w:color w:val="000000"/>
          <w:sz w:val="24"/>
          <w:szCs w:val="24"/>
          <w:lang w:eastAsia="en-US"/>
        </w:rPr>
        <w:t>и мощности, являясь</w:t>
      </w:r>
      <w:r w:rsidRPr="004F1A6D">
        <w:rPr>
          <w:rFonts w:ascii="Tahoma" w:eastAsia="Calibri" w:hAnsi="Tahoma" w:cs="Tahoma"/>
          <w:bCs/>
          <w:color w:val="000000"/>
          <w:sz w:val="24"/>
          <w:szCs w:val="24"/>
          <w:lang w:eastAsia="en-US"/>
        </w:rPr>
        <w:t xml:space="preserve"> одной из успешных энергосбытовых компаний в ПАО «</w:t>
      </w:r>
      <w:proofErr w:type="spellStart"/>
      <w:r w:rsidRPr="004F1A6D">
        <w:rPr>
          <w:rFonts w:ascii="Tahoma" w:eastAsia="Calibri" w:hAnsi="Tahoma" w:cs="Tahoma"/>
          <w:bCs/>
          <w:color w:val="000000"/>
          <w:sz w:val="24"/>
          <w:szCs w:val="24"/>
          <w:lang w:eastAsia="en-US"/>
        </w:rPr>
        <w:t>Россети</w:t>
      </w:r>
      <w:proofErr w:type="spellEnd"/>
      <w:r w:rsidRPr="004F1A6D">
        <w:rPr>
          <w:rFonts w:ascii="Tahoma" w:eastAsia="Calibri" w:hAnsi="Tahoma" w:cs="Tahoma"/>
          <w:bCs/>
          <w:color w:val="000000"/>
          <w:sz w:val="24"/>
          <w:szCs w:val="24"/>
          <w:lang w:eastAsia="en-US"/>
        </w:rPr>
        <w:t xml:space="preserve">». Деятельность Общества реализуется в среде нарастающей конкуренции со </w:t>
      </w:r>
      <w:r w:rsidRPr="004F1A6D">
        <w:rPr>
          <w:rFonts w:ascii="Tahoma" w:eastAsia="Calibri" w:hAnsi="Tahoma" w:cs="Tahoma"/>
          <w:sz w:val="24"/>
          <w:szCs w:val="24"/>
          <w:lang w:eastAsia="en-US"/>
        </w:rPr>
        <w:t>стороны независимых энергосбытовых компаний</w:t>
      </w:r>
      <w:r w:rsidRPr="004F1A6D">
        <w:rPr>
          <w:rFonts w:ascii="Tahoma" w:eastAsia="Calibri" w:hAnsi="Tahoma" w:cs="Tahoma"/>
          <w:bCs/>
          <w:color w:val="000000"/>
          <w:sz w:val="24"/>
          <w:szCs w:val="24"/>
          <w:lang w:eastAsia="en-US"/>
        </w:rPr>
        <w:t xml:space="preserve">. В 2016 году на территории муниципального образования «Город Екатеринбург» </w:t>
      </w:r>
      <w:r w:rsidRPr="004F1A6D">
        <w:rPr>
          <w:rFonts w:ascii="Tahoma" w:hAnsi="Tahoma" w:cs="Tahoma"/>
          <w:sz w:val="24"/>
          <w:szCs w:val="24"/>
        </w:rPr>
        <w:t xml:space="preserve">на розничном рынке электрической энергии функционировали 24 сбытовые компании, определяющие </w:t>
      </w:r>
      <w:r w:rsidRPr="004F1A6D">
        <w:rPr>
          <w:rFonts w:ascii="Tahoma" w:eastAsia="Calibri" w:hAnsi="Tahoma" w:cs="Tahoma"/>
          <w:bCs/>
          <w:color w:val="000000"/>
          <w:sz w:val="24"/>
          <w:szCs w:val="24"/>
          <w:lang w:eastAsia="en-US"/>
        </w:rPr>
        <w:t>следующие зоны явной и потенциальной конкуренции</w:t>
      </w:r>
      <w:r w:rsidRPr="004F1A6D">
        <w:rPr>
          <w:rFonts w:ascii="Tahoma" w:eastAsia="Calibri" w:hAnsi="Tahoma" w:cs="Tahoma"/>
          <w:sz w:val="24"/>
          <w:szCs w:val="24"/>
          <w:lang w:eastAsia="en-US"/>
        </w:rPr>
        <w:t xml:space="preserve">: </w:t>
      </w:r>
    </w:p>
    <w:p w14:paraId="7AA14835" w14:textId="77777777" w:rsidR="00000789" w:rsidRPr="004F1A6D" w:rsidRDefault="00000789" w:rsidP="0064737F">
      <w:pPr>
        <w:spacing w:line="360" w:lineRule="auto"/>
        <w:ind w:left="720"/>
        <w:contextualSpacing/>
        <w:jc w:val="both"/>
        <w:rPr>
          <w:rFonts w:ascii="Tahoma" w:hAnsi="Tahoma" w:cs="Tahoma"/>
          <w:sz w:val="24"/>
          <w:szCs w:val="24"/>
          <w:lang w:eastAsia="en-US" w:bidi="en-US"/>
        </w:rPr>
      </w:pPr>
      <w:r w:rsidRPr="004F1A6D">
        <w:rPr>
          <w:rFonts w:ascii="Tahoma" w:hAnsi="Tahoma" w:cs="Tahoma"/>
          <w:b/>
          <w:color w:val="006600"/>
          <w:sz w:val="24"/>
          <w:szCs w:val="24"/>
          <w:lang w:eastAsia="en-US" w:bidi="en-US"/>
        </w:rPr>
        <w:t>1 категория</w:t>
      </w:r>
      <w:r w:rsidRPr="004F1A6D">
        <w:rPr>
          <w:rFonts w:ascii="Tahoma" w:hAnsi="Tahoma" w:cs="Tahoma"/>
          <w:color w:val="006600"/>
          <w:sz w:val="24"/>
          <w:szCs w:val="24"/>
          <w:lang w:eastAsia="en-US" w:bidi="en-US"/>
        </w:rPr>
        <w:t xml:space="preserve"> </w:t>
      </w:r>
      <w:r w:rsidRPr="004F1A6D">
        <w:rPr>
          <w:rFonts w:ascii="Tahoma" w:hAnsi="Tahoma" w:cs="Tahoma"/>
          <w:sz w:val="24"/>
          <w:szCs w:val="24"/>
          <w:lang w:eastAsia="en-US" w:bidi="en-US"/>
        </w:rPr>
        <w:t xml:space="preserve">– сбытовые компании, реализующие электрическую энергию потребителям, относящимся к определенному </w:t>
      </w:r>
      <w:r w:rsidR="006F08FF">
        <w:rPr>
          <w:rFonts w:ascii="Tahoma" w:hAnsi="Tahoma" w:cs="Tahoma"/>
          <w:sz w:val="24"/>
          <w:szCs w:val="24"/>
          <w:lang w:eastAsia="en-US" w:bidi="en-US"/>
        </w:rPr>
        <w:t xml:space="preserve"> </w:t>
      </w:r>
      <w:r w:rsidRPr="004F1A6D">
        <w:rPr>
          <w:rFonts w:ascii="Tahoma" w:hAnsi="Tahoma" w:cs="Tahoma"/>
          <w:sz w:val="24"/>
          <w:szCs w:val="24"/>
          <w:lang w:eastAsia="en-US" w:bidi="en-US"/>
        </w:rPr>
        <w:t>ведомству (холдингу): ЗАО «ЭПК», ОАО «</w:t>
      </w:r>
      <w:proofErr w:type="spellStart"/>
      <w:r w:rsidRPr="004F1A6D">
        <w:rPr>
          <w:rFonts w:ascii="Tahoma" w:hAnsi="Tahoma" w:cs="Tahoma"/>
          <w:sz w:val="24"/>
          <w:szCs w:val="24"/>
          <w:lang w:eastAsia="en-US" w:bidi="en-US"/>
        </w:rPr>
        <w:t>Межрегионэнергосбыт</w:t>
      </w:r>
      <w:proofErr w:type="spellEnd"/>
      <w:r w:rsidRPr="004F1A6D">
        <w:rPr>
          <w:rFonts w:ascii="Tahoma" w:hAnsi="Tahoma" w:cs="Tahoma"/>
          <w:sz w:val="24"/>
          <w:szCs w:val="24"/>
          <w:lang w:eastAsia="en-US" w:bidi="en-US"/>
        </w:rPr>
        <w:t>», ООО «УВЗ-ЭНЕРГО», ООО «</w:t>
      </w:r>
      <w:proofErr w:type="spellStart"/>
      <w:r w:rsidRPr="004F1A6D">
        <w:rPr>
          <w:rFonts w:ascii="Tahoma" w:hAnsi="Tahoma" w:cs="Tahoma"/>
          <w:sz w:val="24"/>
          <w:szCs w:val="24"/>
          <w:lang w:eastAsia="en-US" w:bidi="en-US"/>
        </w:rPr>
        <w:t>Трансэнергопром</w:t>
      </w:r>
      <w:proofErr w:type="spellEnd"/>
      <w:r w:rsidRPr="004F1A6D">
        <w:rPr>
          <w:rFonts w:ascii="Tahoma" w:hAnsi="Tahoma" w:cs="Tahoma"/>
          <w:sz w:val="24"/>
          <w:szCs w:val="24"/>
          <w:lang w:eastAsia="en-US" w:bidi="en-US"/>
        </w:rPr>
        <w:t>», ООО «</w:t>
      </w:r>
      <w:proofErr w:type="spellStart"/>
      <w:r w:rsidRPr="004F1A6D">
        <w:rPr>
          <w:rFonts w:ascii="Tahoma" w:hAnsi="Tahoma" w:cs="Tahoma"/>
          <w:sz w:val="24"/>
          <w:szCs w:val="24"/>
          <w:lang w:eastAsia="en-US" w:bidi="en-US"/>
        </w:rPr>
        <w:t>МагнитЭнерго</w:t>
      </w:r>
      <w:proofErr w:type="spellEnd"/>
      <w:r w:rsidRPr="004F1A6D">
        <w:rPr>
          <w:rFonts w:ascii="Tahoma" w:hAnsi="Tahoma" w:cs="Tahoma"/>
          <w:sz w:val="24"/>
          <w:szCs w:val="24"/>
          <w:lang w:eastAsia="en-US" w:bidi="en-US"/>
        </w:rPr>
        <w:t>», ООО «РТ-</w:t>
      </w:r>
      <w:proofErr w:type="spellStart"/>
      <w:r w:rsidRPr="004F1A6D">
        <w:rPr>
          <w:rFonts w:ascii="Tahoma" w:hAnsi="Tahoma" w:cs="Tahoma"/>
          <w:sz w:val="24"/>
          <w:szCs w:val="24"/>
          <w:lang w:eastAsia="en-US" w:bidi="en-US"/>
        </w:rPr>
        <w:t>Энерготрейдинг</w:t>
      </w:r>
      <w:proofErr w:type="spellEnd"/>
      <w:r w:rsidRPr="004F1A6D">
        <w:rPr>
          <w:rFonts w:ascii="Tahoma" w:hAnsi="Tahoma" w:cs="Tahoma"/>
          <w:sz w:val="24"/>
          <w:szCs w:val="24"/>
          <w:lang w:eastAsia="en-US" w:bidi="en-US"/>
        </w:rPr>
        <w:t>», ООО «РУСЭНЕРГОСБЫТ», ООО «РН-</w:t>
      </w:r>
      <w:proofErr w:type="spellStart"/>
      <w:r w:rsidRPr="004F1A6D">
        <w:rPr>
          <w:rFonts w:ascii="Tahoma" w:hAnsi="Tahoma" w:cs="Tahoma"/>
          <w:sz w:val="24"/>
          <w:szCs w:val="24"/>
          <w:lang w:eastAsia="en-US" w:bidi="en-US"/>
        </w:rPr>
        <w:t>Энерго</w:t>
      </w:r>
      <w:proofErr w:type="spellEnd"/>
      <w:r w:rsidRPr="004F1A6D">
        <w:rPr>
          <w:rFonts w:ascii="Tahoma" w:hAnsi="Tahoma" w:cs="Tahoma"/>
          <w:sz w:val="24"/>
          <w:szCs w:val="24"/>
          <w:lang w:eastAsia="en-US" w:bidi="en-US"/>
        </w:rPr>
        <w:t>», ООО «ИНТЭК», ООО «</w:t>
      </w:r>
      <w:proofErr w:type="spellStart"/>
      <w:r w:rsidRPr="004F1A6D">
        <w:rPr>
          <w:rFonts w:ascii="Tahoma" w:hAnsi="Tahoma" w:cs="Tahoma"/>
          <w:sz w:val="24"/>
          <w:szCs w:val="24"/>
          <w:lang w:eastAsia="en-US" w:bidi="en-US"/>
        </w:rPr>
        <w:t>Энергосила</w:t>
      </w:r>
      <w:proofErr w:type="spellEnd"/>
      <w:r w:rsidRPr="004F1A6D">
        <w:rPr>
          <w:rFonts w:ascii="Tahoma" w:hAnsi="Tahoma" w:cs="Tahoma"/>
          <w:sz w:val="24"/>
          <w:szCs w:val="24"/>
          <w:lang w:eastAsia="en-US" w:bidi="en-US"/>
        </w:rPr>
        <w:t>», ОАО «</w:t>
      </w:r>
      <w:proofErr w:type="spellStart"/>
      <w:r w:rsidRPr="004F1A6D">
        <w:rPr>
          <w:rFonts w:ascii="Tahoma" w:hAnsi="Tahoma" w:cs="Tahoma"/>
          <w:sz w:val="24"/>
          <w:szCs w:val="24"/>
          <w:lang w:eastAsia="en-US" w:bidi="en-US"/>
        </w:rPr>
        <w:t>Оборонэнергосбыт</w:t>
      </w:r>
      <w:proofErr w:type="spellEnd"/>
      <w:r w:rsidR="00540693">
        <w:rPr>
          <w:rFonts w:ascii="Tahoma" w:hAnsi="Tahoma" w:cs="Tahoma"/>
          <w:sz w:val="24"/>
          <w:szCs w:val="24"/>
          <w:lang w:eastAsia="en-US" w:bidi="en-US"/>
        </w:rPr>
        <w:t>».</w:t>
      </w:r>
    </w:p>
    <w:p w14:paraId="7AA14836" w14:textId="77777777" w:rsidR="00000789" w:rsidRPr="004F1A6D" w:rsidRDefault="00000789" w:rsidP="0064737F">
      <w:pPr>
        <w:spacing w:line="360" w:lineRule="auto"/>
        <w:ind w:left="720"/>
        <w:contextualSpacing/>
        <w:jc w:val="both"/>
        <w:rPr>
          <w:rFonts w:ascii="Tahoma" w:hAnsi="Tahoma" w:cs="Tahoma"/>
          <w:sz w:val="24"/>
          <w:szCs w:val="24"/>
          <w:lang w:eastAsia="en-US" w:bidi="en-US"/>
        </w:rPr>
      </w:pPr>
      <w:r w:rsidRPr="004F1A6D">
        <w:rPr>
          <w:rFonts w:ascii="Tahoma" w:hAnsi="Tahoma" w:cs="Tahoma"/>
          <w:b/>
          <w:color w:val="006600"/>
          <w:sz w:val="24"/>
          <w:szCs w:val="24"/>
          <w:lang w:eastAsia="en-US" w:bidi="en-US"/>
        </w:rPr>
        <w:t>2 категория</w:t>
      </w:r>
      <w:r w:rsidRPr="004F1A6D">
        <w:rPr>
          <w:rFonts w:ascii="Tahoma" w:hAnsi="Tahoma" w:cs="Tahoma"/>
          <w:b/>
          <w:sz w:val="24"/>
          <w:szCs w:val="24"/>
          <w:lang w:eastAsia="en-US" w:bidi="en-US"/>
        </w:rPr>
        <w:t xml:space="preserve"> </w:t>
      </w:r>
      <w:r w:rsidRPr="004F1A6D">
        <w:rPr>
          <w:rFonts w:ascii="Tahoma" w:hAnsi="Tahoma" w:cs="Tahoma"/>
          <w:sz w:val="24"/>
          <w:szCs w:val="24"/>
          <w:lang w:eastAsia="en-US" w:bidi="en-US"/>
        </w:rPr>
        <w:t xml:space="preserve">– сбытовые компании, реализующие электрическую энергию потребителям, присоединенным к определенной сетевой организации: </w:t>
      </w:r>
      <w:proofErr w:type="gramStart"/>
      <w:r w:rsidRPr="004F1A6D">
        <w:rPr>
          <w:rFonts w:ascii="Tahoma" w:hAnsi="Tahoma" w:cs="Tahoma"/>
          <w:sz w:val="24"/>
          <w:szCs w:val="24"/>
          <w:lang w:eastAsia="en-US" w:bidi="en-US"/>
        </w:rPr>
        <w:t>ООО «ВТУЗ-</w:t>
      </w:r>
      <w:proofErr w:type="spellStart"/>
      <w:r w:rsidRPr="004F1A6D">
        <w:rPr>
          <w:rFonts w:ascii="Tahoma" w:hAnsi="Tahoma" w:cs="Tahoma"/>
          <w:sz w:val="24"/>
          <w:szCs w:val="24"/>
          <w:lang w:eastAsia="en-US" w:bidi="en-US"/>
        </w:rPr>
        <w:t>Энерго</w:t>
      </w:r>
      <w:proofErr w:type="spellEnd"/>
      <w:r w:rsidRPr="004F1A6D">
        <w:rPr>
          <w:rFonts w:ascii="Tahoma" w:hAnsi="Tahoma" w:cs="Tahoma"/>
          <w:sz w:val="24"/>
          <w:szCs w:val="24"/>
          <w:lang w:eastAsia="en-US" w:bidi="en-US"/>
        </w:rPr>
        <w:t>», ООО «Сбытовая компания «Импульс», ООО «</w:t>
      </w:r>
      <w:proofErr w:type="spellStart"/>
      <w:r w:rsidRPr="004F1A6D">
        <w:rPr>
          <w:rFonts w:ascii="Tahoma" w:hAnsi="Tahoma" w:cs="Tahoma"/>
          <w:sz w:val="24"/>
          <w:szCs w:val="24"/>
          <w:lang w:eastAsia="en-US" w:bidi="en-US"/>
        </w:rPr>
        <w:t>Техком</w:t>
      </w:r>
      <w:proofErr w:type="spellEnd"/>
      <w:r w:rsidRPr="004F1A6D">
        <w:rPr>
          <w:rFonts w:ascii="Tahoma" w:hAnsi="Tahoma" w:cs="Tahoma"/>
          <w:sz w:val="24"/>
          <w:szCs w:val="24"/>
          <w:lang w:eastAsia="en-US" w:bidi="en-US"/>
        </w:rPr>
        <w:t>», ООО «НПП «Перспектива».</w:t>
      </w:r>
      <w:proofErr w:type="gramEnd"/>
    </w:p>
    <w:p w14:paraId="7AA14837" w14:textId="77777777" w:rsidR="00000789" w:rsidRPr="004F1A6D" w:rsidRDefault="00000789" w:rsidP="0064737F">
      <w:pPr>
        <w:spacing w:line="360" w:lineRule="auto"/>
        <w:ind w:left="720"/>
        <w:contextualSpacing/>
        <w:jc w:val="both"/>
        <w:rPr>
          <w:rFonts w:ascii="Tahoma" w:hAnsi="Tahoma" w:cs="Tahoma"/>
          <w:sz w:val="24"/>
          <w:szCs w:val="24"/>
          <w:lang w:eastAsia="en-US" w:bidi="en-US"/>
        </w:rPr>
      </w:pPr>
      <w:r w:rsidRPr="004F1A6D">
        <w:rPr>
          <w:rFonts w:ascii="Tahoma" w:hAnsi="Tahoma" w:cs="Tahoma"/>
          <w:b/>
          <w:color w:val="006600"/>
          <w:sz w:val="24"/>
          <w:szCs w:val="24"/>
          <w:lang w:eastAsia="en-US" w:bidi="en-US"/>
        </w:rPr>
        <w:t xml:space="preserve">3 категория </w:t>
      </w:r>
      <w:r w:rsidRPr="004F1A6D">
        <w:rPr>
          <w:rFonts w:ascii="Tahoma" w:hAnsi="Tahoma" w:cs="Tahoma"/>
          <w:sz w:val="24"/>
          <w:szCs w:val="24"/>
          <w:lang w:eastAsia="en-US" w:bidi="en-US"/>
        </w:rPr>
        <w:t>– сбытовые компании, которые работают в нескольких регионах РФ: ООО «МСК-</w:t>
      </w:r>
      <w:proofErr w:type="spellStart"/>
      <w:r w:rsidRPr="004F1A6D">
        <w:rPr>
          <w:rFonts w:ascii="Tahoma" w:hAnsi="Tahoma" w:cs="Tahoma"/>
          <w:sz w:val="24"/>
          <w:szCs w:val="24"/>
          <w:lang w:eastAsia="en-US" w:bidi="en-US"/>
        </w:rPr>
        <w:t>Энерго</w:t>
      </w:r>
      <w:proofErr w:type="spellEnd"/>
      <w:r w:rsidRPr="004F1A6D">
        <w:rPr>
          <w:rFonts w:ascii="Tahoma" w:hAnsi="Tahoma" w:cs="Tahoma"/>
          <w:sz w:val="24"/>
          <w:szCs w:val="24"/>
          <w:lang w:eastAsia="en-US" w:bidi="en-US"/>
        </w:rPr>
        <w:t>», ООО «</w:t>
      </w:r>
      <w:proofErr w:type="spellStart"/>
      <w:r w:rsidRPr="004F1A6D">
        <w:rPr>
          <w:rFonts w:ascii="Tahoma" w:hAnsi="Tahoma" w:cs="Tahoma"/>
          <w:sz w:val="24"/>
          <w:szCs w:val="24"/>
          <w:lang w:eastAsia="en-US" w:bidi="en-US"/>
        </w:rPr>
        <w:t>ЕЭС</w:t>
      </w:r>
      <w:proofErr w:type="gramStart"/>
      <w:r w:rsidRPr="004F1A6D">
        <w:rPr>
          <w:rFonts w:ascii="Tahoma" w:hAnsi="Tahoma" w:cs="Tahoma"/>
          <w:sz w:val="24"/>
          <w:szCs w:val="24"/>
          <w:lang w:eastAsia="en-US" w:bidi="en-US"/>
        </w:rPr>
        <w:t>.Г</w:t>
      </w:r>
      <w:proofErr w:type="gramEnd"/>
      <w:r w:rsidRPr="004F1A6D">
        <w:rPr>
          <w:rFonts w:ascii="Tahoma" w:hAnsi="Tahoma" w:cs="Tahoma"/>
          <w:sz w:val="24"/>
          <w:szCs w:val="24"/>
          <w:lang w:eastAsia="en-US" w:bidi="en-US"/>
        </w:rPr>
        <w:t>арант</w:t>
      </w:r>
      <w:proofErr w:type="spellEnd"/>
      <w:r w:rsidRPr="004F1A6D">
        <w:rPr>
          <w:rFonts w:ascii="Tahoma" w:hAnsi="Tahoma" w:cs="Tahoma"/>
          <w:sz w:val="24"/>
          <w:szCs w:val="24"/>
          <w:lang w:eastAsia="en-US" w:bidi="en-US"/>
        </w:rPr>
        <w:t>», ООО «АРСТЭМ-</w:t>
      </w:r>
      <w:proofErr w:type="spellStart"/>
      <w:r w:rsidRPr="004F1A6D">
        <w:rPr>
          <w:rFonts w:ascii="Tahoma" w:hAnsi="Tahoma" w:cs="Tahoma"/>
          <w:sz w:val="24"/>
          <w:szCs w:val="24"/>
          <w:lang w:eastAsia="en-US" w:bidi="en-US"/>
        </w:rPr>
        <w:t>ЭнергоТрейд</w:t>
      </w:r>
      <w:proofErr w:type="spellEnd"/>
      <w:r w:rsidRPr="004F1A6D">
        <w:rPr>
          <w:rFonts w:ascii="Tahoma" w:hAnsi="Tahoma" w:cs="Tahoma"/>
          <w:sz w:val="24"/>
          <w:szCs w:val="24"/>
          <w:lang w:eastAsia="en-US" w:bidi="en-US"/>
        </w:rPr>
        <w:t>», ПАО «</w:t>
      </w:r>
      <w:proofErr w:type="spellStart"/>
      <w:r w:rsidRPr="004F1A6D">
        <w:rPr>
          <w:rFonts w:ascii="Tahoma" w:hAnsi="Tahoma" w:cs="Tahoma"/>
          <w:sz w:val="24"/>
          <w:szCs w:val="24"/>
          <w:lang w:eastAsia="en-US" w:bidi="en-US"/>
        </w:rPr>
        <w:t>Мосэнергосбыт</w:t>
      </w:r>
      <w:proofErr w:type="spellEnd"/>
      <w:r w:rsidRPr="004F1A6D">
        <w:rPr>
          <w:rFonts w:ascii="Tahoma" w:hAnsi="Tahoma" w:cs="Tahoma"/>
          <w:sz w:val="24"/>
          <w:szCs w:val="24"/>
          <w:lang w:eastAsia="en-US" w:bidi="en-US"/>
        </w:rPr>
        <w:t>», ООО «</w:t>
      </w:r>
      <w:proofErr w:type="spellStart"/>
      <w:r w:rsidRPr="004F1A6D">
        <w:rPr>
          <w:rFonts w:ascii="Tahoma" w:hAnsi="Tahoma" w:cs="Tahoma"/>
          <w:sz w:val="24"/>
          <w:szCs w:val="24"/>
          <w:lang w:eastAsia="en-US" w:bidi="en-US"/>
        </w:rPr>
        <w:t>РегионЭнергоКонтракт</w:t>
      </w:r>
      <w:proofErr w:type="spellEnd"/>
      <w:r w:rsidRPr="004F1A6D">
        <w:rPr>
          <w:rFonts w:ascii="Tahoma" w:hAnsi="Tahoma" w:cs="Tahoma"/>
          <w:sz w:val="24"/>
          <w:szCs w:val="24"/>
          <w:lang w:eastAsia="en-US" w:bidi="en-US"/>
        </w:rPr>
        <w:t xml:space="preserve">», ОАО «Свердловская </w:t>
      </w:r>
      <w:proofErr w:type="spellStart"/>
      <w:r w:rsidRPr="004F1A6D">
        <w:rPr>
          <w:rFonts w:ascii="Tahoma" w:hAnsi="Tahoma" w:cs="Tahoma"/>
          <w:sz w:val="24"/>
          <w:szCs w:val="24"/>
          <w:lang w:eastAsia="en-US" w:bidi="en-US"/>
        </w:rPr>
        <w:t>энергогазовая</w:t>
      </w:r>
      <w:proofErr w:type="spellEnd"/>
      <w:r w:rsidRPr="004F1A6D">
        <w:rPr>
          <w:rFonts w:ascii="Tahoma" w:hAnsi="Tahoma" w:cs="Tahoma"/>
          <w:sz w:val="24"/>
          <w:szCs w:val="24"/>
          <w:lang w:eastAsia="en-US" w:bidi="en-US"/>
        </w:rPr>
        <w:t xml:space="preserve"> компания», ООО «</w:t>
      </w:r>
      <w:proofErr w:type="spellStart"/>
      <w:r w:rsidRPr="004F1A6D">
        <w:rPr>
          <w:rFonts w:ascii="Tahoma" w:hAnsi="Tahoma" w:cs="Tahoma"/>
          <w:sz w:val="24"/>
          <w:szCs w:val="24"/>
          <w:lang w:eastAsia="en-US" w:bidi="en-US"/>
        </w:rPr>
        <w:t>Энергохолдинг</w:t>
      </w:r>
      <w:proofErr w:type="spellEnd"/>
      <w:r w:rsidRPr="004F1A6D">
        <w:rPr>
          <w:rFonts w:ascii="Tahoma" w:hAnsi="Tahoma" w:cs="Tahoma"/>
          <w:sz w:val="24"/>
          <w:szCs w:val="24"/>
          <w:lang w:eastAsia="en-US" w:bidi="en-US"/>
        </w:rPr>
        <w:t>»</w:t>
      </w:r>
      <w:r w:rsidR="00D8193D">
        <w:rPr>
          <w:rFonts w:ascii="Tahoma" w:hAnsi="Tahoma" w:cs="Tahoma"/>
          <w:sz w:val="24"/>
          <w:szCs w:val="24"/>
          <w:lang w:eastAsia="en-US" w:bidi="en-US"/>
        </w:rPr>
        <w:t>,</w:t>
      </w:r>
      <w:r w:rsidR="00D8193D" w:rsidRPr="00D8193D">
        <w:t xml:space="preserve"> </w:t>
      </w:r>
      <w:r w:rsidR="00D8193D" w:rsidRPr="00D8193D">
        <w:rPr>
          <w:rFonts w:ascii="Tahoma" w:hAnsi="Tahoma" w:cs="Tahoma"/>
          <w:sz w:val="24"/>
          <w:szCs w:val="24"/>
          <w:lang w:eastAsia="en-US" w:bidi="en-US"/>
        </w:rPr>
        <w:t xml:space="preserve">ООО «Энергетическая сбытовая компания Башкортостана».               </w:t>
      </w:r>
      <w:r w:rsidRPr="004F1A6D">
        <w:rPr>
          <w:rFonts w:ascii="Tahoma" w:hAnsi="Tahoma" w:cs="Tahoma"/>
          <w:sz w:val="24"/>
          <w:szCs w:val="24"/>
          <w:lang w:eastAsia="en-US" w:bidi="en-US"/>
        </w:rPr>
        <w:t xml:space="preserve"> </w:t>
      </w:r>
    </w:p>
    <w:p w14:paraId="7AA14838" w14:textId="77777777" w:rsidR="00000789" w:rsidRPr="004F1A6D" w:rsidRDefault="00000789" w:rsidP="0064737F">
      <w:pPr>
        <w:spacing w:line="360" w:lineRule="auto"/>
        <w:ind w:left="720"/>
        <w:contextualSpacing/>
        <w:jc w:val="both"/>
        <w:rPr>
          <w:rFonts w:ascii="Tahoma" w:hAnsi="Tahoma" w:cs="Tahoma"/>
          <w:sz w:val="24"/>
          <w:szCs w:val="24"/>
          <w:lang w:eastAsia="en-US" w:bidi="en-US"/>
        </w:rPr>
      </w:pPr>
      <w:r w:rsidRPr="004F1A6D">
        <w:rPr>
          <w:rFonts w:ascii="Tahoma" w:hAnsi="Tahoma" w:cs="Tahoma"/>
          <w:b/>
          <w:color w:val="006600"/>
          <w:sz w:val="24"/>
          <w:szCs w:val="24"/>
          <w:lang w:eastAsia="en-US" w:bidi="en-US"/>
        </w:rPr>
        <w:lastRenderedPageBreak/>
        <w:t>4 категория</w:t>
      </w:r>
      <w:r w:rsidRPr="004F1A6D">
        <w:rPr>
          <w:rFonts w:ascii="Tahoma" w:hAnsi="Tahoma" w:cs="Tahoma"/>
          <w:color w:val="006600"/>
          <w:sz w:val="24"/>
          <w:szCs w:val="24"/>
          <w:lang w:eastAsia="en-US" w:bidi="en-US"/>
        </w:rPr>
        <w:t xml:space="preserve"> </w:t>
      </w:r>
      <w:r w:rsidRPr="004F1A6D">
        <w:rPr>
          <w:rFonts w:ascii="Tahoma" w:hAnsi="Tahoma" w:cs="Tahoma"/>
          <w:sz w:val="24"/>
          <w:szCs w:val="24"/>
          <w:lang w:eastAsia="en-US" w:bidi="en-US"/>
        </w:rPr>
        <w:t xml:space="preserve">– сбытовая компания, имеющая статус гарантирующего поставщика на территории Свердловской области, – </w:t>
      </w:r>
      <w:r w:rsidR="00F72272" w:rsidRPr="00D8193D">
        <w:rPr>
          <w:rFonts w:ascii="Tahoma" w:hAnsi="Tahoma"/>
          <w:sz w:val="24"/>
          <w:lang w:eastAsia="en-US"/>
        </w:rPr>
        <w:t>П</w:t>
      </w:r>
      <w:r w:rsidRPr="00D8193D">
        <w:rPr>
          <w:rFonts w:ascii="Tahoma" w:hAnsi="Tahoma"/>
          <w:sz w:val="24"/>
          <w:lang w:eastAsia="en-US"/>
        </w:rPr>
        <w:t>АО</w:t>
      </w:r>
      <w:r w:rsidRPr="004F1A6D">
        <w:rPr>
          <w:rFonts w:ascii="Tahoma" w:hAnsi="Tahoma" w:cs="Tahoma"/>
          <w:sz w:val="24"/>
          <w:szCs w:val="24"/>
          <w:lang w:eastAsia="en-US" w:bidi="en-US"/>
        </w:rPr>
        <w:t xml:space="preserve"> «</w:t>
      </w:r>
      <w:proofErr w:type="spellStart"/>
      <w:r w:rsidRPr="004F1A6D">
        <w:rPr>
          <w:rFonts w:ascii="Tahoma" w:hAnsi="Tahoma" w:cs="Tahoma"/>
          <w:sz w:val="24"/>
          <w:szCs w:val="24"/>
          <w:lang w:eastAsia="en-US" w:bidi="en-US"/>
        </w:rPr>
        <w:t>ЭнергосбыТ</w:t>
      </w:r>
      <w:proofErr w:type="spellEnd"/>
      <w:r w:rsidRPr="004F1A6D">
        <w:rPr>
          <w:rFonts w:ascii="Tahoma" w:hAnsi="Tahoma" w:cs="Tahoma"/>
          <w:sz w:val="24"/>
          <w:szCs w:val="24"/>
          <w:lang w:eastAsia="en-US" w:bidi="en-US"/>
        </w:rPr>
        <w:t xml:space="preserve"> Плюс».</w:t>
      </w:r>
    </w:p>
    <w:p w14:paraId="7AA14839" w14:textId="77777777" w:rsidR="008554CA" w:rsidRDefault="008554CA" w:rsidP="00000789">
      <w:pPr>
        <w:jc w:val="center"/>
        <w:rPr>
          <w:rFonts w:ascii="Tahoma" w:hAnsi="Tahoma" w:cs="Tahoma"/>
          <w:b/>
          <w:sz w:val="22"/>
          <w:szCs w:val="24"/>
        </w:rPr>
      </w:pPr>
    </w:p>
    <w:p w14:paraId="7AA1483A" w14:textId="77777777" w:rsidR="00000789" w:rsidRDefault="00000789" w:rsidP="00000789">
      <w:pPr>
        <w:jc w:val="center"/>
        <w:rPr>
          <w:rFonts w:ascii="Tahoma" w:hAnsi="Tahoma" w:cs="Tahoma"/>
          <w:b/>
          <w:sz w:val="22"/>
          <w:szCs w:val="24"/>
        </w:rPr>
      </w:pPr>
      <w:r w:rsidRPr="00BB275C">
        <w:rPr>
          <w:rFonts w:ascii="Tahoma" w:hAnsi="Tahoma" w:cs="Tahoma"/>
          <w:b/>
          <w:sz w:val="22"/>
          <w:szCs w:val="24"/>
        </w:rPr>
        <w:t>Оценка степени конкуренции* на розничном рынке по категориям сбытовых компаний</w:t>
      </w:r>
    </w:p>
    <w:tbl>
      <w:tblPr>
        <w:tblW w:w="15134" w:type="dxa"/>
        <w:jc w:val="center"/>
        <w:tblInd w:w="-18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068"/>
        <w:gridCol w:w="1913"/>
        <w:gridCol w:w="2146"/>
        <w:gridCol w:w="2013"/>
        <w:gridCol w:w="1994"/>
      </w:tblGrid>
      <w:tr w:rsidR="00000789" w:rsidRPr="005D5619" w14:paraId="7AA1483D" w14:textId="77777777" w:rsidTr="00243884">
        <w:trPr>
          <w:trHeight w:val="489"/>
          <w:jc w:val="center"/>
        </w:trPr>
        <w:tc>
          <w:tcPr>
            <w:tcW w:w="70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9966"/>
            <w:vAlign w:val="center"/>
            <w:hideMark/>
          </w:tcPr>
          <w:p w14:paraId="7AA1483B" w14:textId="77777777" w:rsidR="00000789" w:rsidRPr="005D5619" w:rsidRDefault="00000789" w:rsidP="00B247D4">
            <w:pPr>
              <w:spacing w:line="276" w:lineRule="auto"/>
              <w:jc w:val="center"/>
              <w:rPr>
                <w:rFonts w:ascii="Tahoma" w:hAnsi="Tahoma" w:cs="Tahoma"/>
                <w:b/>
                <w:sz w:val="22"/>
                <w:szCs w:val="24"/>
                <w:lang w:eastAsia="en-US" w:bidi="en-US"/>
              </w:rPr>
            </w:pPr>
            <w:r w:rsidRPr="005D5619">
              <w:rPr>
                <w:rFonts w:ascii="Tahoma" w:hAnsi="Tahoma" w:cs="Tahoma"/>
                <w:b/>
                <w:sz w:val="22"/>
                <w:szCs w:val="24"/>
                <w:lang w:eastAsia="en-US" w:bidi="en-US"/>
              </w:rPr>
              <w:t>Способы конкурентной борьбы</w:t>
            </w:r>
          </w:p>
        </w:tc>
        <w:tc>
          <w:tcPr>
            <w:tcW w:w="80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9966"/>
            <w:vAlign w:val="center"/>
            <w:hideMark/>
          </w:tcPr>
          <w:p w14:paraId="7AA1483C" w14:textId="77777777" w:rsidR="00000789" w:rsidRPr="005D5619" w:rsidRDefault="00000789" w:rsidP="00B247D4">
            <w:pPr>
              <w:spacing w:line="276" w:lineRule="auto"/>
              <w:jc w:val="center"/>
              <w:rPr>
                <w:rFonts w:ascii="Tahoma" w:hAnsi="Tahoma" w:cs="Tahoma"/>
                <w:b/>
                <w:sz w:val="22"/>
                <w:szCs w:val="24"/>
                <w:lang w:eastAsia="en-US" w:bidi="en-US"/>
              </w:rPr>
            </w:pPr>
            <w:r w:rsidRPr="005D5619">
              <w:rPr>
                <w:rFonts w:ascii="Tahoma" w:hAnsi="Tahoma" w:cs="Tahoma"/>
                <w:b/>
                <w:sz w:val="22"/>
                <w:szCs w:val="24"/>
                <w:lang w:eastAsia="en-US" w:bidi="en-US"/>
              </w:rPr>
              <w:t>Категории сбытовых компаний</w:t>
            </w:r>
          </w:p>
        </w:tc>
      </w:tr>
      <w:tr w:rsidR="00000789" w:rsidRPr="005D5619" w14:paraId="7AA14843" w14:textId="77777777" w:rsidTr="00C1448D">
        <w:trPr>
          <w:trHeight w:val="147"/>
          <w:jc w:val="center"/>
        </w:trPr>
        <w:tc>
          <w:tcPr>
            <w:tcW w:w="70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9966"/>
            <w:vAlign w:val="center"/>
            <w:hideMark/>
          </w:tcPr>
          <w:p w14:paraId="7AA1483E" w14:textId="77777777" w:rsidR="00000789" w:rsidRPr="005D5619" w:rsidRDefault="00000789" w:rsidP="00B247D4">
            <w:pPr>
              <w:rPr>
                <w:rFonts w:ascii="Tahoma" w:hAnsi="Tahoma" w:cs="Tahoma"/>
                <w:b/>
                <w:sz w:val="22"/>
                <w:szCs w:val="24"/>
                <w:lang w:eastAsia="en-US" w:bidi="en-US"/>
              </w:rPr>
            </w:pP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9966"/>
            <w:vAlign w:val="center"/>
            <w:hideMark/>
          </w:tcPr>
          <w:p w14:paraId="7AA1483F" w14:textId="77777777" w:rsidR="00000789" w:rsidRPr="005D5619" w:rsidRDefault="00000789" w:rsidP="00B247D4">
            <w:pPr>
              <w:spacing w:line="276" w:lineRule="auto"/>
              <w:jc w:val="center"/>
              <w:rPr>
                <w:rFonts w:ascii="Tahoma" w:hAnsi="Tahoma" w:cs="Tahoma"/>
                <w:sz w:val="22"/>
                <w:szCs w:val="24"/>
                <w:lang w:eastAsia="en-US" w:bidi="en-US"/>
              </w:rPr>
            </w:pPr>
            <w:r w:rsidRPr="005D5619">
              <w:rPr>
                <w:rFonts w:ascii="Tahoma" w:hAnsi="Tahoma" w:cs="Tahoma"/>
                <w:sz w:val="22"/>
                <w:szCs w:val="24"/>
                <w:lang w:eastAsia="en-US" w:bidi="en-US"/>
              </w:rPr>
              <w:t>1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9966"/>
            <w:vAlign w:val="center"/>
            <w:hideMark/>
          </w:tcPr>
          <w:p w14:paraId="7AA14840" w14:textId="77777777" w:rsidR="00000789" w:rsidRPr="005D5619" w:rsidRDefault="00000789" w:rsidP="00B247D4">
            <w:pPr>
              <w:spacing w:line="276" w:lineRule="auto"/>
              <w:jc w:val="center"/>
              <w:rPr>
                <w:rFonts w:ascii="Tahoma" w:hAnsi="Tahoma" w:cs="Tahoma"/>
                <w:sz w:val="22"/>
                <w:szCs w:val="24"/>
                <w:lang w:eastAsia="en-US" w:bidi="en-US"/>
              </w:rPr>
            </w:pPr>
            <w:r w:rsidRPr="005D5619">
              <w:rPr>
                <w:rFonts w:ascii="Tahoma" w:hAnsi="Tahoma" w:cs="Tahoma"/>
                <w:sz w:val="22"/>
                <w:szCs w:val="24"/>
                <w:lang w:eastAsia="en-US" w:bidi="en-US"/>
              </w:rPr>
              <w:t>2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9966"/>
            <w:vAlign w:val="center"/>
            <w:hideMark/>
          </w:tcPr>
          <w:p w14:paraId="7AA14841" w14:textId="77777777" w:rsidR="00000789" w:rsidRPr="005D5619" w:rsidRDefault="00000789" w:rsidP="00B247D4">
            <w:pPr>
              <w:spacing w:line="276" w:lineRule="auto"/>
              <w:jc w:val="center"/>
              <w:rPr>
                <w:rFonts w:ascii="Tahoma" w:hAnsi="Tahoma" w:cs="Tahoma"/>
                <w:sz w:val="22"/>
                <w:szCs w:val="24"/>
                <w:lang w:eastAsia="en-US" w:bidi="en-US"/>
              </w:rPr>
            </w:pPr>
            <w:r w:rsidRPr="005D5619">
              <w:rPr>
                <w:rFonts w:ascii="Tahoma" w:hAnsi="Tahoma" w:cs="Tahoma"/>
                <w:sz w:val="22"/>
                <w:szCs w:val="24"/>
                <w:lang w:eastAsia="en-US" w:bidi="en-US"/>
              </w:rPr>
              <w:t>3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9966"/>
            <w:vAlign w:val="center"/>
            <w:hideMark/>
          </w:tcPr>
          <w:p w14:paraId="7AA14842" w14:textId="77777777" w:rsidR="00000789" w:rsidRPr="005D5619" w:rsidRDefault="00000789" w:rsidP="00B247D4">
            <w:pPr>
              <w:spacing w:line="276" w:lineRule="auto"/>
              <w:jc w:val="center"/>
              <w:rPr>
                <w:rFonts w:ascii="Tahoma" w:hAnsi="Tahoma" w:cs="Tahoma"/>
                <w:sz w:val="22"/>
                <w:szCs w:val="24"/>
                <w:lang w:eastAsia="en-US" w:bidi="en-US"/>
              </w:rPr>
            </w:pPr>
            <w:r w:rsidRPr="005D5619">
              <w:rPr>
                <w:rFonts w:ascii="Tahoma" w:hAnsi="Tahoma" w:cs="Tahoma"/>
                <w:sz w:val="22"/>
                <w:szCs w:val="24"/>
                <w:lang w:eastAsia="en-US" w:bidi="en-US"/>
              </w:rPr>
              <w:t>4</w:t>
            </w:r>
          </w:p>
        </w:tc>
      </w:tr>
      <w:tr w:rsidR="00000789" w:rsidRPr="005D5619" w14:paraId="7AA14849" w14:textId="77777777" w:rsidTr="00C1448D">
        <w:trPr>
          <w:trHeight w:val="527"/>
          <w:jc w:val="center"/>
        </w:trPr>
        <w:tc>
          <w:tcPr>
            <w:tcW w:w="7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  <w:hideMark/>
          </w:tcPr>
          <w:p w14:paraId="7AA14844" w14:textId="77777777" w:rsidR="00000789" w:rsidRPr="005D5619" w:rsidRDefault="00000789" w:rsidP="00C1448D">
            <w:pPr>
              <w:spacing w:line="276" w:lineRule="auto"/>
              <w:rPr>
                <w:rFonts w:ascii="Tahoma" w:hAnsi="Tahoma" w:cs="Tahoma"/>
                <w:sz w:val="22"/>
                <w:szCs w:val="24"/>
                <w:lang w:eastAsia="en-US" w:bidi="en-US"/>
              </w:rPr>
            </w:pPr>
            <w:r w:rsidRPr="005D5619">
              <w:rPr>
                <w:rFonts w:ascii="Tahoma" w:hAnsi="Tahoma" w:cs="Tahoma"/>
                <w:sz w:val="22"/>
                <w:szCs w:val="24"/>
                <w:lang w:eastAsia="en-US" w:bidi="en-US"/>
              </w:rPr>
              <w:t>Выход потребителей на ОРЭМ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A14845" w14:textId="77777777" w:rsidR="00000789" w:rsidRPr="005D5619" w:rsidRDefault="00000789" w:rsidP="00C1448D">
            <w:pPr>
              <w:spacing w:line="276" w:lineRule="auto"/>
              <w:jc w:val="center"/>
              <w:rPr>
                <w:rFonts w:ascii="Tahoma" w:hAnsi="Tahoma" w:cs="Tahoma"/>
                <w:sz w:val="22"/>
                <w:szCs w:val="24"/>
                <w:lang w:eastAsia="en-US" w:bidi="en-US"/>
              </w:rPr>
            </w:pPr>
            <w:r w:rsidRPr="005D5619">
              <w:rPr>
                <w:rFonts w:ascii="Tahoma" w:hAnsi="Tahoma" w:cs="Tahoma"/>
                <w:sz w:val="22"/>
                <w:szCs w:val="24"/>
                <w:lang w:eastAsia="en-US" w:bidi="en-US"/>
              </w:rPr>
              <w:t>высокая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A14846" w14:textId="77777777" w:rsidR="00000789" w:rsidRPr="005D5619" w:rsidRDefault="00000789" w:rsidP="00C1448D">
            <w:pPr>
              <w:spacing w:line="276" w:lineRule="auto"/>
              <w:jc w:val="center"/>
              <w:rPr>
                <w:rFonts w:ascii="Tahoma" w:hAnsi="Tahoma" w:cs="Tahoma"/>
                <w:sz w:val="22"/>
                <w:szCs w:val="24"/>
                <w:lang w:eastAsia="en-US" w:bidi="en-US"/>
              </w:rPr>
            </w:pPr>
            <w:r w:rsidRPr="005D5619">
              <w:rPr>
                <w:rFonts w:ascii="Tahoma" w:hAnsi="Tahoma" w:cs="Tahoma"/>
                <w:sz w:val="22"/>
                <w:szCs w:val="24"/>
                <w:lang w:eastAsia="en-US" w:bidi="en-US"/>
              </w:rPr>
              <w:t>низкая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A14847" w14:textId="77777777" w:rsidR="00000789" w:rsidRPr="005D5619" w:rsidRDefault="00000789" w:rsidP="00C1448D">
            <w:pPr>
              <w:spacing w:line="276" w:lineRule="auto"/>
              <w:jc w:val="center"/>
              <w:rPr>
                <w:rFonts w:ascii="Tahoma" w:hAnsi="Tahoma" w:cs="Tahoma"/>
                <w:sz w:val="22"/>
                <w:szCs w:val="24"/>
                <w:lang w:eastAsia="en-US" w:bidi="en-US"/>
              </w:rPr>
            </w:pPr>
            <w:r w:rsidRPr="005D5619">
              <w:rPr>
                <w:rFonts w:ascii="Tahoma" w:hAnsi="Tahoma" w:cs="Tahoma"/>
                <w:sz w:val="22"/>
                <w:szCs w:val="24"/>
                <w:lang w:eastAsia="en-US" w:bidi="en-US"/>
              </w:rPr>
              <w:t>высокая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A14848" w14:textId="77777777" w:rsidR="00000789" w:rsidRPr="005D5619" w:rsidRDefault="00000789" w:rsidP="00C1448D">
            <w:pPr>
              <w:spacing w:line="276" w:lineRule="auto"/>
              <w:jc w:val="center"/>
              <w:rPr>
                <w:rFonts w:ascii="Tahoma" w:hAnsi="Tahoma" w:cs="Tahoma"/>
                <w:sz w:val="22"/>
                <w:szCs w:val="24"/>
                <w:lang w:val="en-US" w:eastAsia="en-US" w:bidi="en-US"/>
              </w:rPr>
            </w:pPr>
            <w:proofErr w:type="spellStart"/>
            <w:r w:rsidRPr="005D5619">
              <w:rPr>
                <w:rFonts w:ascii="Tahoma" w:hAnsi="Tahoma" w:cs="Tahoma"/>
                <w:sz w:val="22"/>
                <w:szCs w:val="24"/>
                <w:lang w:val="en-US" w:eastAsia="en-US" w:bidi="en-US"/>
              </w:rPr>
              <w:t>высокая</w:t>
            </w:r>
            <w:proofErr w:type="spellEnd"/>
          </w:p>
        </w:tc>
      </w:tr>
      <w:tr w:rsidR="00000789" w:rsidRPr="005D5619" w14:paraId="7AA1484F" w14:textId="77777777" w:rsidTr="00C1448D">
        <w:trPr>
          <w:trHeight w:val="407"/>
          <w:jc w:val="center"/>
        </w:trPr>
        <w:tc>
          <w:tcPr>
            <w:tcW w:w="7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  <w:hideMark/>
          </w:tcPr>
          <w:p w14:paraId="7AA1484A" w14:textId="77777777" w:rsidR="00000789" w:rsidRPr="005D5619" w:rsidRDefault="00000789" w:rsidP="00C1448D">
            <w:pPr>
              <w:spacing w:line="276" w:lineRule="auto"/>
              <w:rPr>
                <w:rFonts w:ascii="Tahoma" w:hAnsi="Tahoma" w:cs="Tahoma"/>
                <w:sz w:val="22"/>
                <w:szCs w:val="24"/>
                <w:lang w:val="en-US" w:eastAsia="en-US" w:bidi="en-US"/>
              </w:rPr>
            </w:pPr>
            <w:proofErr w:type="spellStart"/>
            <w:r w:rsidRPr="005D5619">
              <w:rPr>
                <w:rFonts w:ascii="Tahoma" w:hAnsi="Tahoma" w:cs="Tahoma"/>
                <w:sz w:val="22"/>
                <w:szCs w:val="24"/>
                <w:lang w:val="en-US" w:eastAsia="en-US" w:bidi="en-US"/>
              </w:rPr>
              <w:t>Оказание</w:t>
            </w:r>
            <w:proofErr w:type="spellEnd"/>
            <w:r w:rsidRPr="005D5619">
              <w:rPr>
                <w:rFonts w:ascii="Tahoma" w:hAnsi="Tahoma" w:cs="Tahoma"/>
                <w:sz w:val="22"/>
                <w:szCs w:val="24"/>
                <w:lang w:val="en-US" w:eastAsia="en-US" w:bidi="en-US"/>
              </w:rPr>
              <w:t xml:space="preserve"> </w:t>
            </w:r>
            <w:proofErr w:type="spellStart"/>
            <w:r w:rsidRPr="005D5619">
              <w:rPr>
                <w:rFonts w:ascii="Tahoma" w:hAnsi="Tahoma" w:cs="Tahoma"/>
                <w:sz w:val="22"/>
                <w:szCs w:val="24"/>
                <w:lang w:val="en-US" w:eastAsia="en-US" w:bidi="en-US"/>
              </w:rPr>
              <w:t>комплекса</w:t>
            </w:r>
            <w:proofErr w:type="spellEnd"/>
            <w:r w:rsidRPr="005D5619">
              <w:rPr>
                <w:rFonts w:ascii="Tahoma" w:hAnsi="Tahoma" w:cs="Tahoma"/>
                <w:sz w:val="22"/>
                <w:szCs w:val="24"/>
                <w:lang w:val="en-US" w:eastAsia="en-US" w:bidi="en-US"/>
              </w:rPr>
              <w:t xml:space="preserve"> </w:t>
            </w:r>
            <w:proofErr w:type="spellStart"/>
            <w:r w:rsidRPr="005D5619">
              <w:rPr>
                <w:rFonts w:ascii="Tahoma" w:hAnsi="Tahoma" w:cs="Tahoma"/>
                <w:sz w:val="22"/>
                <w:szCs w:val="24"/>
                <w:lang w:val="en-US" w:eastAsia="en-US" w:bidi="en-US"/>
              </w:rPr>
              <w:t>услуг</w:t>
            </w:r>
            <w:proofErr w:type="spellEnd"/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A1484B" w14:textId="77777777" w:rsidR="00000789" w:rsidRPr="005D5619" w:rsidRDefault="00000789" w:rsidP="00C1448D">
            <w:pPr>
              <w:spacing w:line="276" w:lineRule="auto"/>
              <w:jc w:val="center"/>
              <w:rPr>
                <w:rFonts w:ascii="Tahoma" w:hAnsi="Tahoma" w:cs="Tahoma"/>
                <w:sz w:val="22"/>
                <w:szCs w:val="24"/>
                <w:lang w:val="en-US" w:eastAsia="en-US" w:bidi="en-US"/>
              </w:rPr>
            </w:pPr>
            <w:proofErr w:type="spellStart"/>
            <w:r w:rsidRPr="005D5619">
              <w:rPr>
                <w:rFonts w:ascii="Tahoma" w:hAnsi="Tahoma" w:cs="Tahoma"/>
                <w:sz w:val="22"/>
                <w:szCs w:val="24"/>
                <w:lang w:val="en-US" w:eastAsia="en-US" w:bidi="en-US"/>
              </w:rPr>
              <w:t>средняя</w:t>
            </w:r>
            <w:proofErr w:type="spellEnd"/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A1484C" w14:textId="77777777" w:rsidR="00000789" w:rsidRPr="005D5619" w:rsidRDefault="00000789" w:rsidP="00C1448D">
            <w:pPr>
              <w:spacing w:line="276" w:lineRule="auto"/>
              <w:jc w:val="center"/>
              <w:rPr>
                <w:rFonts w:ascii="Tahoma" w:hAnsi="Tahoma" w:cs="Tahoma"/>
                <w:sz w:val="22"/>
                <w:szCs w:val="24"/>
                <w:lang w:val="en-US" w:eastAsia="en-US" w:bidi="en-US"/>
              </w:rPr>
            </w:pPr>
            <w:proofErr w:type="spellStart"/>
            <w:r w:rsidRPr="005D5619">
              <w:rPr>
                <w:rFonts w:ascii="Tahoma" w:hAnsi="Tahoma" w:cs="Tahoma"/>
                <w:sz w:val="22"/>
                <w:szCs w:val="24"/>
                <w:lang w:val="en-US" w:eastAsia="en-US" w:bidi="en-US"/>
              </w:rPr>
              <w:t>средняя</w:t>
            </w:r>
            <w:proofErr w:type="spellEnd"/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A1484D" w14:textId="77777777" w:rsidR="00000789" w:rsidRPr="005D5619" w:rsidRDefault="00000789" w:rsidP="00C1448D">
            <w:pPr>
              <w:spacing w:line="276" w:lineRule="auto"/>
              <w:jc w:val="center"/>
              <w:rPr>
                <w:rFonts w:ascii="Tahoma" w:hAnsi="Tahoma" w:cs="Tahoma"/>
                <w:sz w:val="22"/>
                <w:szCs w:val="24"/>
                <w:lang w:val="en-US" w:eastAsia="en-US" w:bidi="en-US"/>
              </w:rPr>
            </w:pPr>
            <w:proofErr w:type="spellStart"/>
            <w:r w:rsidRPr="005D5619">
              <w:rPr>
                <w:rFonts w:ascii="Tahoma" w:hAnsi="Tahoma" w:cs="Tahoma"/>
                <w:sz w:val="22"/>
                <w:szCs w:val="24"/>
                <w:lang w:val="en-US" w:eastAsia="en-US" w:bidi="en-US"/>
              </w:rPr>
              <w:t>высокая</w:t>
            </w:r>
            <w:proofErr w:type="spellEnd"/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A1484E" w14:textId="77777777" w:rsidR="00000789" w:rsidRPr="005D5619" w:rsidRDefault="00000789" w:rsidP="00C1448D">
            <w:pPr>
              <w:spacing w:line="276" w:lineRule="auto"/>
              <w:jc w:val="center"/>
              <w:rPr>
                <w:rFonts w:ascii="Tahoma" w:hAnsi="Tahoma" w:cs="Tahoma"/>
                <w:sz w:val="22"/>
                <w:szCs w:val="24"/>
                <w:lang w:val="en-US" w:eastAsia="en-US" w:bidi="en-US"/>
              </w:rPr>
            </w:pPr>
            <w:proofErr w:type="spellStart"/>
            <w:r w:rsidRPr="005D5619">
              <w:rPr>
                <w:rFonts w:ascii="Tahoma" w:hAnsi="Tahoma" w:cs="Tahoma"/>
                <w:sz w:val="22"/>
                <w:szCs w:val="24"/>
                <w:lang w:val="en-US" w:eastAsia="en-US" w:bidi="en-US"/>
              </w:rPr>
              <w:t>средняя</w:t>
            </w:r>
            <w:proofErr w:type="spellEnd"/>
          </w:p>
        </w:tc>
      </w:tr>
      <w:tr w:rsidR="00000789" w:rsidRPr="005D5619" w14:paraId="7AA14855" w14:textId="77777777" w:rsidTr="00C1448D">
        <w:trPr>
          <w:trHeight w:val="413"/>
          <w:jc w:val="center"/>
        </w:trPr>
        <w:tc>
          <w:tcPr>
            <w:tcW w:w="7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  <w:hideMark/>
          </w:tcPr>
          <w:p w14:paraId="7AA14850" w14:textId="77777777" w:rsidR="00000789" w:rsidRPr="005D5619" w:rsidRDefault="00F72272" w:rsidP="00C1448D">
            <w:pPr>
              <w:spacing w:line="276" w:lineRule="auto"/>
              <w:rPr>
                <w:rFonts w:ascii="Tahoma" w:hAnsi="Tahoma" w:cs="Tahoma"/>
                <w:sz w:val="22"/>
                <w:szCs w:val="24"/>
                <w:lang w:eastAsia="en-US" w:bidi="en-US"/>
              </w:rPr>
            </w:pPr>
            <w:r>
              <w:rPr>
                <w:rFonts w:ascii="Tahoma" w:hAnsi="Tahoma" w:cs="Tahoma"/>
                <w:sz w:val="22"/>
                <w:szCs w:val="24"/>
                <w:lang w:eastAsia="en-US" w:bidi="en-US"/>
              </w:rPr>
              <w:t xml:space="preserve">Дисконт от цены </w:t>
            </w:r>
            <w:r w:rsidR="00000789" w:rsidRPr="005D5619">
              <w:rPr>
                <w:rFonts w:ascii="Tahoma" w:hAnsi="Tahoma" w:cs="Tahoma"/>
                <w:sz w:val="22"/>
                <w:szCs w:val="24"/>
                <w:lang w:eastAsia="en-US" w:bidi="en-US"/>
              </w:rPr>
              <w:t>АО «ЕЭнС»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A14851" w14:textId="77777777" w:rsidR="00000789" w:rsidRPr="005D5619" w:rsidRDefault="00000789" w:rsidP="00C1448D">
            <w:pPr>
              <w:spacing w:line="276" w:lineRule="auto"/>
              <w:jc w:val="center"/>
              <w:rPr>
                <w:rFonts w:ascii="Tahoma" w:hAnsi="Tahoma" w:cs="Tahoma"/>
                <w:sz w:val="22"/>
                <w:szCs w:val="24"/>
                <w:lang w:val="en-US" w:eastAsia="en-US" w:bidi="en-US"/>
              </w:rPr>
            </w:pPr>
            <w:proofErr w:type="spellStart"/>
            <w:r w:rsidRPr="005D5619">
              <w:rPr>
                <w:rFonts w:ascii="Tahoma" w:hAnsi="Tahoma" w:cs="Tahoma"/>
                <w:sz w:val="22"/>
                <w:szCs w:val="24"/>
                <w:lang w:val="en-US" w:eastAsia="en-US" w:bidi="en-US"/>
              </w:rPr>
              <w:t>высокая</w:t>
            </w:r>
            <w:proofErr w:type="spellEnd"/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A14852" w14:textId="77777777" w:rsidR="00000789" w:rsidRPr="005D5619" w:rsidRDefault="00000789" w:rsidP="00C1448D">
            <w:pPr>
              <w:spacing w:line="276" w:lineRule="auto"/>
              <w:jc w:val="center"/>
              <w:rPr>
                <w:rFonts w:ascii="Tahoma" w:hAnsi="Tahoma" w:cs="Tahoma"/>
                <w:sz w:val="22"/>
                <w:szCs w:val="24"/>
                <w:lang w:val="en-US" w:eastAsia="en-US" w:bidi="en-US"/>
              </w:rPr>
            </w:pPr>
            <w:proofErr w:type="spellStart"/>
            <w:r w:rsidRPr="005D5619">
              <w:rPr>
                <w:rFonts w:ascii="Tahoma" w:hAnsi="Tahoma" w:cs="Tahoma"/>
                <w:sz w:val="22"/>
                <w:szCs w:val="24"/>
                <w:lang w:val="en-US" w:eastAsia="en-US" w:bidi="en-US"/>
              </w:rPr>
              <w:t>средняя</w:t>
            </w:r>
            <w:proofErr w:type="spellEnd"/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A14853" w14:textId="77777777" w:rsidR="00000789" w:rsidRPr="005D5619" w:rsidRDefault="00000789" w:rsidP="00C1448D">
            <w:pPr>
              <w:spacing w:line="276" w:lineRule="auto"/>
              <w:jc w:val="center"/>
              <w:rPr>
                <w:rFonts w:ascii="Tahoma" w:hAnsi="Tahoma" w:cs="Tahoma"/>
                <w:sz w:val="22"/>
                <w:szCs w:val="24"/>
                <w:lang w:val="en-US" w:eastAsia="en-US" w:bidi="en-US"/>
              </w:rPr>
            </w:pPr>
            <w:proofErr w:type="spellStart"/>
            <w:r w:rsidRPr="005D5619">
              <w:rPr>
                <w:rFonts w:ascii="Tahoma" w:hAnsi="Tahoma" w:cs="Tahoma"/>
                <w:sz w:val="22"/>
                <w:szCs w:val="24"/>
                <w:lang w:val="en-US" w:eastAsia="en-US" w:bidi="en-US"/>
              </w:rPr>
              <w:t>высокая</w:t>
            </w:r>
            <w:proofErr w:type="spellEnd"/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A14854" w14:textId="77777777" w:rsidR="00000789" w:rsidRPr="005D5619" w:rsidRDefault="00000789" w:rsidP="00C1448D">
            <w:pPr>
              <w:spacing w:line="276" w:lineRule="auto"/>
              <w:jc w:val="center"/>
              <w:rPr>
                <w:rFonts w:ascii="Tahoma" w:hAnsi="Tahoma" w:cs="Tahoma"/>
                <w:sz w:val="22"/>
                <w:szCs w:val="24"/>
                <w:lang w:val="en-US" w:eastAsia="en-US" w:bidi="en-US"/>
              </w:rPr>
            </w:pPr>
            <w:proofErr w:type="spellStart"/>
            <w:r w:rsidRPr="005D5619">
              <w:rPr>
                <w:rFonts w:ascii="Tahoma" w:hAnsi="Tahoma" w:cs="Tahoma"/>
                <w:sz w:val="22"/>
                <w:szCs w:val="24"/>
                <w:lang w:val="en-US" w:eastAsia="en-US" w:bidi="en-US"/>
              </w:rPr>
              <w:t>низкая</w:t>
            </w:r>
            <w:proofErr w:type="spellEnd"/>
          </w:p>
        </w:tc>
      </w:tr>
      <w:tr w:rsidR="00000789" w:rsidRPr="005D5619" w14:paraId="7AA1485B" w14:textId="77777777" w:rsidTr="00C1448D">
        <w:trPr>
          <w:trHeight w:val="419"/>
          <w:jc w:val="center"/>
        </w:trPr>
        <w:tc>
          <w:tcPr>
            <w:tcW w:w="7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  <w:hideMark/>
          </w:tcPr>
          <w:p w14:paraId="7AA14856" w14:textId="77777777" w:rsidR="00000789" w:rsidRPr="005D5619" w:rsidRDefault="00000789" w:rsidP="00C1448D">
            <w:pPr>
              <w:spacing w:line="276" w:lineRule="auto"/>
              <w:rPr>
                <w:rFonts w:ascii="Tahoma" w:hAnsi="Tahoma" w:cs="Tahoma"/>
                <w:sz w:val="22"/>
                <w:szCs w:val="24"/>
                <w:lang w:val="en-US" w:eastAsia="en-US" w:bidi="en-US"/>
              </w:rPr>
            </w:pPr>
            <w:proofErr w:type="spellStart"/>
            <w:r w:rsidRPr="005D5619">
              <w:rPr>
                <w:rFonts w:ascii="Tahoma" w:hAnsi="Tahoma" w:cs="Tahoma"/>
                <w:sz w:val="22"/>
                <w:szCs w:val="24"/>
                <w:lang w:val="en-US" w:eastAsia="en-US" w:bidi="en-US"/>
              </w:rPr>
              <w:t>Гибкая</w:t>
            </w:r>
            <w:proofErr w:type="spellEnd"/>
            <w:r w:rsidRPr="005D5619">
              <w:rPr>
                <w:rFonts w:ascii="Tahoma" w:hAnsi="Tahoma" w:cs="Tahoma"/>
                <w:sz w:val="22"/>
                <w:szCs w:val="24"/>
                <w:lang w:val="en-US" w:eastAsia="en-US" w:bidi="en-US"/>
              </w:rPr>
              <w:t xml:space="preserve"> </w:t>
            </w:r>
            <w:proofErr w:type="spellStart"/>
            <w:r w:rsidRPr="005D5619">
              <w:rPr>
                <w:rFonts w:ascii="Tahoma" w:hAnsi="Tahoma" w:cs="Tahoma"/>
                <w:sz w:val="22"/>
                <w:szCs w:val="24"/>
                <w:lang w:val="en-US" w:eastAsia="en-US" w:bidi="en-US"/>
              </w:rPr>
              <w:t>договорная</w:t>
            </w:r>
            <w:proofErr w:type="spellEnd"/>
            <w:r w:rsidRPr="005D5619">
              <w:rPr>
                <w:rFonts w:ascii="Tahoma" w:hAnsi="Tahoma" w:cs="Tahoma"/>
                <w:sz w:val="22"/>
                <w:szCs w:val="24"/>
                <w:lang w:val="en-US" w:eastAsia="en-US" w:bidi="en-US"/>
              </w:rPr>
              <w:t xml:space="preserve"> </w:t>
            </w:r>
            <w:proofErr w:type="spellStart"/>
            <w:r w:rsidRPr="005D5619">
              <w:rPr>
                <w:rFonts w:ascii="Tahoma" w:hAnsi="Tahoma" w:cs="Tahoma"/>
                <w:sz w:val="22"/>
                <w:szCs w:val="24"/>
                <w:lang w:val="en-US" w:eastAsia="en-US" w:bidi="en-US"/>
              </w:rPr>
              <w:t>политика</w:t>
            </w:r>
            <w:proofErr w:type="spellEnd"/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A14857" w14:textId="77777777" w:rsidR="00000789" w:rsidRPr="005D5619" w:rsidRDefault="00000789" w:rsidP="00C1448D">
            <w:pPr>
              <w:spacing w:line="276" w:lineRule="auto"/>
              <w:jc w:val="center"/>
              <w:rPr>
                <w:rFonts w:ascii="Tahoma" w:hAnsi="Tahoma" w:cs="Tahoma"/>
                <w:sz w:val="22"/>
                <w:szCs w:val="24"/>
                <w:lang w:val="en-US" w:eastAsia="en-US" w:bidi="en-US"/>
              </w:rPr>
            </w:pPr>
            <w:proofErr w:type="spellStart"/>
            <w:r w:rsidRPr="005D5619">
              <w:rPr>
                <w:rFonts w:ascii="Tahoma" w:hAnsi="Tahoma" w:cs="Tahoma"/>
                <w:sz w:val="22"/>
                <w:szCs w:val="24"/>
                <w:lang w:val="en-US" w:eastAsia="en-US" w:bidi="en-US"/>
              </w:rPr>
              <w:t>высокая</w:t>
            </w:r>
            <w:proofErr w:type="spellEnd"/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A14858" w14:textId="77777777" w:rsidR="00000789" w:rsidRPr="005D5619" w:rsidRDefault="00000789" w:rsidP="00C1448D">
            <w:pPr>
              <w:spacing w:line="276" w:lineRule="auto"/>
              <w:jc w:val="center"/>
              <w:rPr>
                <w:rFonts w:ascii="Tahoma" w:hAnsi="Tahoma" w:cs="Tahoma"/>
                <w:sz w:val="22"/>
                <w:szCs w:val="24"/>
                <w:lang w:val="en-US" w:eastAsia="en-US" w:bidi="en-US"/>
              </w:rPr>
            </w:pPr>
            <w:proofErr w:type="spellStart"/>
            <w:r w:rsidRPr="005D5619">
              <w:rPr>
                <w:rFonts w:ascii="Tahoma" w:hAnsi="Tahoma" w:cs="Tahoma"/>
                <w:sz w:val="22"/>
                <w:szCs w:val="24"/>
                <w:lang w:val="en-US" w:eastAsia="en-US" w:bidi="en-US"/>
              </w:rPr>
              <w:t>высокая</w:t>
            </w:r>
            <w:proofErr w:type="spellEnd"/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A14859" w14:textId="77777777" w:rsidR="00000789" w:rsidRPr="005D5619" w:rsidRDefault="00000789" w:rsidP="00C1448D">
            <w:pPr>
              <w:spacing w:line="276" w:lineRule="auto"/>
              <w:jc w:val="center"/>
              <w:rPr>
                <w:rFonts w:ascii="Tahoma" w:hAnsi="Tahoma" w:cs="Tahoma"/>
                <w:sz w:val="22"/>
                <w:szCs w:val="24"/>
                <w:lang w:val="en-US" w:eastAsia="en-US" w:bidi="en-US"/>
              </w:rPr>
            </w:pPr>
            <w:proofErr w:type="spellStart"/>
            <w:r w:rsidRPr="005D5619">
              <w:rPr>
                <w:rFonts w:ascii="Tahoma" w:hAnsi="Tahoma" w:cs="Tahoma"/>
                <w:sz w:val="22"/>
                <w:szCs w:val="24"/>
                <w:lang w:val="en-US" w:eastAsia="en-US" w:bidi="en-US"/>
              </w:rPr>
              <w:t>высокая</w:t>
            </w:r>
            <w:proofErr w:type="spellEnd"/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A1485A" w14:textId="77777777" w:rsidR="00000789" w:rsidRPr="005D5619" w:rsidRDefault="00000789" w:rsidP="00C1448D">
            <w:pPr>
              <w:spacing w:line="276" w:lineRule="auto"/>
              <w:jc w:val="center"/>
              <w:rPr>
                <w:rFonts w:ascii="Tahoma" w:hAnsi="Tahoma" w:cs="Tahoma"/>
                <w:sz w:val="22"/>
                <w:szCs w:val="24"/>
                <w:lang w:val="en-US" w:eastAsia="en-US" w:bidi="en-US"/>
              </w:rPr>
            </w:pPr>
            <w:proofErr w:type="spellStart"/>
            <w:r w:rsidRPr="005D5619">
              <w:rPr>
                <w:rFonts w:ascii="Tahoma" w:hAnsi="Tahoma" w:cs="Tahoma"/>
                <w:sz w:val="22"/>
                <w:szCs w:val="24"/>
                <w:lang w:val="en-US" w:eastAsia="en-US" w:bidi="en-US"/>
              </w:rPr>
              <w:t>низкая</w:t>
            </w:r>
            <w:proofErr w:type="spellEnd"/>
          </w:p>
        </w:tc>
      </w:tr>
    </w:tbl>
    <w:p w14:paraId="7AA1485C" w14:textId="77777777" w:rsidR="00000789" w:rsidRDefault="00000789" w:rsidP="00000789">
      <w:pPr>
        <w:spacing w:line="360" w:lineRule="auto"/>
        <w:ind w:firstLine="709"/>
        <w:rPr>
          <w:rFonts w:ascii="Tahoma" w:hAnsi="Tahoma" w:cs="Tahoma"/>
          <w:sz w:val="22"/>
          <w:szCs w:val="24"/>
        </w:rPr>
      </w:pPr>
      <w:r w:rsidRPr="005D5619">
        <w:rPr>
          <w:rFonts w:ascii="Tahoma" w:hAnsi="Tahoma" w:cs="Tahoma"/>
          <w:b/>
          <w:sz w:val="22"/>
          <w:szCs w:val="24"/>
        </w:rPr>
        <w:t xml:space="preserve">     </w:t>
      </w:r>
      <w:r w:rsidRPr="005D5619">
        <w:rPr>
          <w:rFonts w:ascii="Tahoma" w:hAnsi="Tahoma" w:cs="Tahoma"/>
          <w:sz w:val="22"/>
          <w:szCs w:val="24"/>
        </w:rPr>
        <w:t>*высокая, средняя, низкая</w:t>
      </w:r>
    </w:p>
    <w:p w14:paraId="7AA1485D" w14:textId="77777777" w:rsidR="00615736" w:rsidRDefault="00615736" w:rsidP="00000789">
      <w:pPr>
        <w:spacing w:line="360" w:lineRule="auto"/>
        <w:ind w:firstLine="709"/>
        <w:rPr>
          <w:rFonts w:ascii="Tahoma" w:hAnsi="Tahoma" w:cs="Tahoma"/>
          <w:sz w:val="22"/>
          <w:szCs w:val="24"/>
        </w:rPr>
      </w:pPr>
    </w:p>
    <w:p w14:paraId="7AA1485E" w14:textId="77777777" w:rsidR="00713D01" w:rsidRDefault="00000789" w:rsidP="00713D01">
      <w:pPr>
        <w:spacing w:line="360" w:lineRule="auto"/>
        <w:ind w:firstLine="709"/>
        <w:jc w:val="both"/>
        <w:rPr>
          <w:rFonts w:ascii="Tahoma" w:hAnsi="Tahoma" w:cs="Tahoma"/>
          <w:color w:val="000000" w:themeColor="text1"/>
          <w:sz w:val="24"/>
          <w:szCs w:val="24"/>
        </w:rPr>
      </w:pPr>
      <w:bookmarkStart w:id="17" w:name="_Toc449106975"/>
      <w:r w:rsidRPr="004F1A6D">
        <w:rPr>
          <w:rFonts w:ascii="Tahoma" w:hAnsi="Tahoma" w:cs="Tahoma"/>
          <w:sz w:val="24"/>
          <w:szCs w:val="24"/>
        </w:rPr>
        <w:t xml:space="preserve">Факторы конкуренции создали </w:t>
      </w:r>
      <w:r w:rsidR="00734DB0">
        <w:rPr>
          <w:rFonts w:ascii="Tahoma" w:hAnsi="Tahoma" w:cs="Tahoma"/>
          <w:sz w:val="24"/>
          <w:szCs w:val="24"/>
        </w:rPr>
        <w:t xml:space="preserve">для </w:t>
      </w:r>
      <w:r w:rsidR="00734DB0" w:rsidRPr="004F1A6D">
        <w:rPr>
          <w:rFonts w:ascii="Tahoma" w:hAnsi="Tahoma" w:cs="Tahoma"/>
          <w:sz w:val="24"/>
          <w:szCs w:val="24"/>
        </w:rPr>
        <w:t>АО «Екатеринбургэнергосбыт»</w:t>
      </w:r>
      <w:r w:rsidR="00734DB0">
        <w:rPr>
          <w:rFonts w:ascii="Tahoma" w:hAnsi="Tahoma" w:cs="Tahoma"/>
          <w:sz w:val="24"/>
          <w:szCs w:val="24"/>
        </w:rPr>
        <w:t xml:space="preserve"> </w:t>
      </w:r>
      <w:r w:rsidRPr="004F1A6D">
        <w:rPr>
          <w:rFonts w:ascii="Tahoma" w:hAnsi="Tahoma" w:cs="Tahoma"/>
          <w:sz w:val="24"/>
          <w:szCs w:val="24"/>
        </w:rPr>
        <w:t>угрозу уменьшения объемов полезного отпуска и сокращения ры</w:t>
      </w:r>
      <w:r w:rsidR="00F72272">
        <w:rPr>
          <w:rFonts w:ascii="Tahoma" w:hAnsi="Tahoma" w:cs="Tahoma"/>
          <w:sz w:val="24"/>
          <w:szCs w:val="24"/>
        </w:rPr>
        <w:t>нка сбыта электрической энергии</w:t>
      </w:r>
      <w:r w:rsidRPr="004F1A6D">
        <w:rPr>
          <w:rFonts w:ascii="Tahoma" w:hAnsi="Tahoma" w:cs="Tahoma"/>
          <w:sz w:val="24"/>
          <w:szCs w:val="24"/>
        </w:rPr>
        <w:t xml:space="preserve">. </w:t>
      </w:r>
      <w:proofErr w:type="gramStart"/>
      <w:r w:rsidRPr="004F1A6D">
        <w:rPr>
          <w:rFonts w:ascii="Tahoma" w:hAnsi="Tahoma" w:cs="Tahoma"/>
          <w:sz w:val="24"/>
          <w:szCs w:val="24"/>
        </w:rPr>
        <w:t xml:space="preserve">Однако целенаправленная деятельность Общества по развитию производственных процессов, совершенствованию механизмов работы с потребителем, сохранению высоких стандартов качества обслуживания и повышения </w:t>
      </w:r>
      <w:proofErr w:type="spellStart"/>
      <w:r w:rsidRPr="004F1A6D">
        <w:rPr>
          <w:rFonts w:ascii="Tahoma" w:hAnsi="Tahoma" w:cs="Tahoma"/>
          <w:sz w:val="24"/>
          <w:szCs w:val="24"/>
        </w:rPr>
        <w:t>клиентоориентированности</w:t>
      </w:r>
      <w:proofErr w:type="spellEnd"/>
      <w:r w:rsidRPr="004F1A6D">
        <w:rPr>
          <w:rFonts w:ascii="Tahoma" w:hAnsi="Tahoma" w:cs="Tahoma"/>
          <w:sz w:val="24"/>
          <w:szCs w:val="24"/>
        </w:rPr>
        <w:t xml:space="preserve"> </w:t>
      </w:r>
      <w:r w:rsidR="00615736">
        <w:rPr>
          <w:rFonts w:ascii="Tahoma" w:hAnsi="Tahoma" w:cs="Tahoma"/>
          <w:sz w:val="24"/>
          <w:szCs w:val="24"/>
        </w:rPr>
        <w:t xml:space="preserve">позволила </w:t>
      </w:r>
      <w:r w:rsidR="00615736" w:rsidRPr="004F1A6D">
        <w:rPr>
          <w:rFonts w:ascii="Tahoma" w:hAnsi="Tahoma" w:cs="Tahoma"/>
          <w:color w:val="000000" w:themeColor="text1"/>
          <w:sz w:val="24"/>
          <w:szCs w:val="24"/>
        </w:rPr>
        <w:t xml:space="preserve">добиться сокращения объемов покупки электроэнергии (мощности) сбытовыми компаниями </w:t>
      </w:r>
      <w:r w:rsidR="00615736">
        <w:rPr>
          <w:rFonts w:ascii="Tahoma" w:hAnsi="Tahoma" w:cs="Tahoma"/>
          <w:color w:val="000000" w:themeColor="text1"/>
          <w:sz w:val="24"/>
          <w:szCs w:val="24"/>
        </w:rPr>
        <w:t xml:space="preserve">у розничной генерации </w:t>
      </w:r>
      <w:r w:rsidR="00615736" w:rsidRPr="004F1A6D">
        <w:rPr>
          <w:rFonts w:ascii="Tahoma" w:hAnsi="Tahoma" w:cs="Tahoma"/>
          <w:color w:val="000000" w:themeColor="text1"/>
          <w:sz w:val="24"/>
          <w:szCs w:val="24"/>
        </w:rPr>
        <w:t>для дальн</w:t>
      </w:r>
      <w:r w:rsidR="00734DB0">
        <w:rPr>
          <w:rFonts w:ascii="Tahoma" w:hAnsi="Tahoma" w:cs="Tahoma"/>
          <w:color w:val="000000" w:themeColor="text1"/>
          <w:sz w:val="24"/>
          <w:szCs w:val="24"/>
        </w:rPr>
        <w:t xml:space="preserve">ейшей перепродажи потребителям и </w:t>
      </w:r>
      <w:r w:rsidR="00615736">
        <w:rPr>
          <w:rFonts w:ascii="Tahoma" w:hAnsi="Tahoma" w:cs="Tahoma"/>
          <w:sz w:val="24"/>
          <w:szCs w:val="24"/>
        </w:rPr>
        <w:t>удержать</w:t>
      </w:r>
      <w:r w:rsidRPr="004F1A6D">
        <w:rPr>
          <w:rFonts w:ascii="Tahoma" w:hAnsi="Tahoma" w:cs="Tahoma"/>
          <w:sz w:val="24"/>
          <w:szCs w:val="24"/>
        </w:rPr>
        <w:t xml:space="preserve"> лидирующие позиции на </w:t>
      </w:r>
      <w:r w:rsidR="00615736">
        <w:rPr>
          <w:rFonts w:ascii="Tahoma" w:hAnsi="Tahoma" w:cs="Tahoma"/>
          <w:sz w:val="24"/>
          <w:szCs w:val="24"/>
        </w:rPr>
        <w:t>рынке энергосб</w:t>
      </w:r>
      <w:r w:rsidR="00734DB0">
        <w:rPr>
          <w:rFonts w:ascii="Tahoma" w:hAnsi="Tahoma" w:cs="Tahoma"/>
          <w:sz w:val="24"/>
          <w:szCs w:val="24"/>
        </w:rPr>
        <w:t xml:space="preserve">ытовых услуг, </w:t>
      </w:r>
      <w:r w:rsidR="00734DB0">
        <w:rPr>
          <w:rFonts w:ascii="Tahoma" w:hAnsi="Tahoma" w:cs="Tahoma"/>
          <w:color w:val="000000" w:themeColor="text1"/>
          <w:sz w:val="24"/>
          <w:szCs w:val="24"/>
        </w:rPr>
        <w:t>увеличив</w:t>
      </w:r>
      <w:r w:rsidR="00615736">
        <w:rPr>
          <w:rFonts w:ascii="Tahoma" w:hAnsi="Tahoma" w:cs="Tahoma"/>
          <w:color w:val="000000" w:themeColor="text1"/>
          <w:sz w:val="24"/>
          <w:szCs w:val="24"/>
        </w:rPr>
        <w:t xml:space="preserve"> долю присутствия на рынке продажи электроэнергии</w:t>
      </w:r>
      <w:r w:rsidR="00615736" w:rsidRPr="00246562">
        <w:rPr>
          <w:rFonts w:ascii="Tahoma" w:hAnsi="Tahoma" w:cs="Tahoma"/>
          <w:color w:val="000000" w:themeColor="text1"/>
          <w:sz w:val="24"/>
          <w:szCs w:val="24"/>
        </w:rPr>
        <w:t xml:space="preserve"> </w:t>
      </w:r>
      <w:r w:rsidR="00615736">
        <w:rPr>
          <w:rFonts w:ascii="Tahoma" w:hAnsi="Tahoma" w:cs="Tahoma"/>
          <w:color w:val="000000" w:themeColor="text1"/>
          <w:sz w:val="24"/>
          <w:szCs w:val="24"/>
        </w:rPr>
        <w:t>на</w:t>
      </w:r>
      <w:r w:rsidR="00FC223B">
        <w:rPr>
          <w:rFonts w:ascii="Tahoma" w:hAnsi="Tahoma" w:cs="Tahoma"/>
          <w:color w:val="000000" w:themeColor="text1"/>
          <w:sz w:val="24"/>
          <w:szCs w:val="24"/>
        </w:rPr>
        <w:t xml:space="preserve"> 0,26</w:t>
      </w:r>
      <w:r w:rsidR="00615736" w:rsidRPr="00246562">
        <w:rPr>
          <w:rFonts w:ascii="Tahoma" w:hAnsi="Tahoma" w:cs="Tahoma"/>
          <w:color w:val="000000" w:themeColor="text1"/>
          <w:sz w:val="24"/>
          <w:szCs w:val="24"/>
        </w:rPr>
        <w:t>%.</w:t>
      </w:r>
      <w:r w:rsidR="00615736" w:rsidRPr="004F1A6D">
        <w:rPr>
          <w:rFonts w:ascii="Tahoma" w:hAnsi="Tahoma" w:cs="Tahoma"/>
          <w:color w:val="000000" w:themeColor="text1"/>
          <w:sz w:val="24"/>
          <w:szCs w:val="24"/>
        </w:rPr>
        <w:t xml:space="preserve"> </w:t>
      </w:r>
      <w:proofErr w:type="gramEnd"/>
    </w:p>
    <w:p w14:paraId="7AA1485F" w14:textId="77777777" w:rsidR="00000789" w:rsidRPr="00713D01" w:rsidRDefault="002A2740" w:rsidP="00000789">
      <w:pPr>
        <w:pStyle w:val="2"/>
        <w:rPr>
          <w:rFonts w:ascii="Tahoma" w:hAnsi="Tahoma" w:cs="Tahoma"/>
          <w:bCs w:val="0"/>
          <w:i w:val="0"/>
          <w:iCs w:val="0"/>
          <w:color w:val="006600"/>
          <w:sz w:val="24"/>
          <w:szCs w:val="24"/>
        </w:rPr>
      </w:pPr>
      <w:r>
        <w:rPr>
          <w:rFonts w:ascii="Tahoma" w:hAnsi="Tahoma" w:cs="Tahoma"/>
          <w:bCs w:val="0"/>
          <w:i w:val="0"/>
          <w:iCs w:val="0"/>
          <w:color w:val="006600"/>
          <w:sz w:val="24"/>
          <w:szCs w:val="24"/>
        </w:rPr>
        <w:t xml:space="preserve">         </w:t>
      </w:r>
      <w:bookmarkStart w:id="18" w:name="_Toc479239503"/>
      <w:bookmarkStart w:id="19" w:name="_Toc479240608"/>
      <w:bookmarkStart w:id="20" w:name="_Toc479241019"/>
      <w:r w:rsidR="00000789">
        <w:rPr>
          <w:rFonts w:ascii="Tahoma" w:hAnsi="Tahoma" w:cs="Tahoma"/>
          <w:bCs w:val="0"/>
          <w:i w:val="0"/>
          <w:iCs w:val="0"/>
          <w:color w:val="006600"/>
          <w:sz w:val="24"/>
          <w:szCs w:val="24"/>
        </w:rPr>
        <w:t xml:space="preserve">2.3. </w:t>
      </w:r>
      <w:r w:rsidR="00000789" w:rsidRPr="0089425A">
        <w:rPr>
          <w:rFonts w:ascii="Tahoma" w:hAnsi="Tahoma" w:cs="Tahoma"/>
          <w:bCs w:val="0"/>
          <w:i w:val="0"/>
          <w:iCs w:val="0"/>
          <w:color w:val="006600"/>
          <w:sz w:val="24"/>
          <w:szCs w:val="24"/>
        </w:rPr>
        <w:t>У</w:t>
      </w:r>
      <w:bookmarkStart w:id="21" w:name="_Toc449082666"/>
      <w:r w:rsidR="00000789" w:rsidRPr="0089425A">
        <w:rPr>
          <w:rFonts w:ascii="Tahoma" w:hAnsi="Tahoma" w:cs="Tahoma"/>
          <w:bCs w:val="0"/>
          <w:i w:val="0"/>
          <w:iCs w:val="0"/>
          <w:color w:val="006600"/>
          <w:sz w:val="24"/>
          <w:szCs w:val="24"/>
        </w:rPr>
        <w:t>ПРАВЛЕНИЕ</w:t>
      </w:r>
      <w:r w:rsidR="00000789">
        <w:rPr>
          <w:rFonts w:ascii="Tahoma" w:hAnsi="Tahoma" w:cs="Tahoma"/>
          <w:b w:val="0"/>
          <w:bCs w:val="0"/>
          <w:iCs w:val="0"/>
          <w:color w:val="006600"/>
          <w:sz w:val="24"/>
          <w:szCs w:val="24"/>
        </w:rPr>
        <w:t xml:space="preserve"> </w:t>
      </w:r>
      <w:r w:rsidR="00000789" w:rsidRPr="0089425A">
        <w:rPr>
          <w:rFonts w:ascii="Tahoma" w:hAnsi="Tahoma" w:cs="Tahoma"/>
          <w:i w:val="0"/>
          <w:color w:val="006600"/>
          <w:sz w:val="24"/>
          <w:szCs w:val="24"/>
        </w:rPr>
        <w:t>РИСК</w:t>
      </w:r>
      <w:r w:rsidR="00000789">
        <w:rPr>
          <w:rFonts w:ascii="Tahoma" w:hAnsi="Tahoma" w:cs="Tahoma"/>
          <w:i w:val="0"/>
          <w:color w:val="006600"/>
          <w:sz w:val="24"/>
          <w:szCs w:val="24"/>
        </w:rPr>
        <w:t>АМИ</w:t>
      </w:r>
      <w:r w:rsidR="00000789" w:rsidRPr="0089425A">
        <w:rPr>
          <w:rFonts w:ascii="Tahoma" w:hAnsi="Tahoma" w:cs="Tahoma"/>
          <w:i w:val="0"/>
          <w:color w:val="006600"/>
          <w:sz w:val="24"/>
          <w:szCs w:val="24"/>
        </w:rPr>
        <w:t xml:space="preserve"> КОМПАНИИ</w:t>
      </w:r>
      <w:bookmarkEnd w:id="17"/>
      <w:bookmarkEnd w:id="18"/>
      <w:bookmarkEnd w:id="19"/>
      <w:bookmarkEnd w:id="20"/>
      <w:bookmarkEnd w:id="21"/>
    </w:p>
    <w:p w14:paraId="7AA14860" w14:textId="77777777" w:rsidR="00000789" w:rsidRPr="004F1A6D" w:rsidRDefault="002A2740" w:rsidP="00713D01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        </w:t>
      </w:r>
      <w:r w:rsidR="00000789" w:rsidRPr="004F1A6D">
        <w:rPr>
          <w:rFonts w:ascii="Tahoma" w:hAnsi="Tahoma" w:cs="Tahoma"/>
          <w:sz w:val="24"/>
          <w:szCs w:val="24"/>
        </w:rPr>
        <w:t xml:space="preserve">Одним из критериев стабильной деятельности Общества является способность менеджмента контролировать, своевременно выявлять и эффективно управлять рисками. Риск определяется вероятностью наступления того или иного события и его ожидаемым </w:t>
      </w:r>
      <w:r w:rsidR="00000789" w:rsidRPr="004F1A6D">
        <w:rPr>
          <w:rFonts w:ascii="Tahoma" w:hAnsi="Tahoma" w:cs="Tahoma"/>
          <w:sz w:val="24"/>
          <w:szCs w:val="24"/>
        </w:rPr>
        <w:lastRenderedPageBreak/>
        <w:t xml:space="preserve">воздействием на деятельность Общества. АО «ЕЭнС» проводит политику по предупреждению рисков, существующих в сферах деятельности Общества, оценивает возможные негативные последствия и предпринимает меры по их минимизации. </w:t>
      </w:r>
    </w:p>
    <w:p w14:paraId="7AA14861" w14:textId="77777777" w:rsidR="00542579" w:rsidRPr="00290139" w:rsidRDefault="00542579" w:rsidP="00000789">
      <w:pPr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290139">
        <w:rPr>
          <w:rFonts w:ascii="Tahoma" w:hAnsi="Tahoma" w:cs="Tahoma"/>
          <w:sz w:val="24"/>
          <w:szCs w:val="24"/>
        </w:rPr>
        <w:t>В Обществе выделяют следующие основные группы рисков, которые могут повлиять на его деятельность:</w:t>
      </w:r>
    </w:p>
    <w:p w14:paraId="7AA14862" w14:textId="77777777" w:rsidR="000B2703" w:rsidRPr="004F1A6D" w:rsidRDefault="000B2703" w:rsidP="001F3B4D">
      <w:pPr>
        <w:numPr>
          <w:ilvl w:val="0"/>
          <w:numId w:val="8"/>
        </w:numPr>
        <w:spacing w:after="200" w:line="360" w:lineRule="auto"/>
        <w:contextualSpacing/>
        <w:rPr>
          <w:rFonts w:ascii="Tahoma" w:hAnsi="Tahoma" w:cs="Tahoma"/>
          <w:sz w:val="24"/>
          <w:szCs w:val="24"/>
          <w:lang w:val="en-US" w:eastAsia="en-US" w:bidi="en-US"/>
        </w:rPr>
      </w:pPr>
      <w:proofErr w:type="spellStart"/>
      <w:r w:rsidRPr="004F1A6D">
        <w:rPr>
          <w:rFonts w:ascii="Tahoma" w:hAnsi="Tahoma" w:cs="Tahoma"/>
          <w:sz w:val="24"/>
          <w:szCs w:val="24"/>
          <w:lang w:val="en-US" w:eastAsia="en-US" w:bidi="en-US"/>
        </w:rPr>
        <w:t>отраслевые</w:t>
      </w:r>
      <w:proofErr w:type="spellEnd"/>
      <w:r w:rsidRPr="004F1A6D">
        <w:rPr>
          <w:rFonts w:ascii="Tahoma" w:hAnsi="Tahoma" w:cs="Tahoma"/>
          <w:sz w:val="24"/>
          <w:szCs w:val="24"/>
          <w:lang w:val="en-US" w:eastAsia="en-US" w:bidi="en-US"/>
        </w:rPr>
        <w:t xml:space="preserve"> </w:t>
      </w:r>
      <w:proofErr w:type="spellStart"/>
      <w:r w:rsidRPr="004F1A6D">
        <w:rPr>
          <w:rFonts w:ascii="Tahoma" w:hAnsi="Tahoma" w:cs="Tahoma"/>
          <w:sz w:val="24"/>
          <w:szCs w:val="24"/>
          <w:lang w:val="en-US" w:eastAsia="en-US" w:bidi="en-US"/>
        </w:rPr>
        <w:t>риски</w:t>
      </w:r>
      <w:proofErr w:type="spellEnd"/>
      <w:r w:rsidRPr="004F1A6D">
        <w:rPr>
          <w:rFonts w:ascii="Tahoma" w:hAnsi="Tahoma" w:cs="Tahoma"/>
          <w:sz w:val="24"/>
          <w:szCs w:val="24"/>
          <w:lang w:eastAsia="en-US" w:bidi="en-US"/>
        </w:rPr>
        <w:t>;</w:t>
      </w:r>
    </w:p>
    <w:p w14:paraId="7AA14863" w14:textId="77777777" w:rsidR="00000789" w:rsidRPr="004F1A6D" w:rsidRDefault="00000789" w:rsidP="001F3B4D">
      <w:pPr>
        <w:numPr>
          <w:ilvl w:val="0"/>
          <w:numId w:val="8"/>
        </w:numPr>
        <w:spacing w:after="200" w:line="360" w:lineRule="auto"/>
        <w:contextualSpacing/>
        <w:rPr>
          <w:rFonts w:ascii="Tahoma" w:hAnsi="Tahoma" w:cs="Tahoma"/>
          <w:sz w:val="24"/>
          <w:szCs w:val="24"/>
          <w:lang w:val="en-US" w:eastAsia="en-US" w:bidi="en-US"/>
        </w:rPr>
      </w:pPr>
      <w:proofErr w:type="spellStart"/>
      <w:r w:rsidRPr="004F1A6D">
        <w:rPr>
          <w:rFonts w:ascii="Tahoma" w:hAnsi="Tahoma" w:cs="Tahoma"/>
          <w:sz w:val="24"/>
          <w:szCs w:val="24"/>
          <w:lang w:val="en-US" w:eastAsia="en-US" w:bidi="en-US"/>
        </w:rPr>
        <w:t>страновые</w:t>
      </w:r>
      <w:proofErr w:type="spellEnd"/>
      <w:r w:rsidRPr="004F1A6D">
        <w:rPr>
          <w:rFonts w:ascii="Tahoma" w:hAnsi="Tahoma" w:cs="Tahoma"/>
          <w:sz w:val="24"/>
          <w:szCs w:val="24"/>
          <w:lang w:val="en-US" w:eastAsia="en-US" w:bidi="en-US"/>
        </w:rPr>
        <w:t xml:space="preserve">  и </w:t>
      </w:r>
      <w:proofErr w:type="spellStart"/>
      <w:r w:rsidRPr="004F1A6D">
        <w:rPr>
          <w:rFonts w:ascii="Tahoma" w:hAnsi="Tahoma" w:cs="Tahoma"/>
          <w:sz w:val="24"/>
          <w:szCs w:val="24"/>
          <w:lang w:val="en-US" w:eastAsia="en-US" w:bidi="en-US"/>
        </w:rPr>
        <w:t>региональные</w:t>
      </w:r>
      <w:proofErr w:type="spellEnd"/>
      <w:r w:rsidRPr="004F1A6D">
        <w:rPr>
          <w:rFonts w:ascii="Tahoma" w:hAnsi="Tahoma" w:cs="Tahoma"/>
          <w:sz w:val="24"/>
          <w:szCs w:val="24"/>
          <w:lang w:val="en-US" w:eastAsia="en-US" w:bidi="en-US"/>
        </w:rPr>
        <w:t xml:space="preserve"> </w:t>
      </w:r>
      <w:proofErr w:type="spellStart"/>
      <w:r w:rsidRPr="004F1A6D">
        <w:rPr>
          <w:rFonts w:ascii="Tahoma" w:hAnsi="Tahoma" w:cs="Tahoma"/>
          <w:sz w:val="24"/>
          <w:szCs w:val="24"/>
          <w:lang w:val="en-US" w:eastAsia="en-US" w:bidi="en-US"/>
        </w:rPr>
        <w:t>риски</w:t>
      </w:r>
      <w:proofErr w:type="spellEnd"/>
      <w:r w:rsidRPr="004F1A6D">
        <w:rPr>
          <w:rFonts w:ascii="Tahoma" w:hAnsi="Tahoma" w:cs="Tahoma"/>
          <w:sz w:val="24"/>
          <w:szCs w:val="24"/>
          <w:lang w:val="en-US" w:eastAsia="en-US" w:bidi="en-US"/>
        </w:rPr>
        <w:t>;</w:t>
      </w:r>
    </w:p>
    <w:p w14:paraId="7AA14864" w14:textId="77777777" w:rsidR="00000789" w:rsidRPr="004F1A6D" w:rsidRDefault="00000789" w:rsidP="001F3B4D">
      <w:pPr>
        <w:numPr>
          <w:ilvl w:val="0"/>
          <w:numId w:val="8"/>
        </w:numPr>
        <w:spacing w:after="200" w:line="360" w:lineRule="auto"/>
        <w:contextualSpacing/>
        <w:rPr>
          <w:rFonts w:ascii="Tahoma" w:hAnsi="Tahoma" w:cs="Tahoma"/>
          <w:sz w:val="24"/>
          <w:szCs w:val="24"/>
          <w:lang w:val="en-US" w:eastAsia="en-US" w:bidi="en-US"/>
        </w:rPr>
      </w:pPr>
      <w:proofErr w:type="spellStart"/>
      <w:r w:rsidRPr="004F1A6D">
        <w:rPr>
          <w:rFonts w:ascii="Tahoma" w:hAnsi="Tahoma" w:cs="Tahoma"/>
          <w:sz w:val="24"/>
          <w:szCs w:val="24"/>
          <w:lang w:val="en-US" w:eastAsia="en-US" w:bidi="en-US"/>
        </w:rPr>
        <w:t>финансовые</w:t>
      </w:r>
      <w:proofErr w:type="spellEnd"/>
      <w:r w:rsidRPr="004F1A6D">
        <w:rPr>
          <w:rFonts w:ascii="Tahoma" w:hAnsi="Tahoma" w:cs="Tahoma"/>
          <w:sz w:val="24"/>
          <w:szCs w:val="24"/>
          <w:lang w:val="en-US" w:eastAsia="en-US" w:bidi="en-US"/>
        </w:rPr>
        <w:t xml:space="preserve"> </w:t>
      </w:r>
      <w:proofErr w:type="spellStart"/>
      <w:r w:rsidRPr="004F1A6D">
        <w:rPr>
          <w:rFonts w:ascii="Tahoma" w:hAnsi="Tahoma" w:cs="Tahoma"/>
          <w:sz w:val="24"/>
          <w:szCs w:val="24"/>
          <w:lang w:val="en-US" w:eastAsia="en-US" w:bidi="en-US"/>
        </w:rPr>
        <w:t>риски</w:t>
      </w:r>
      <w:proofErr w:type="spellEnd"/>
      <w:r w:rsidRPr="004F1A6D">
        <w:rPr>
          <w:rFonts w:ascii="Tahoma" w:hAnsi="Tahoma" w:cs="Tahoma"/>
          <w:sz w:val="24"/>
          <w:szCs w:val="24"/>
          <w:lang w:val="en-US" w:eastAsia="en-US" w:bidi="en-US"/>
        </w:rPr>
        <w:t>;</w:t>
      </w:r>
    </w:p>
    <w:p w14:paraId="7AA14865" w14:textId="77777777" w:rsidR="00000789" w:rsidRPr="004F1A6D" w:rsidRDefault="00000789" w:rsidP="001F3B4D">
      <w:pPr>
        <w:numPr>
          <w:ilvl w:val="0"/>
          <w:numId w:val="8"/>
        </w:numPr>
        <w:spacing w:after="200" w:line="360" w:lineRule="auto"/>
        <w:contextualSpacing/>
        <w:rPr>
          <w:rFonts w:ascii="Tahoma" w:hAnsi="Tahoma" w:cs="Tahoma"/>
          <w:sz w:val="24"/>
          <w:szCs w:val="24"/>
          <w:lang w:val="en-US" w:eastAsia="en-US" w:bidi="en-US"/>
        </w:rPr>
      </w:pPr>
      <w:proofErr w:type="spellStart"/>
      <w:r w:rsidRPr="004F1A6D">
        <w:rPr>
          <w:rFonts w:ascii="Tahoma" w:hAnsi="Tahoma" w:cs="Tahoma"/>
          <w:sz w:val="24"/>
          <w:szCs w:val="24"/>
          <w:lang w:val="en-US" w:eastAsia="en-US" w:bidi="en-US"/>
        </w:rPr>
        <w:t>правовые</w:t>
      </w:r>
      <w:proofErr w:type="spellEnd"/>
      <w:r w:rsidRPr="004F1A6D">
        <w:rPr>
          <w:rFonts w:ascii="Tahoma" w:hAnsi="Tahoma" w:cs="Tahoma"/>
          <w:sz w:val="24"/>
          <w:szCs w:val="24"/>
          <w:lang w:val="en-US" w:eastAsia="en-US" w:bidi="en-US"/>
        </w:rPr>
        <w:t xml:space="preserve"> </w:t>
      </w:r>
      <w:proofErr w:type="spellStart"/>
      <w:r w:rsidRPr="004F1A6D">
        <w:rPr>
          <w:rFonts w:ascii="Tahoma" w:hAnsi="Tahoma" w:cs="Tahoma"/>
          <w:sz w:val="24"/>
          <w:szCs w:val="24"/>
          <w:lang w:val="en-US" w:eastAsia="en-US" w:bidi="en-US"/>
        </w:rPr>
        <w:t>риски</w:t>
      </w:r>
      <w:proofErr w:type="spellEnd"/>
      <w:r w:rsidRPr="004F1A6D">
        <w:rPr>
          <w:rFonts w:ascii="Tahoma" w:hAnsi="Tahoma" w:cs="Tahoma"/>
          <w:sz w:val="24"/>
          <w:szCs w:val="24"/>
          <w:lang w:val="en-US" w:eastAsia="en-US" w:bidi="en-US"/>
        </w:rPr>
        <w:t>;</w:t>
      </w:r>
    </w:p>
    <w:p w14:paraId="7AA14866" w14:textId="77777777" w:rsidR="00000789" w:rsidRPr="004F1A6D" w:rsidRDefault="00000789" w:rsidP="001F3B4D">
      <w:pPr>
        <w:numPr>
          <w:ilvl w:val="0"/>
          <w:numId w:val="8"/>
        </w:numPr>
        <w:spacing w:after="200" w:line="360" w:lineRule="auto"/>
        <w:contextualSpacing/>
        <w:rPr>
          <w:rFonts w:ascii="Tahoma" w:hAnsi="Tahoma" w:cs="Tahoma"/>
          <w:sz w:val="24"/>
          <w:szCs w:val="24"/>
          <w:lang w:eastAsia="en-US" w:bidi="en-US"/>
        </w:rPr>
      </w:pPr>
      <w:r w:rsidRPr="004F1A6D">
        <w:rPr>
          <w:rFonts w:ascii="Tahoma" w:hAnsi="Tahoma" w:cs="Tahoma"/>
          <w:sz w:val="24"/>
          <w:szCs w:val="24"/>
          <w:lang w:eastAsia="en-US" w:bidi="en-US"/>
        </w:rPr>
        <w:t>риски, связанные с деятельностью Общества.</w:t>
      </w:r>
    </w:p>
    <w:p w14:paraId="7AA14867" w14:textId="77777777" w:rsidR="00000789" w:rsidRPr="004F1A6D" w:rsidRDefault="00000789" w:rsidP="00000789">
      <w:pPr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</w:p>
    <w:p w14:paraId="7AA14868" w14:textId="77777777" w:rsidR="006E0536" w:rsidRDefault="00000789" w:rsidP="00000789">
      <w:pPr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 xml:space="preserve">Значимость риска – комбинация вероятности наступления риска и величины последствий для Общества в денежном и ином выражении. </w:t>
      </w:r>
      <w:r w:rsidRPr="00514A52">
        <w:rPr>
          <w:rFonts w:ascii="Tahoma" w:hAnsi="Tahoma"/>
          <w:sz w:val="24"/>
        </w:rPr>
        <w:t xml:space="preserve">Оценка значимости риска осуществляется </w:t>
      </w:r>
      <w:r w:rsidR="006E0536" w:rsidRPr="00514A52">
        <w:rPr>
          <w:rFonts w:ascii="Tahoma" w:hAnsi="Tahoma"/>
          <w:sz w:val="24"/>
        </w:rPr>
        <w:t xml:space="preserve">путем </w:t>
      </w:r>
      <w:r w:rsidRPr="00514A52">
        <w:rPr>
          <w:rFonts w:ascii="Tahoma" w:hAnsi="Tahoma"/>
          <w:sz w:val="24"/>
        </w:rPr>
        <w:t>экспертно</w:t>
      </w:r>
      <w:r w:rsidR="006E0536" w:rsidRPr="00514A52">
        <w:rPr>
          <w:rFonts w:ascii="Tahoma" w:hAnsi="Tahoma"/>
          <w:sz w:val="24"/>
        </w:rPr>
        <w:t>й оценки</w:t>
      </w:r>
      <w:r w:rsidRPr="00514A52">
        <w:rPr>
          <w:rFonts w:ascii="Tahoma" w:hAnsi="Tahoma"/>
          <w:sz w:val="24"/>
        </w:rPr>
        <w:t xml:space="preserve"> в соответствии со шкалой уровня значимости</w:t>
      </w:r>
      <w:r w:rsidR="00243884" w:rsidRPr="00514A52">
        <w:rPr>
          <w:rFonts w:ascii="Tahoma" w:hAnsi="Tahoma"/>
          <w:sz w:val="24"/>
        </w:rPr>
        <w:t>, где критический уровень обозначается красным цветом, значимый уровень – желтым, умеренный – зеленым</w:t>
      </w:r>
      <w:r w:rsidRPr="00514A52">
        <w:rPr>
          <w:rFonts w:ascii="Tahoma" w:hAnsi="Tahoma"/>
          <w:i/>
          <w:sz w:val="24"/>
        </w:rPr>
        <w:t>.</w:t>
      </w:r>
      <w:r w:rsidRPr="004F1A6D">
        <w:rPr>
          <w:rFonts w:ascii="Tahoma" w:hAnsi="Tahoma" w:cs="Tahoma"/>
          <w:sz w:val="24"/>
          <w:szCs w:val="24"/>
        </w:rPr>
        <w:t xml:space="preserve"> Динамика значимости риска по сравнению с 2015 годом и в течение 2016 года отражается при помощи стрелок: </w:t>
      </w:r>
      <w:r w:rsidRPr="004F1A6D">
        <w:rPr>
          <w:rFonts w:ascii="Arial" w:hAnsi="Arial" w:cs="Arial"/>
          <w:sz w:val="24"/>
          <w:szCs w:val="24"/>
        </w:rPr>
        <w:t>↑</w:t>
      </w:r>
      <w:r w:rsidRPr="004F1A6D">
        <w:rPr>
          <w:rFonts w:ascii="Tahoma" w:hAnsi="Tahoma" w:cs="Tahoma"/>
          <w:sz w:val="24"/>
          <w:szCs w:val="24"/>
        </w:rPr>
        <w:t xml:space="preserve"> (рост значимости риска), </w:t>
      </w:r>
      <w:r w:rsidRPr="004F1A6D">
        <w:rPr>
          <w:rFonts w:ascii="Arial" w:hAnsi="Arial" w:cs="Arial"/>
          <w:sz w:val="24"/>
          <w:szCs w:val="24"/>
        </w:rPr>
        <w:t>↓</w:t>
      </w:r>
      <w:r>
        <w:rPr>
          <w:rFonts w:ascii="Tahoma" w:hAnsi="Tahoma" w:cs="Tahoma"/>
          <w:sz w:val="24"/>
          <w:szCs w:val="24"/>
        </w:rPr>
        <w:t xml:space="preserve"> (снижение значимости риска)</w:t>
      </w:r>
      <w:r w:rsidR="00F37D60">
        <w:rPr>
          <w:rFonts w:ascii="Tahoma" w:hAnsi="Tahoma" w:cs="Tahoma"/>
          <w:sz w:val="24"/>
          <w:szCs w:val="24"/>
        </w:rPr>
        <w:t>.</w:t>
      </w:r>
    </w:p>
    <w:p w14:paraId="7AA14869" w14:textId="77777777" w:rsidR="009D4A65" w:rsidRDefault="009D4A65" w:rsidP="00765533">
      <w:pPr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</w:p>
    <w:p w14:paraId="7AA1486A" w14:textId="77777777" w:rsidR="009D4A65" w:rsidRDefault="009D4A65" w:rsidP="00765533">
      <w:pPr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</w:p>
    <w:p w14:paraId="7AA1486B" w14:textId="77777777" w:rsidR="009D4A65" w:rsidRDefault="009D4A65" w:rsidP="00765533">
      <w:pPr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</w:p>
    <w:p w14:paraId="7AA1486C" w14:textId="77777777" w:rsidR="009D4A65" w:rsidRDefault="009D4A65" w:rsidP="00765533">
      <w:pPr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</w:p>
    <w:p w14:paraId="7AA1486D" w14:textId="77777777" w:rsidR="00000789" w:rsidRPr="009D4A65" w:rsidRDefault="00765533" w:rsidP="00765533">
      <w:pPr>
        <w:spacing w:line="360" w:lineRule="auto"/>
        <w:jc w:val="center"/>
        <w:rPr>
          <w:rFonts w:ascii="Tahoma" w:hAnsi="Tahoma" w:cs="Tahoma"/>
          <w:b/>
          <w:sz w:val="23"/>
          <w:szCs w:val="23"/>
        </w:rPr>
      </w:pPr>
      <w:r w:rsidRPr="009D4A65">
        <w:rPr>
          <w:rFonts w:ascii="Tahoma" w:hAnsi="Tahoma" w:cs="Tahoma"/>
          <w:b/>
          <w:sz w:val="23"/>
          <w:szCs w:val="23"/>
        </w:rPr>
        <w:t>Оценка значимости рисков</w:t>
      </w:r>
    </w:p>
    <w:tbl>
      <w:tblPr>
        <w:tblStyle w:val="af4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126"/>
        <w:gridCol w:w="3402"/>
        <w:gridCol w:w="6804"/>
        <w:gridCol w:w="1843"/>
      </w:tblGrid>
      <w:tr w:rsidR="00977518" w:rsidRPr="00977518" w14:paraId="7AA14874" w14:textId="77777777" w:rsidTr="00977518">
        <w:tc>
          <w:tcPr>
            <w:tcW w:w="993" w:type="dxa"/>
            <w:shd w:val="clear" w:color="auto" w:fill="339966"/>
            <w:vAlign w:val="center"/>
          </w:tcPr>
          <w:p w14:paraId="7AA1486E" w14:textId="77777777" w:rsidR="00977518" w:rsidRPr="00977518" w:rsidRDefault="00977518" w:rsidP="00977518">
            <w:pPr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977518">
              <w:rPr>
                <w:rFonts w:ascii="Tahoma" w:hAnsi="Tahoma" w:cs="Tahoma"/>
                <w:b/>
                <w:sz w:val="23"/>
                <w:szCs w:val="23"/>
              </w:rPr>
              <w:t>№,</w:t>
            </w:r>
          </w:p>
          <w:p w14:paraId="7AA1486F" w14:textId="77777777" w:rsidR="00977518" w:rsidRPr="00977518" w:rsidRDefault="00977518" w:rsidP="00977518">
            <w:pPr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proofErr w:type="gramStart"/>
            <w:r w:rsidRPr="00977518">
              <w:rPr>
                <w:rFonts w:ascii="Tahoma" w:hAnsi="Tahoma" w:cs="Tahoma"/>
                <w:b/>
                <w:sz w:val="23"/>
                <w:szCs w:val="23"/>
              </w:rPr>
              <w:t>п</w:t>
            </w:r>
            <w:proofErr w:type="gramEnd"/>
            <w:r w:rsidRPr="00977518">
              <w:rPr>
                <w:rFonts w:ascii="Tahoma" w:hAnsi="Tahoma" w:cs="Tahoma"/>
                <w:b/>
                <w:sz w:val="23"/>
                <w:szCs w:val="23"/>
              </w:rPr>
              <w:t xml:space="preserve">/п </w:t>
            </w:r>
          </w:p>
        </w:tc>
        <w:tc>
          <w:tcPr>
            <w:tcW w:w="2126" w:type="dxa"/>
            <w:shd w:val="clear" w:color="auto" w:fill="339966"/>
            <w:vAlign w:val="center"/>
          </w:tcPr>
          <w:p w14:paraId="7AA14870" w14:textId="77777777" w:rsidR="00977518" w:rsidRPr="00977518" w:rsidRDefault="00977518" w:rsidP="00977518">
            <w:pPr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977518">
              <w:rPr>
                <w:rFonts w:ascii="Tahoma" w:hAnsi="Tahoma" w:cs="Tahoma"/>
                <w:b/>
                <w:sz w:val="23"/>
                <w:szCs w:val="23"/>
              </w:rPr>
              <w:t>Наименование риска</w:t>
            </w:r>
          </w:p>
        </w:tc>
        <w:tc>
          <w:tcPr>
            <w:tcW w:w="3402" w:type="dxa"/>
            <w:shd w:val="clear" w:color="auto" w:fill="339966"/>
            <w:vAlign w:val="center"/>
          </w:tcPr>
          <w:p w14:paraId="7AA14871" w14:textId="77777777" w:rsidR="00977518" w:rsidRPr="00977518" w:rsidRDefault="00977518" w:rsidP="00977518">
            <w:pPr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977518">
              <w:rPr>
                <w:rFonts w:ascii="Tahoma" w:hAnsi="Tahoma" w:cs="Tahoma"/>
                <w:b/>
                <w:sz w:val="23"/>
                <w:szCs w:val="23"/>
              </w:rPr>
              <w:t>Описание риска</w:t>
            </w:r>
          </w:p>
        </w:tc>
        <w:tc>
          <w:tcPr>
            <w:tcW w:w="6804" w:type="dxa"/>
            <w:shd w:val="clear" w:color="auto" w:fill="339966"/>
            <w:vAlign w:val="center"/>
          </w:tcPr>
          <w:p w14:paraId="7AA14872" w14:textId="77777777" w:rsidR="00977518" w:rsidRPr="00977518" w:rsidRDefault="00977518" w:rsidP="00977518">
            <w:pPr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977518">
              <w:rPr>
                <w:rFonts w:ascii="Tahoma" w:hAnsi="Tahoma" w:cs="Tahoma"/>
                <w:b/>
                <w:sz w:val="23"/>
                <w:szCs w:val="23"/>
              </w:rPr>
              <w:t>Мероприятия по минимизации последствий риска</w:t>
            </w:r>
          </w:p>
        </w:tc>
        <w:tc>
          <w:tcPr>
            <w:tcW w:w="1843" w:type="dxa"/>
            <w:shd w:val="clear" w:color="auto" w:fill="339966"/>
            <w:vAlign w:val="center"/>
          </w:tcPr>
          <w:p w14:paraId="7AA14873" w14:textId="77777777" w:rsidR="00977518" w:rsidRPr="00977518" w:rsidRDefault="00977518" w:rsidP="00977518">
            <w:pPr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977518">
              <w:rPr>
                <w:rFonts w:ascii="Tahoma" w:hAnsi="Tahoma" w:cs="Tahoma"/>
                <w:b/>
                <w:sz w:val="23"/>
                <w:szCs w:val="23"/>
              </w:rPr>
              <w:t xml:space="preserve">Оценка и значимость </w:t>
            </w:r>
            <w:r w:rsidRPr="00977518">
              <w:rPr>
                <w:rFonts w:ascii="Tahoma" w:hAnsi="Tahoma" w:cs="Tahoma"/>
                <w:b/>
                <w:sz w:val="23"/>
                <w:szCs w:val="23"/>
              </w:rPr>
              <w:lastRenderedPageBreak/>
              <w:t xml:space="preserve">риска </w:t>
            </w:r>
            <w:r w:rsidRPr="00977518">
              <w:rPr>
                <w:rFonts w:ascii="Tahoma" w:hAnsi="Tahoma" w:cs="Tahoma"/>
                <w:b/>
                <w:sz w:val="23"/>
                <w:szCs w:val="23"/>
              </w:rPr>
              <w:br/>
              <w:t>в динамике</w:t>
            </w:r>
          </w:p>
        </w:tc>
      </w:tr>
      <w:tr w:rsidR="00977518" w:rsidRPr="00977518" w14:paraId="7AA1487A" w14:textId="77777777" w:rsidTr="00977518">
        <w:tc>
          <w:tcPr>
            <w:tcW w:w="993" w:type="dxa"/>
          </w:tcPr>
          <w:p w14:paraId="7AA14875" w14:textId="77777777" w:rsidR="00977518" w:rsidRPr="00977518" w:rsidRDefault="00977518" w:rsidP="00235D2E">
            <w:pPr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>
              <w:rPr>
                <w:rFonts w:ascii="Tahoma" w:hAnsi="Tahoma" w:cs="Tahoma"/>
                <w:b/>
                <w:sz w:val="23"/>
                <w:szCs w:val="23"/>
              </w:rPr>
              <w:lastRenderedPageBreak/>
              <w:t>1</w:t>
            </w:r>
          </w:p>
        </w:tc>
        <w:tc>
          <w:tcPr>
            <w:tcW w:w="2126" w:type="dxa"/>
          </w:tcPr>
          <w:p w14:paraId="7AA14876" w14:textId="77777777" w:rsidR="00977518" w:rsidRPr="00977518" w:rsidRDefault="00977518" w:rsidP="00235D2E">
            <w:pPr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>
              <w:rPr>
                <w:rFonts w:ascii="Tahoma" w:hAnsi="Tahoma" w:cs="Tahoma"/>
                <w:b/>
                <w:sz w:val="23"/>
                <w:szCs w:val="23"/>
              </w:rPr>
              <w:t>2</w:t>
            </w:r>
          </w:p>
        </w:tc>
        <w:tc>
          <w:tcPr>
            <w:tcW w:w="3402" w:type="dxa"/>
          </w:tcPr>
          <w:p w14:paraId="7AA14877" w14:textId="77777777" w:rsidR="00977518" w:rsidRPr="00977518" w:rsidRDefault="00977518" w:rsidP="00235D2E">
            <w:pPr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>
              <w:rPr>
                <w:rFonts w:ascii="Tahoma" w:hAnsi="Tahoma" w:cs="Tahoma"/>
                <w:b/>
                <w:sz w:val="23"/>
                <w:szCs w:val="23"/>
              </w:rPr>
              <w:t>3</w:t>
            </w:r>
          </w:p>
        </w:tc>
        <w:tc>
          <w:tcPr>
            <w:tcW w:w="6804" w:type="dxa"/>
          </w:tcPr>
          <w:p w14:paraId="7AA14878" w14:textId="77777777" w:rsidR="00977518" w:rsidRPr="00977518" w:rsidRDefault="00977518" w:rsidP="00235D2E">
            <w:pPr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>
              <w:rPr>
                <w:rFonts w:ascii="Tahoma" w:hAnsi="Tahoma" w:cs="Tahoma"/>
                <w:b/>
                <w:sz w:val="23"/>
                <w:szCs w:val="23"/>
              </w:rPr>
              <w:t>4</w:t>
            </w:r>
          </w:p>
        </w:tc>
        <w:tc>
          <w:tcPr>
            <w:tcW w:w="1843" w:type="dxa"/>
          </w:tcPr>
          <w:p w14:paraId="7AA14879" w14:textId="77777777" w:rsidR="00977518" w:rsidRPr="00977518" w:rsidRDefault="00977518" w:rsidP="00235D2E">
            <w:pPr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>
              <w:rPr>
                <w:rFonts w:ascii="Tahoma" w:hAnsi="Tahoma" w:cs="Tahoma"/>
                <w:b/>
                <w:sz w:val="23"/>
                <w:szCs w:val="23"/>
              </w:rPr>
              <w:t>5</w:t>
            </w:r>
          </w:p>
        </w:tc>
      </w:tr>
      <w:tr w:rsidR="00977518" w:rsidRPr="00977518" w14:paraId="7AA1487C" w14:textId="77777777" w:rsidTr="00235D2E">
        <w:tc>
          <w:tcPr>
            <w:tcW w:w="15168" w:type="dxa"/>
            <w:gridSpan w:val="5"/>
          </w:tcPr>
          <w:p w14:paraId="7AA1487B" w14:textId="77777777" w:rsidR="00977518" w:rsidRPr="00977518" w:rsidRDefault="00977518" w:rsidP="00977518">
            <w:pPr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977518">
              <w:rPr>
                <w:rFonts w:ascii="Tahoma" w:hAnsi="Tahoma" w:cs="Tahoma"/>
                <w:b/>
                <w:sz w:val="23"/>
                <w:szCs w:val="23"/>
              </w:rPr>
              <w:t>Отраслевые риски:</w:t>
            </w:r>
          </w:p>
        </w:tc>
      </w:tr>
      <w:tr w:rsidR="00977518" w:rsidRPr="00977518" w14:paraId="7AA1488A" w14:textId="77777777" w:rsidTr="00977518">
        <w:tc>
          <w:tcPr>
            <w:tcW w:w="993" w:type="dxa"/>
          </w:tcPr>
          <w:p w14:paraId="7AA1487D" w14:textId="77777777" w:rsidR="00977518" w:rsidRPr="00977518" w:rsidRDefault="00977518" w:rsidP="00235D2E">
            <w:pPr>
              <w:rPr>
                <w:rFonts w:ascii="Tahoma" w:hAnsi="Tahoma" w:cs="Tahoma"/>
                <w:sz w:val="23"/>
                <w:szCs w:val="23"/>
              </w:rPr>
            </w:pPr>
            <w:r>
              <w:rPr>
                <w:rFonts w:ascii="Tahoma" w:hAnsi="Tahoma" w:cs="Tahoma"/>
                <w:sz w:val="23"/>
                <w:szCs w:val="23"/>
              </w:rPr>
              <w:t>1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C000"/>
          </w:tcPr>
          <w:p w14:paraId="7AA1487E" w14:textId="77777777" w:rsidR="00977518" w:rsidRPr="00977518" w:rsidRDefault="00977518" w:rsidP="00235D2E">
            <w:pPr>
              <w:rPr>
                <w:rFonts w:ascii="Tahoma" w:hAnsi="Tahoma" w:cs="Tahoma"/>
                <w:sz w:val="23"/>
                <w:szCs w:val="23"/>
              </w:rPr>
            </w:pPr>
            <w:r w:rsidRPr="00977518">
              <w:rPr>
                <w:rFonts w:ascii="Tahoma" w:hAnsi="Tahoma" w:cs="Tahoma"/>
                <w:sz w:val="23"/>
                <w:szCs w:val="23"/>
              </w:rPr>
              <w:t>Риск тарифного регулирования</w:t>
            </w:r>
          </w:p>
        </w:tc>
        <w:tc>
          <w:tcPr>
            <w:tcW w:w="3402" w:type="dxa"/>
          </w:tcPr>
          <w:p w14:paraId="7AA1487F" w14:textId="77777777" w:rsidR="00272C42" w:rsidRDefault="00977518" w:rsidP="00235D2E">
            <w:pPr>
              <w:rPr>
                <w:rFonts w:ascii="Tahoma" w:hAnsi="Tahoma" w:cs="Tahoma"/>
                <w:sz w:val="23"/>
                <w:szCs w:val="23"/>
              </w:rPr>
            </w:pPr>
            <w:r w:rsidRPr="00977518">
              <w:rPr>
                <w:rFonts w:ascii="Tahoma" w:hAnsi="Tahoma" w:cs="Tahoma"/>
                <w:sz w:val="23"/>
                <w:szCs w:val="23"/>
              </w:rPr>
              <w:t>Риски «та</w:t>
            </w:r>
            <w:r w:rsidR="0036085D">
              <w:rPr>
                <w:rFonts w:ascii="Tahoma" w:hAnsi="Tahoma" w:cs="Tahoma"/>
                <w:sz w:val="23"/>
                <w:szCs w:val="23"/>
              </w:rPr>
              <w:t xml:space="preserve">рифного регулирования» состоят </w:t>
            </w:r>
            <w:r w:rsidRPr="00977518">
              <w:rPr>
                <w:rFonts w:ascii="Tahoma" w:hAnsi="Tahoma" w:cs="Tahoma"/>
                <w:sz w:val="23"/>
                <w:szCs w:val="23"/>
              </w:rPr>
              <w:t>в возможности снижения доход</w:t>
            </w:r>
            <w:r w:rsidR="00272C42">
              <w:rPr>
                <w:rFonts w:ascii="Tahoma" w:hAnsi="Tahoma" w:cs="Tahoma"/>
                <w:sz w:val="23"/>
                <w:szCs w:val="23"/>
              </w:rPr>
              <w:t>ов Общества</w:t>
            </w:r>
            <w:r w:rsidRPr="00977518">
              <w:rPr>
                <w:rFonts w:ascii="Tahoma" w:hAnsi="Tahoma" w:cs="Tahoma"/>
                <w:sz w:val="23"/>
                <w:szCs w:val="23"/>
              </w:rPr>
              <w:t xml:space="preserve"> по причинам</w:t>
            </w:r>
            <w:r w:rsidR="00272C42">
              <w:rPr>
                <w:rFonts w:ascii="Tahoma" w:hAnsi="Tahoma" w:cs="Tahoma"/>
                <w:sz w:val="23"/>
                <w:szCs w:val="23"/>
              </w:rPr>
              <w:t>:</w:t>
            </w:r>
          </w:p>
          <w:p w14:paraId="7AA14880" w14:textId="77777777" w:rsidR="00977518" w:rsidRPr="00E5666A" w:rsidRDefault="00977518" w:rsidP="001F3B4D">
            <w:pPr>
              <w:pStyle w:val="a4"/>
              <w:numPr>
                <w:ilvl w:val="0"/>
                <w:numId w:val="56"/>
              </w:numPr>
              <w:rPr>
                <w:rFonts w:ascii="Tahoma" w:hAnsi="Tahoma" w:cs="Tahoma"/>
                <w:sz w:val="23"/>
                <w:szCs w:val="23"/>
                <w:lang w:val="ru-RU"/>
              </w:rPr>
            </w:pPr>
            <w:r w:rsidRPr="00E5666A">
              <w:rPr>
                <w:rFonts w:ascii="Tahoma" w:hAnsi="Tahoma" w:cs="Tahoma"/>
                <w:sz w:val="23"/>
                <w:szCs w:val="23"/>
                <w:lang w:val="ru-RU"/>
              </w:rPr>
              <w:t>утверждения необходимой валовой выручки (НВВ) ниже уровня экономически обоснованных расходов;</w:t>
            </w:r>
          </w:p>
          <w:p w14:paraId="7AA14881" w14:textId="77777777" w:rsidR="00977518" w:rsidRPr="00E5666A" w:rsidRDefault="00977518" w:rsidP="001F3B4D">
            <w:pPr>
              <w:pStyle w:val="a4"/>
              <w:numPr>
                <w:ilvl w:val="0"/>
                <w:numId w:val="56"/>
              </w:numPr>
              <w:rPr>
                <w:rFonts w:ascii="Tahoma" w:hAnsi="Tahoma" w:cs="Tahoma"/>
                <w:sz w:val="23"/>
                <w:szCs w:val="23"/>
                <w:lang w:val="ru-RU"/>
              </w:rPr>
            </w:pPr>
            <w:r w:rsidRPr="00E5666A">
              <w:rPr>
                <w:rFonts w:ascii="Tahoma" w:hAnsi="Tahoma" w:cs="Tahoma"/>
                <w:sz w:val="23"/>
                <w:szCs w:val="23"/>
                <w:lang w:val="ru-RU"/>
              </w:rPr>
              <w:t>изменен</w:t>
            </w:r>
            <w:r w:rsidR="00272C42" w:rsidRPr="00E5666A">
              <w:rPr>
                <w:rFonts w:ascii="Tahoma" w:hAnsi="Tahoma" w:cs="Tahoma"/>
                <w:sz w:val="23"/>
                <w:szCs w:val="23"/>
                <w:lang w:val="ru-RU"/>
              </w:rPr>
              <w:t>ия</w:t>
            </w:r>
            <w:r w:rsidRPr="00E5666A">
              <w:rPr>
                <w:rFonts w:ascii="Tahoma" w:hAnsi="Tahoma" w:cs="Tahoma"/>
                <w:sz w:val="23"/>
                <w:szCs w:val="23"/>
                <w:lang w:val="ru-RU"/>
              </w:rPr>
              <w:t xml:space="preserve"> фактической структуры полезного отпуска электроэнергии потребителям относительно принятой при утверждении сбытовых надбавок и норм доходности.  </w:t>
            </w:r>
          </w:p>
        </w:tc>
        <w:tc>
          <w:tcPr>
            <w:tcW w:w="6804" w:type="dxa"/>
          </w:tcPr>
          <w:p w14:paraId="7AA14882" w14:textId="77777777" w:rsidR="00272C42" w:rsidRDefault="00977518" w:rsidP="00272C42">
            <w:pPr>
              <w:rPr>
                <w:rFonts w:ascii="Tahoma" w:hAnsi="Tahoma" w:cs="Tahoma"/>
                <w:sz w:val="23"/>
                <w:szCs w:val="23"/>
              </w:rPr>
            </w:pPr>
            <w:r w:rsidRPr="00977518">
              <w:rPr>
                <w:rFonts w:ascii="Tahoma" w:hAnsi="Tahoma" w:cs="Tahoma"/>
                <w:sz w:val="23"/>
                <w:szCs w:val="23"/>
              </w:rPr>
              <w:t>Для минимизации и исключения риска Общество</w:t>
            </w:r>
            <w:r w:rsidR="00272C42">
              <w:rPr>
                <w:rFonts w:ascii="Tahoma" w:hAnsi="Tahoma" w:cs="Tahoma"/>
                <w:sz w:val="23"/>
                <w:szCs w:val="23"/>
              </w:rPr>
              <w:t>:</w:t>
            </w:r>
          </w:p>
          <w:p w14:paraId="7AA14883" w14:textId="77777777" w:rsidR="00E5666A" w:rsidRPr="007A0725" w:rsidRDefault="00272C42" w:rsidP="001F3B4D">
            <w:pPr>
              <w:pStyle w:val="a4"/>
              <w:numPr>
                <w:ilvl w:val="0"/>
                <w:numId w:val="56"/>
              </w:numPr>
              <w:rPr>
                <w:rFonts w:ascii="Tahoma" w:hAnsi="Tahoma" w:cs="Tahoma"/>
                <w:sz w:val="23"/>
                <w:szCs w:val="23"/>
                <w:lang w:val="ru-RU"/>
              </w:rPr>
            </w:pPr>
            <w:r w:rsidRPr="007A0725">
              <w:rPr>
                <w:rFonts w:ascii="Tahoma" w:hAnsi="Tahoma" w:cs="Tahoma"/>
                <w:sz w:val="23"/>
                <w:szCs w:val="23"/>
                <w:lang w:val="ru-RU"/>
              </w:rPr>
              <w:t xml:space="preserve">активно взаимодействует с Региональной энергетической комиссией Свердловской области по вопросам утверждения сбытовых надбавок, </w:t>
            </w:r>
            <w:r w:rsidR="00977518" w:rsidRPr="007A0725">
              <w:rPr>
                <w:rFonts w:ascii="Tahoma" w:hAnsi="Tahoma" w:cs="Tahoma"/>
                <w:sz w:val="23"/>
                <w:szCs w:val="23"/>
                <w:lang w:val="ru-RU"/>
              </w:rPr>
              <w:t>участвует в</w:t>
            </w:r>
            <w:r w:rsidRPr="007A0725">
              <w:rPr>
                <w:rFonts w:ascii="Tahoma" w:hAnsi="Tahoma" w:cs="Tahoma"/>
                <w:sz w:val="23"/>
                <w:szCs w:val="23"/>
                <w:lang w:val="ru-RU"/>
              </w:rPr>
              <w:t xml:space="preserve"> проводимых</w:t>
            </w:r>
            <w:r w:rsidR="006117D6" w:rsidRPr="007A0725">
              <w:rPr>
                <w:rFonts w:ascii="Tahoma" w:hAnsi="Tahoma" w:cs="Tahoma"/>
                <w:sz w:val="23"/>
                <w:szCs w:val="23"/>
                <w:lang w:val="ru-RU"/>
              </w:rPr>
              <w:t xml:space="preserve"> заседаниях,</w:t>
            </w:r>
            <w:r w:rsidRPr="007A0725">
              <w:rPr>
                <w:rFonts w:ascii="Tahoma" w:hAnsi="Tahoma" w:cs="Tahoma"/>
                <w:sz w:val="23"/>
                <w:szCs w:val="23"/>
                <w:lang w:val="ru-RU"/>
              </w:rPr>
              <w:t xml:space="preserve"> выражает мнение по </w:t>
            </w:r>
            <w:r w:rsidR="006117D6" w:rsidRPr="007A0725">
              <w:rPr>
                <w:rFonts w:ascii="Tahoma" w:hAnsi="Tahoma" w:cs="Tahoma"/>
                <w:sz w:val="23"/>
                <w:szCs w:val="23"/>
                <w:lang w:val="ru-RU"/>
              </w:rPr>
              <w:t xml:space="preserve">предлагаемой РЭК </w:t>
            </w:r>
            <w:proofErr w:type="gramStart"/>
            <w:r w:rsidR="006117D6" w:rsidRPr="007A0725">
              <w:rPr>
                <w:rFonts w:ascii="Tahoma" w:hAnsi="Tahoma" w:cs="Tahoma"/>
                <w:sz w:val="23"/>
                <w:szCs w:val="23"/>
                <w:lang w:val="ru-RU"/>
              </w:rPr>
              <w:t>СО</w:t>
            </w:r>
            <w:proofErr w:type="gramEnd"/>
            <w:r w:rsidR="006117D6" w:rsidRPr="007A0725">
              <w:rPr>
                <w:rFonts w:ascii="Tahoma" w:hAnsi="Tahoma" w:cs="Tahoma"/>
                <w:sz w:val="23"/>
                <w:szCs w:val="23"/>
                <w:lang w:val="ru-RU"/>
              </w:rPr>
              <w:t xml:space="preserve"> </w:t>
            </w:r>
            <w:r w:rsidRPr="007A0725">
              <w:rPr>
                <w:rFonts w:ascii="Tahoma" w:hAnsi="Tahoma" w:cs="Tahoma"/>
                <w:sz w:val="23"/>
                <w:szCs w:val="23"/>
                <w:lang w:val="ru-RU"/>
              </w:rPr>
              <w:t>величине</w:t>
            </w:r>
            <w:r w:rsidR="006117D6" w:rsidRPr="007A0725">
              <w:rPr>
                <w:rFonts w:ascii="Tahoma" w:hAnsi="Tahoma" w:cs="Tahoma"/>
                <w:sz w:val="23"/>
                <w:szCs w:val="23"/>
                <w:lang w:val="ru-RU"/>
              </w:rPr>
              <w:t>;</w:t>
            </w:r>
          </w:p>
          <w:p w14:paraId="7AA14884" w14:textId="77777777" w:rsidR="00E5666A" w:rsidRPr="007A0725" w:rsidRDefault="006117D6" w:rsidP="001F3B4D">
            <w:pPr>
              <w:pStyle w:val="a4"/>
              <w:numPr>
                <w:ilvl w:val="0"/>
                <w:numId w:val="56"/>
              </w:numPr>
              <w:rPr>
                <w:rFonts w:ascii="Tahoma" w:hAnsi="Tahoma" w:cs="Tahoma"/>
                <w:sz w:val="23"/>
                <w:szCs w:val="23"/>
                <w:lang w:val="ru-RU"/>
              </w:rPr>
            </w:pPr>
            <w:r w:rsidRPr="007A0725">
              <w:rPr>
                <w:rFonts w:ascii="Tahoma" w:hAnsi="Tahoma" w:cs="Tahoma"/>
                <w:sz w:val="23"/>
                <w:szCs w:val="23"/>
                <w:lang w:val="ru-RU"/>
              </w:rPr>
              <w:t xml:space="preserve">формирует тарифную заявку с максимально полным пакетом </w:t>
            </w:r>
            <w:r w:rsidR="00977518" w:rsidRPr="007A0725">
              <w:rPr>
                <w:rFonts w:ascii="Tahoma" w:hAnsi="Tahoma" w:cs="Tahoma"/>
                <w:sz w:val="23"/>
                <w:szCs w:val="23"/>
                <w:lang w:val="ru-RU"/>
              </w:rPr>
              <w:t>обосновывающи</w:t>
            </w:r>
            <w:r w:rsidRPr="007A0725">
              <w:rPr>
                <w:rFonts w:ascii="Tahoma" w:hAnsi="Tahoma" w:cs="Tahoma"/>
                <w:sz w:val="23"/>
                <w:szCs w:val="23"/>
                <w:lang w:val="ru-RU"/>
              </w:rPr>
              <w:t>х</w:t>
            </w:r>
            <w:r w:rsidR="00977518" w:rsidRPr="007A0725">
              <w:rPr>
                <w:rFonts w:ascii="Tahoma" w:hAnsi="Tahoma" w:cs="Tahoma"/>
                <w:sz w:val="23"/>
                <w:szCs w:val="23"/>
                <w:lang w:val="ru-RU"/>
              </w:rPr>
              <w:t xml:space="preserve"> документ</w:t>
            </w:r>
            <w:r w:rsidRPr="007A0725">
              <w:rPr>
                <w:rFonts w:ascii="Tahoma" w:hAnsi="Tahoma" w:cs="Tahoma"/>
                <w:sz w:val="23"/>
                <w:szCs w:val="23"/>
                <w:lang w:val="ru-RU"/>
              </w:rPr>
              <w:t>ов</w:t>
            </w:r>
            <w:r w:rsidR="009D7DC6" w:rsidRPr="007A0725">
              <w:rPr>
                <w:rFonts w:ascii="Tahoma" w:hAnsi="Tahoma" w:cs="Tahoma"/>
                <w:sz w:val="23"/>
                <w:szCs w:val="23"/>
                <w:lang w:val="ru-RU"/>
              </w:rPr>
              <w:t>;</w:t>
            </w:r>
          </w:p>
          <w:p w14:paraId="7AA14885" w14:textId="77777777" w:rsidR="00E5666A" w:rsidRPr="007A0725" w:rsidRDefault="0036085D" w:rsidP="001F3B4D">
            <w:pPr>
              <w:pStyle w:val="a4"/>
              <w:numPr>
                <w:ilvl w:val="0"/>
                <w:numId w:val="56"/>
              </w:numPr>
              <w:rPr>
                <w:rFonts w:ascii="Tahoma" w:hAnsi="Tahoma" w:cs="Tahoma"/>
                <w:sz w:val="23"/>
                <w:szCs w:val="23"/>
                <w:lang w:val="ru-RU"/>
              </w:rPr>
            </w:pPr>
            <w:r>
              <w:rPr>
                <w:rFonts w:ascii="Tahoma" w:hAnsi="Tahoma" w:cs="Tahoma"/>
                <w:sz w:val="23"/>
                <w:szCs w:val="23"/>
                <w:lang w:val="ru-RU"/>
              </w:rPr>
              <w:t xml:space="preserve">формирует </w:t>
            </w:r>
            <w:proofErr w:type="gramStart"/>
            <w:r>
              <w:rPr>
                <w:rFonts w:ascii="Tahoma" w:hAnsi="Tahoma" w:cs="Tahoma"/>
                <w:sz w:val="23"/>
                <w:szCs w:val="23"/>
                <w:lang w:val="ru-RU"/>
              </w:rPr>
              <w:t>с</w:t>
            </w:r>
            <w:r w:rsidR="00977518" w:rsidRPr="007A0725">
              <w:rPr>
                <w:rFonts w:ascii="Tahoma" w:hAnsi="Tahoma" w:cs="Tahoma"/>
                <w:sz w:val="23"/>
                <w:szCs w:val="23"/>
                <w:lang w:val="ru-RU"/>
              </w:rPr>
              <w:t>водный-прогнозный</w:t>
            </w:r>
            <w:proofErr w:type="gramEnd"/>
            <w:r w:rsidR="00977518" w:rsidRPr="007A0725">
              <w:rPr>
                <w:rFonts w:ascii="Tahoma" w:hAnsi="Tahoma" w:cs="Tahoma"/>
                <w:sz w:val="23"/>
                <w:szCs w:val="23"/>
                <w:lang w:val="ru-RU"/>
              </w:rPr>
              <w:t xml:space="preserve"> баланс производства и поставки электроэнергии (мощности)</w:t>
            </w:r>
            <w:r w:rsidR="00272C42" w:rsidRPr="007A0725">
              <w:rPr>
                <w:rFonts w:ascii="Tahoma" w:hAnsi="Tahoma" w:cs="Tahoma"/>
                <w:sz w:val="23"/>
                <w:szCs w:val="23"/>
                <w:lang w:val="ru-RU"/>
              </w:rPr>
              <w:t xml:space="preserve"> </w:t>
            </w:r>
            <w:r w:rsidR="00977518" w:rsidRPr="007A0725">
              <w:rPr>
                <w:rFonts w:ascii="Tahoma" w:hAnsi="Tahoma" w:cs="Tahoma"/>
                <w:sz w:val="23"/>
                <w:szCs w:val="23"/>
                <w:lang w:val="ru-RU"/>
              </w:rPr>
              <w:t>на уровне прогнозных ожиданий Общества, своевременно его коррект</w:t>
            </w:r>
            <w:r w:rsidR="009D7DC6" w:rsidRPr="007A0725">
              <w:rPr>
                <w:rFonts w:ascii="Tahoma" w:hAnsi="Tahoma" w:cs="Tahoma"/>
                <w:sz w:val="23"/>
                <w:szCs w:val="23"/>
                <w:lang w:val="ru-RU"/>
              </w:rPr>
              <w:t>ирует при изменении прогнозов;</w:t>
            </w:r>
          </w:p>
          <w:p w14:paraId="7AA14886" w14:textId="77777777" w:rsidR="00E5666A" w:rsidRPr="007A0725" w:rsidRDefault="009D7DC6" w:rsidP="001F3B4D">
            <w:pPr>
              <w:pStyle w:val="a4"/>
              <w:numPr>
                <w:ilvl w:val="0"/>
                <w:numId w:val="56"/>
              </w:numPr>
              <w:rPr>
                <w:rFonts w:ascii="Tahoma" w:hAnsi="Tahoma" w:cs="Tahoma"/>
                <w:sz w:val="23"/>
                <w:szCs w:val="23"/>
                <w:lang w:val="ru-RU"/>
              </w:rPr>
            </w:pPr>
            <w:r w:rsidRPr="007A0725">
              <w:rPr>
                <w:rFonts w:ascii="Tahoma" w:hAnsi="Tahoma" w:cs="Tahoma"/>
                <w:sz w:val="23"/>
                <w:szCs w:val="23"/>
                <w:lang w:val="ru-RU"/>
              </w:rPr>
              <w:t xml:space="preserve">обеспечивает эффективную структуру затрат в рамках утвержденного РЭК </w:t>
            </w:r>
            <w:proofErr w:type="gramStart"/>
            <w:r w:rsidRPr="007A0725">
              <w:rPr>
                <w:rFonts w:ascii="Tahoma" w:hAnsi="Tahoma" w:cs="Tahoma"/>
                <w:sz w:val="23"/>
                <w:szCs w:val="23"/>
                <w:lang w:val="ru-RU"/>
              </w:rPr>
              <w:t>СО</w:t>
            </w:r>
            <w:proofErr w:type="gramEnd"/>
            <w:r w:rsidRPr="007A0725">
              <w:rPr>
                <w:rFonts w:ascii="Tahoma" w:hAnsi="Tahoma" w:cs="Tahoma"/>
                <w:sz w:val="23"/>
                <w:szCs w:val="23"/>
                <w:lang w:val="ru-RU"/>
              </w:rPr>
              <w:t xml:space="preserve"> размера необходимой валовой выручки;</w:t>
            </w:r>
          </w:p>
          <w:p w14:paraId="7AA14887" w14:textId="77777777" w:rsidR="00E5666A" w:rsidRPr="007A0725" w:rsidRDefault="00C50BC2" w:rsidP="001F3B4D">
            <w:pPr>
              <w:pStyle w:val="a4"/>
              <w:numPr>
                <w:ilvl w:val="0"/>
                <w:numId w:val="56"/>
              </w:numPr>
              <w:rPr>
                <w:rFonts w:ascii="Tahoma" w:hAnsi="Tahoma" w:cs="Tahoma"/>
                <w:sz w:val="23"/>
                <w:szCs w:val="23"/>
                <w:lang w:val="ru-RU"/>
              </w:rPr>
            </w:pPr>
            <w:r w:rsidRPr="007A0725">
              <w:rPr>
                <w:rFonts w:ascii="Tahoma" w:hAnsi="Tahoma" w:cs="Tahoma"/>
                <w:sz w:val="23"/>
                <w:szCs w:val="23"/>
                <w:lang w:val="ru-RU"/>
              </w:rPr>
              <w:t>разрабатывает</w:t>
            </w:r>
            <w:r w:rsidR="009D7DC6" w:rsidRPr="007A0725">
              <w:rPr>
                <w:rFonts w:ascii="Tahoma" w:hAnsi="Tahoma" w:cs="Tahoma"/>
                <w:sz w:val="23"/>
                <w:szCs w:val="23"/>
                <w:lang w:val="ru-RU"/>
              </w:rPr>
              <w:t xml:space="preserve"> и проводит мероприятия по оптимизации затрат</w:t>
            </w:r>
            <w:r w:rsidRPr="007A0725">
              <w:rPr>
                <w:rFonts w:ascii="Tahoma" w:hAnsi="Tahoma" w:cs="Tahoma"/>
                <w:sz w:val="23"/>
                <w:szCs w:val="23"/>
                <w:lang w:val="ru-RU"/>
              </w:rPr>
              <w:t>;</w:t>
            </w:r>
          </w:p>
          <w:p w14:paraId="7AA14888" w14:textId="77777777" w:rsidR="00977518" w:rsidRPr="00E5666A" w:rsidRDefault="00C50BC2" w:rsidP="001F3B4D">
            <w:pPr>
              <w:pStyle w:val="a4"/>
              <w:numPr>
                <w:ilvl w:val="0"/>
                <w:numId w:val="56"/>
              </w:numPr>
              <w:rPr>
                <w:rFonts w:ascii="Tahoma" w:hAnsi="Tahoma" w:cs="Tahoma"/>
                <w:sz w:val="23"/>
                <w:szCs w:val="23"/>
                <w:lang w:val="ru-RU"/>
              </w:rPr>
            </w:pPr>
            <w:r w:rsidRPr="00647734">
              <w:rPr>
                <w:rFonts w:ascii="Tahoma" w:hAnsi="Tahoma" w:cs="Tahoma"/>
                <w:sz w:val="23"/>
                <w:szCs w:val="23"/>
                <w:lang w:val="ru-RU"/>
              </w:rPr>
              <w:t>осуществляет контроль исполнения утвержденного бизнес-плана.</w:t>
            </w:r>
          </w:p>
        </w:tc>
        <w:tc>
          <w:tcPr>
            <w:tcW w:w="1843" w:type="dxa"/>
          </w:tcPr>
          <w:p w14:paraId="7AA14889" w14:textId="77777777" w:rsidR="00977518" w:rsidRPr="00977518" w:rsidRDefault="00D069DE" w:rsidP="00235D2E">
            <w:pPr>
              <w:rPr>
                <w:rFonts w:ascii="Tahoma" w:hAnsi="Tahoma" w:cs="Tahoma"/>
                <w:sz w:val="23"/>
                <w:szCs w:val="23"/>
              </w:rPr>
            </w:pPr>
            <w:r w:rsidRPr="00977518">
              <w:rPr>
                <w:rFonts w:ascii="Tahoma" w:hAnsi="Tahoma" w:cs="Tahoma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58269" behindDoc="0" locked="0" layoutInCell="1" allowOverlap="1" wp14:anchorId="7AA15767" wp14:editId="7AA15768">
                      <wp:simplePos x="0" y="0"/>
                      <wp:positionH relativeFrom="column">
                        <wp:posOffset>661670</wp:posOffset>
                      </wp:positionH>
                      <wp:positionV relativeFrom="paragraph">
                        <wp:posOffset>102649</wp:posOffset>
                      </wp:positionV>
                      <wp:extent cx="0" cy="278130"/>
                      <wp:effectExtent l="114300" t="38100" r="76200" b="83820"/>
                      <wp:wrapNone/>
                      <wp:docPr id="36" name="Прямая со стрелкой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7813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36" o:spid="_x0000_s1026" type="#_x0000_t32" style="position:absolute;margin-left:52.1pt;margin-top:8.1pt;width:0;height:21.9pt;flip:y;z-index:2516582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" strokecolor="black [3200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977518" w:rsidRPr="00977518">
              <w:rPr>
                <w:rFonts w:ascii="Tahoma" w:hAnsi="Tahoma" w:cs="Tahoma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58251" behindDoc="0" locked="0" layoutInCell="1" allowOverlap="1" wp14:anchorId="7AA15769" wp14:editId="7AA1576A">
                      <wp:simplePos x="0" y="0"/>
                      <wp:positionH relativeFrom="column">
                        <wp:posOffset>279009</wp:posOffset>
                      </wp:positionH>
                      <wp:positionV relativeFrom="paragraph">
                        <wp:posOffset>121920</wp:posOffset>
                      </wp:positionV>
                      <wp:extent cx="270510" cy="278130"/>
                      <wp:effectExtent l="0" t="0" r="15240" b="26670"/>
                      <wp:wrapNone/>
                      <wp:docPr id="33" name="Овал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70510" cy="2781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 w="25400" cap="flat" cmpd="sng" algn="ctr">
                                <a:solidFill>
                                  <a:srgbClr val="F79646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3" o:spid="_x0000_s1026" style="position:absolute;margin-left:21.95pt;margin-top:9.6pt;width:21.3pt;height:21.9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" fillcolor="#ffc000" strokecolor="#b66d31" strokeweight="2pt">
                      <v:path arrowok="t"/>
                    </v:oval>
                  </w:pict>
                </mc:Fallback>
              </mc:AlternateContent>
            </w:r>
          </w:p>
        </w:tc>
      </w:tr>
      <w:tr w:rsidR="00977518" w:rsidRPr="00977518" w14:paraId="7AA14895" w14:textId="77777777" w:rsidTr="00977518">
        <w:tc>
          <w:tcPr>
            <w:tcW w:w="993" w:type="dxa"/>
          </w:tcPr>
          <w:p w14:paraId="7AA1488B" w14:textId="77777777" w:rsidR="00977518" w:rsidRPr="00977518" w:rsidRDefault="00977518" w:rsidP="00235D2E">
            <w:pPr>
              <w:rPr>
                <w:rFonts w:ascii="Tahoma" w:hAnsi="Tahoma" w:cs="Tahoma"/>
                <w:sz w:val="23"/>
                <w:szCs w:val="23"/>
              </w:rPr>
            </w:pPr>
            <w:r>
              <w:rPr>
                <w:rFonts w:ascii="Tahoma" w:hAnsi="Tahoma" w:cs="Tahoma"/>
                <w:sz w:val="23"/>
                <w:szCs w:val="23"/>
              </w:rPr>
              <w:t>2</w:t>
            </w:r>
          </w:p>
        </w:tc>
        <w:tc>
          <w:tcPr>
            <w:tcW w:w="2126" w:type="dxa"/>
            <w:shd w:val="clear" w:color="auto" w:fill="FFC000"/>
          </w:tcPr>
          <w:p w14:paraId="7AA1488C" w14:textId="77777777" w:rsidR="00977518" w:rsidRPr="00977518" w:rsidRDefault="00977518" w:rsidP="00235D2E">
            <w:pPr>
              <w:rPr>
                <w:rFonts w:ascii="Tahoma" w:hAnsi="Tahoma" w:cs="Tahoma"/>
                <w:sz w:val="23"/>
                <w:szCs w:val="23"/>
              </w:rPr>
            </w:pPr>
            <w:r w:rsidRPr="00977518">
              <w:rPr>
                <w:rFonts w:ascii="Tahoma" w:hAnsi="Tahoma" w:cs="Tahoma"/>
                <w:sz w:val="23"/>
                <w:szCs w:val="23"/>
              </w:rPr>
              <w:t>Лишение Общества статуса Гарантирующего поставщика</w:t>
            </w:r>
          </w:p>
        </w:tc>
        <w:tc>
          <w:tcPr>
            <w:tcW w:w="3402" w:type="dxa"/>
          </w:tcPr>
          <w:p w14:paraId="7AA1488D" w14:textId="77777777" w:rsidR="00C35BD3" w:rsidRDefault="00C35BD3" w:rsidP="00C35BD3">
            <w:pPr>
              <w:rPr>
                <w:rFonts w:ascii="Tahoma" w:hAnsi="Tahoma" w:cs="Tahoma"/>
                <w:sz w:val="23"/>
                <w:szCs w:val="23"/>
                <w:lang w:eastAsia="en-US"/>
              </w:rPr>
            </w:pPr>
            <w:r>
              <w:rPr>
                <w:rFonts w:ascii="Tahoma" w:hAnsi="Tahoma" w:cs="Tahoma"/>
                <w:sz w:val="23"/>
                <w:szCs w:val="23"/>
                <w:lang w:eastAsia="en-US"/>
              </w:rPr>
              <w:t xml:space="preserve">Данный риск возможен в случаях: </w:t>
            </w:r>
          </w:p>
          <w:p w14:paraId="7AA1488E" w14:textId="77777777" w:rsidR="00C35BD3" w:rsidRPr="007A0725" w:rsidRDefault="00C35BD3" w:rsidP="001F3B4D">
            <w:pPr>
              <w:pStyle w:val="a4"/>
              <w:numPr>
                <w:ilvl w:val="0"/>
                <w:numId w:val="56"/>
              </w:numPr>
              <w:rPr>
                <w:rFonts w:ascii="Tahoma" w:hAnsi="Tahoma" w:cs="Tahoma"/>
                <w:sz w:val="23"/>
                <w:szCs w:val="23"/>
                <w:lang w:val="ru-RU"/>
              </w:rPr>
            </w:pPr>
            <w:r w:rsidRPr="007A0725">
              <w:rPr>
                <w:rFonts w:ascii="Tahoma" w:hAnsi="Tahoma" w:cs="Tahoma"/>
                <w:sz w:val="23"/>
                <w:szCs w:val="23"/>
                <w:lang w:val="ru-RU"/>
              </w:rPr>
              <w:t xml:space="preserve">превышения максимально допустимых объемов задолженности перед поставщиками электроэнергии и мощности, сетевыми и инфраструктурными </w:t>
            </w:r>
            <w:r w:rsidRPr="007A0725">
              <w:rPr>
                <w:rFonts w:ascii="Tahoma" w:hAnsi="Tahoma" w:cs="Tahoma"/>
                <w:sz w:val="23"/>
                <w:szCs w:val="23"/>
                <w:lang w:val="ru-RU"/>
              </w:rPr>
              <w:lastRenderedPageBreak/>
              <w:t xml:space="preserve">организациями, </w:t>
            </w:r>
          </w:p>
          <w:p w14:paraId="7AA1488F" w14:textId="77777777" w:rsidR="007A0725" w:rsidRDefault="00C35BD3" w:rsidP="001F3B4D">
            <w:pPr>
              <w:pStyle w:val="a4"/>
              <w:numPr>
                <w:ilvl w:val="0"/>
                <w:numId w:val="56"/>
              </w:numPr>
              <w:rPr>
                <w:rFonts w:ascii="Tahoma" w:hAnsi="Tahoma" w:cs="Tahoma"/>
                <w:sz w:val="23"/>
                <w:szCs w:val="23"/>
                <w:lang w:val="ru-RU"/>
              </w:rPr>
            </w:pPr>
            <w:r w:rsidRPr="007A0725">
              <w:rPr>
                <w:rFonts w:ascii="Tahoma" w:hAnsi="Tahoma" w:cs="Tahoma"/>
                <w:sz w:val="23"/>
                <w:szCs w:val="23"/>
                <w:lang w:val="ru-RU"/>
              </w:rPr>
              <w:t>неоднократного нарушения Обществом правил и</w:t>
            </w:r>
            <w:r w:rsidR="007A0725">
              <w:rPr>
                <w:rFonts w:ascii="Tahoma" w:hAnsi="Tahoma" w:cs="Tahoma"/>
                <w:sz w:val="23"/>
                <w:szCs w:val="23"/>
                <w:lang w:val="ru-RU"/>
              </w:rPr>
              <w:t xml:space="preserve"> регламентов оптового рынка</w:t>
            </w:r>
          </w:p>
          <w:p w14:paraId="7AA14890" w14:textId="77777777" w:rsidR="00977518" w:rsidRPr="007A0725" w:rsidRDefault="00C35BD3" w:rsidP="001F3B4D">
            <w:pPr>
              <w:pStyle w:val="a4"/>
              <w:numPr>
                <w:ilvl w:val="0"/>
                <w:numId w:val="56"/>
              </w:numPr>
              <w:rPr>
                <w:rFonts w:ascii="Tahoma" w:hAnsi="Tahoma" w:cs="Tahoma"/>
                <w:sz w:val="23"/>
                <w:szCs w:val="23"/>
                <w:lang w:val="ru-RU"/>
              </w:rPr>
            </w:pPr>
            <w:r w:rsidRPr="00EF6654">
              <w:rPr>
                <w:rFonts w:ascii="Tahoma" w:hAnsi="Tahoma"/>
                <w:sz w:val="23"/>
                <w:lang w:val="ru-RU"/>
              </w:rPr>
              <w:t>лишения статуса субъекта оптового рынка.</w:t>
            </w:r>
            <w:r w:rsidRPr="007A0725">
              <w:rPr>
                <w:rFonts w:ascii="Tahoma" w:hAnsi="Tahoma" w:cs="Tahoma"/>
                <w:sz w:val="23"/>
                <w:szCs w:val="23"/>
                <w:lang w:val="ru-RU"/>
              </w:rPr>
              <w:t>  </w:t>
            </w:r>
          </w:p>
        </w:tc>
        <w:tc>
          <w:tcPr>
            <w:tcW w:w="6804" w:type="dxa"/>
          </w:tcPr>
          <w:p w14:paraId="7AA14891" w14:textId="77777777" w:rsidR="0036085D" w:rsidRDefault="00977518" w:rsidP="0036085D">
            <w:pPr>
              <w:rPr>
                <w:rFonts w:ascii="Tahoma" w:hAnsi="Tahoma" w:cs="Tahoma"/>
                <w:sz w:val="23"/>
                <w:szCs w:val="23"/>
              </w:rPr>
            </w:pPr>
            <w:r w:rsidRPr="00977518">
              <w:rPr>
                <w:rFonts w:ascii="Tahoma" w:hAnsi="Tahoma" w:cs="Tahoma"/>
                <w:sz w:val="23"/>
                <w:szCs w:val="23"/>
              </w:rPr>
              <w:lastRenderedPageBreak/>
              <w:t xml:space="preserve">Для минимизации и </w:t>
            </w:r>
            <w:r w:rsidR="0036085D">
              <w:rPr>
                <w:rFonts w:ascii="Tahoma" w:hAnsi="Tahoma" w:cs="Tahoma"/>
                <w:sz w:val="23"/>
                <w:szCs w:val="23"/>
              </w:rPr>
              <w:t>исключения риска Общество:</w:t>
            </w:r>
          </w:p>
          <w:p w14:paraId="7AA14892" w14:textId="77777777" w:rsidR="0036085D" w:rsidRDefault="0036085D" w:rsidP="001F3B4D">
            <w:pPr>
              <w:pStyle w:val="a4"/>
              <w:numPr>
                <w:ilvl w:val="0"/>
                <w:numId w:val="58"/>
              </w:numPr>
              <w:rPr>
                <w:rFonts w:ascii="Tahoma" w:hAnsi="Tahoma" w:cs="Tahoma"/>
                <w:sz w:val="23"/>
                <w:szCs w:val="23"/>
                <w:lang w:val="ru-RU"/>
              </w:rPr>
            </w:pPr>
            <w:r w:rsidRPr="0036085D">
              <w:rPr>
                <w:rFonts w:ascii="Tahoma" w:hAnsi="Tahoma" w:cs="Tahoma"/>
                <w:sz w:val="23"/>
                <w:szCs w:val="23"/>
                <w:lang w:val="ru-RU"/>
              </w:rPr>
              <w:t>строго  соблюдает</w:t>
            </w:r>
            <w:r w:rsidR="00977518" w:rsidRPr="0036085D">
              <w:rPr>
                <w:rFonts w:ascii="Tahoma" w:hAnsi="Tahoma" w:cs="Tahoma"/>
                <w:sz w:val="23"/>
                <w:szCs w:val="23"/>
                <w:lang w:val="ru-RU"/>
              </w:rPr>
              <w:t xml:space="preserve"> правила и регламенты оптового </w:t>
            </w:r>
            <w:r w:rsidR="006667F5" w:rsidRPr="0036085D">
              <w:rPr>
                <w:rFonts w:ascii="Tahoma" w:hAnsi="Tahoma" w:cs="Tahoma"/>
                <w:sz w:val="23"/>
                <w:szCs w:val="23"/>
                <w:lang w:val="ru-RU"/>
              </w:rPr>
              <w:t>рынка</w:t>
            </w:r>
            <w:r>
              <w:rPr>
                <w:rFonts w:ascii="Tahoma" w:hAnsi="Tahoma" w:cs="Tahoma"/>
                <w:sz w:val="23"/>
                <w:szCs w:val="23"/>
                <w:lang w:val="ru-RU"/>
              </w:rPr>
              <w:t>;</w:t>
            </w:r>
          </w:p>
          <w:p w14:paraId="7AA14893" w14:textId="77777777" w:rsidR="00977518" w:rsidRPr="0036085D" w:rsidRDefault="00977518" w:rsidP="001F3B4D">
            <w:pPr>
              <w:pStyle w:val="a4"/>
              <w:numPr>
                <w:ilvl w:val="0"/>
                <w:numId w:val="58"/>
              </w:numPr>
              <w:rPr>
                <w:rFonts w:ascii="Tahoma" w:hAnsi="Tahoma" w:cs="Tahoma"/>
                <w:sz w:val="23"/>
                <w:szCs w:val="23"/>
                <w:lang w:val="ru-RU"/>
              </w:rPr>
            </w:pPr>
            <w:r w:rsidRPr="0036085D">
              <w:rPr>
                <w:rFonts w:ascii="Tahoma" w:hAnsi="Tahoma" w:cs="Tahoma"/>
                <w:sz w:val="23"/>
                <w:szCs w:val="23"/>
                <w:lang w:val="ru-RU"/>
              </w:rPr>
              <w:t>совершенствует процессы управления дебиторской и кредиторской задолженностью в целях поддержания показателей ликвидности и</w:t>
            </w:r>
            <w:r w:rsidR="0036085D">
              <w:rPr>
                <w:rFonts w:ascii="Tahoma" w:hAnsi="Tahoma" w:cs="Tahoma"/>
                <w:sz w:val="23"/>
                <w:szCs w:val="23"/>
                <w:lang w:val="ru-RU"/>
              </w:rPr>
              <w:t xml:space="preserve"> финансовой устойчивости, а так</w:t>
            </w:r>
            <w:r w:rsidRPr="0036085D">
              <w:rPr>
                <w:rFonts w:ascii="Tahoma" w:hAnsi="Tahoma" w:cs="Tahoma"/>
                <w:sz w:val="23"/>
                <w:szCs w:val="23"/>
                <w:lang w:val="ru-RU"/>
              </w:rPr>
              <w:t xml:space="preserve">же оборачиваемости задолженности на уровне, обеспечивающем выполнение контрольных показателей финансового состояния, установленных в отношении </w:t>
            </w:r>
            <w:r w:rsidRPr="0036085D">
              <w:rPr>
                <w:rFonts w:ascii="Tahoma" w:hAnsi="Tahoma" w:cs="Tahoma"/>
                <w:sz w:val="23"/>
                <w:szCs w:val="23"/>
                <w:lang w:val="ru-RU"/>
              </w:rPr>
              <w:lastRenderedPageBreak/>
              <w:t xml:space="preserve">гарантирующих поставщиков. </w:t>
            </w:r>
          </w:p>
        </w:tc>
        <w:tc>
          <w:tcPr>
            <w:tcW w:w="1843" w:type="dxa"/>
          </w:tcPr>
          <w:p w14:paraId="7AA14894" w14:textId="77777777" w:rsidR="00977518" w:rsidRPr="00977518" w:rsidRDefault="00977518" w:rsidP="00235D2E">
            <w:pPr>
              <w:rPr>
                <w:rFonts w:ascii="Tahoma" w:hAnsi="Tahoma" w:cs="Tahoma"/>
                <w:sz w:val="23"/>
                <w:szCs w:val="23"/>
              </w:rPr>
            </w:pPr>
            <w:r w:rsidRPr="00977518">
              <w:rPr>
                <w:rFonts w:ascii="Tahoma" w:hAnsi="Tahoma" w:cs="Tahoma"/>
                <w:noProof/>
                <w:sz w:val="23"/>
                <w:szCs w:val="23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253" behindDoc="0" locked="0" layoutInCell="1" allowOverlap="1" wp14:anchorId="7AA1576B" wp14:editId="7AA1576C">
                      <wp:simplePos x="0" y="0"/>
                      <wp:positionH relativeFrom="column">
                        <wp:posOffset>276469</wp:posOffset>
                      </wp:positionH>
                      <wp:positionV relativeFrom="paragraph">
                        <wp:posOffset>112395</wp:posOffset>
                      </wp:positionV>
                      <wp:extent cx="270510" cy="278130"/>
                      <wp:effectExtent l="0" t="0" r="15240" b="26670"/>
                      <wp:wrapNone/>
                      <wp:docPr id="34" name="Овал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70510" cy="2781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BBB59"/>
                              </a:solidFill>
                              <a:ln w="25400" cap="flat" cmpd="sng" algn="ctr">
                                <a:solidFill>
                                  <a:srgbClr val="9BBB59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4" o:spid="_x0000_s1026" style="position:absolute;margin-left:21.75pt;margin-top:8.85pt;width:21.3pt;height:21.9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" fillcolor="#9bbb59" strokecolor="#71893f" strokeweight="2pt">
                      <v:path arrowok="t"/>
                    </v:oval>
                  </w:pict>
                </mc:Fallback>
              </mc:AlternateContent>
            </w:r>
          </w:p>
        </w:tc>
      </w:tr>
      <w:tr w:rsidR="00977518" w:rsidRPr="00977518" w14:paraId="7AA148A3" w14:textId="77777777" w:rsidTr="00977518">
        <w:tc>
          <w:tcPr>
            <w:tcW w:w="993" w:type="dxa"/>
          </w:tcPr>
          <w:p w14:paraId="7AA14896" w14:textId="77777777" w:rsidR="00977518" w:rsidRPr="00977518" w:rsidRDefault="00977518" w:rsidP="00235D2E">
            <w:pPr>
              <w:rPr>
                <w:rFonts w:ascii="Tahoma" w:hAnsi="Tahoma" w:cs="Tahoma"/>
                <w:sz w:val="23"/>
                <w:szCs w:val="23"/>
              </w:rPr>
            </w:pPr>
            <w:r>
              <w:rPr>
                <w:rFonts w:ascii="Tahoma" w:hAnsi="Tahoma" w:cs="Tahoma"/>
                <w:sz w:val="23"/>
                <w:szCs w:val="23"/>
              </w:rPr>
              <w:lastRenderedPageBreak/>
              <w:t>3</w:t>
            </w:r>
          </w:p>
        </w:tc>
        <w:tc>
          <w:tcPr>
            <w:tcW w:w="2126" w:type="dxa"/>
            <w:shd w:val="clear" w:color="auto" w:fill="FFC000"/>
          </w:tcPr>
          <w:p w14:paraId="7AA14897" w14:textId="77777777" w:rsidR="00977518" w:rsidRPr="00977518" w:rsidRDefault="00977518" w:rsidP="00235D2E">
            <w:pPr>
              <w:rPr>
                <w:rFonts w:ascii="Tahoma" w:hAnsi="Tahoma" w:cs="Tahoma"/>
                <w:sz w:val="23"/>
                <w:szCs w:val="23"/>
              </w:rPr>
            </w:pPr>
            <w:r w:rsidRPr="00977518">
              <w:rPr>
                <w:rFonts w:ascii="Tahoma" w:hAnsi="Tahoma" w:cs="Tahoma"/>
                <w:sz w:val="23"/>
                <w:szCs w:val="23"/>
              </w:rPr>
              <w:t>Уменьшение объемов реализации электрической энергии (мощности)</w:t>
            </w:r>
          </w:p>
        </w:tc>
        <w:tc>
          <w:tcPr>
            <w:tcW w:w="3402" w:type="dxa"/>
          </w:tcPr>
          <w:p w14:paraId="7AA14898" w14:textId="77777777" w:rsidR="0036085D" w:rsidRDefault="002B577F" w:rsidP="002B577F">
            <w:pPr>
              <w:rPr>
                <w:rFonts w:ascii="Tahoma" w:hAnsi="Tahoma" w:cs="Tahoma"/>
                <w:sz w:val="23"/>
                <w:szCs w:val="23"/>
              </w:rPr>
            </w:pPr>
            <w:r>
              <w:rPr>
                <w:rFonts w:ascii="Tahoma" w:hAnsi="Tahoma" w:cs="Tahoma"/>
                <w:sz w:val="23"/>
                <w:szCs w:val="23"/>
              </w:rPr>
              <w:t>Риск состоит в в</w:t>
            </w:r>
            <w:r w:rsidRPr="00977518">
              <w:rPr>
                <w:rFonts w:ascii="Tahoma" w:hAnsi="Tahoma" w:cs="Tahoma"/>
                <w:sz w:val="23"/>
                <w:szCs w:val="23"/>
              </w:rPr>
              <w:t>озможн</w:t>
            </w:r>
            <w:r>
              <w:rPr>
                <w:rFonts w:ascii="Tahoma" w:hAnsi="Tahoma" w:cs="Tahoma"/>
                <w:sz w:val="23"/>
                <w:szCs w:val="23"/>
              </w:rPr>
              <w:t xml:space="preserve">ой </w:t>
            </w:r>
            <w:r w:rsidRPr="00977518">
              <w:rPr>
                <w:rFonts w:ascii="Tahoma" w:hAnsi="Tahoma" w:cs="Tahoma"/>
                <w:sz w:val="23"/>
                <w:szCs w:val="23"/>
              </w:rPr>
              <w:t>потер</w:t>
            </w:r>
            <w:r>
              <w:rPr>
                <w:rFonts w:ascii="Tahoma" w:hAnsi="Tahoma" w:cs="Tahoma"/>
                <w:sz w:val="23"/>
                <w:szCs w:val="23"/>
              </w:rPr>
              <w:t>е</w:t>
            </w:r>
            <w:r w:rsidRPr="00977518">
              <w:rPr>
                <w:rFonts w:ascii="Tahoma" w:hAnsi="Tahoma" w:cs="Tahoma"/>
                <w:sz w:val="23"/>
                <w:szCs w:val="23"/>
              </w:rPr>
              <w:t xml:space="preserve"> </w:t>
            </w:r>
            <w:r>
              <w:rPr>
                <w:rFonts w:ascii="Tahoma" w:hAnsi="Tahoma" w:cs="Tahoma"/>
                <w:sz w:val="23"/>
                <w:szCs w:val="23"/>
              </w:rPr>
              <w:t xml:space="preserve">Обществом части </w:t>
            </w:r>
            <w:r w:rsidRPr="00977518">
              <w:rPr>
                <w:rFonts w:ascii="Tahoma" w:hAnsi="Tahoma" w:cs="Tahoma"/>
                <w:sz w:val="23"/>
                <w:szCs w:val="23"/>
              </w:rPr>
              <w:t>занимаемой доли рынка в зоне обслуживания</w:t>
            </w:r>
            <w:r>
              <w:rPr>
                <w:rFonts w:ascii="Tahoma" w:hAnsi="Tahoma" w:cs="Tahoma"/>
                <w:sz w:val="23"/>
                <w:szCs w:val="23"/>
              </w:rPr>
              <w:t xml:space="preserve"> в результате</w:t>
            </w:r>
            <w:r w:rsidR="0036085D">
              <w:rPr>
                <w:rFonts w:ascii="Tahoma" w:hAnsi="Tahoma" w:cs="Tahoma"/>
                <w:sz w:val="23"/>
                <w:szCs w:val="23"/>
              </w:rPr>
              <w:t>:</w:t>
            </w:r>
          </w:p>
          <w:p w14:paraId="7AA14899" w14:textId="77777777" w:rsidR="0036085D" w:rsidRDefault="00977518" w:rsidP="001F3B4D">
            <w:pPr>
              <w:pStyle w:val="a4"/>
              <w:numPr>
                <w:ilvl w:val="0"/>
                <w:numId w:val="59"/>
              </w:numPr>
              <w:rPr>
                <w:rFonts w:ascii="Tahoma" w:hAnsi="Tahoma" w:cs="Tahoma"/>
                <w:sz w:val="23"/>
                <w:szCs w:val="23"/>
                <w:lang w:val="ru-RU"/>
              </w:rPr>
            </w:pPr>
            <w:r w:rsidRPr="0036085D">
              <w:rPr>
                <w:rFonts w:ascii="Tahoma" w:hAnsi="Tahoma" w:cs="Tahoma"/>
                <w:sz w:val="23"/>
                <w:szCs w:val="23"/>
                <w:lang w:val="ru-RU"/>
              </w:rPr>
              <w:t>уход</w:t>
            </w:r>
            <w:r w:rsidR="002B577F" w:rsidRPr="0036085D">
              <w:rPr>
                <w:rFonts w:ascii="Tahoma" w:hAnsi="Tahoma" w:cs="Tahoma"/>
                <w:sz w:val="23"/>
                <w:szCs w:val="23"/>
                <w:lang w:val="ru-RU"/>
              </w:rPr>
              <w:t>а</w:t>
            </w:r>
            <w:r w:rsidRPr="0036085D">
              <w:rPr>
                <w:rFonts w:ascii="Tahoma" w:hAnsi="Tahoma" w:cs="Tahoma"/>
                <w:sz w:val="23"/>
                <w:szCs w:val="23"/>
                <w:lang w:val="ru-RU"/>
              </w:rPr>
              <w:t xml:space="preserve"> крупных потребителей на оптовый рынок самостоятельно или через конкурирующую </w:t>
            </w:r>
            <w:proofErr w:type="spellStart"/>
            <w:r w:rsidR="0036085D" w:rsidRPr="0036085D">
              <w:rPr>
                <w:rFonts w:ascii="Tahoma" w:hAnsi="Tahoma" w:cs="Tahoma"/>
                <w:sz w:val="23"/>
                <w:szCs w:val="23"/>
                <w:lang w:val="ru-RU"/>
              </w:rPr>
              <w:t>энергосбыт</w:t>
            </w:r>
            <w:r w:rsidR="0036085D">
              <w:rPr>
                <w:rFonts w:ascii="Tahoma" w:hAnsi="Tahoma" w:cs="Tahoma"/>
                <w:sz w:val="23"/>
                <w:szCs w:val="23"/>
                <w:lang w:val="ru-RU"/>
              </w:rPr>
              <w:t>овую</w:t>
            </w:r>
            <w:proofErr w:type="spellEnd"/>
            <w:r w:rsidR="0036085D">
              <w:rPr>
                <w:rFonts w:ascii="Tahoma" w:hAnsi="Tahoma" w:cs="Tahoma"/>
                <w:sz w:val="23"/>
                <w:szCs w:val="23"/>
                <w:lang w:val="ru-RU"/>
              </w:rPr>
              <w:t xml:space="preserve"> организацию;</w:t>
            </w:r>
          </w:p>
          <w:p w14:paraId="7AA1489A" w14:textId="77777777" w:rsidR="00977518" w:rsidRDefault="00977518" w:rsidP="001F3B4D">
            <w:pPr>
              <w:pStyle w:val="a4"/>
              <w:numPr>
                <w:ilvl w:val="0"/>
                <w:numId w:val="59"/>
              </w:numPr>
              <w:rPr>
                <w:rFonts w:ascii="Tahoma" w:hAnsi="Tahoma" w:cs="Tahoma"/>
                <w:sz w:val="23"/>
                <w:szCs w:val="23"/>
                <w:lang w:val="ru-RU"/>
              </w:rPr>
            </w:pPr>
            <w:r w:rsidRPr="0036085D">
              <w:rPr>
                <w:rFonts w:ascii="Tahoma" w:hAnsi="Tahoma" w:cs="Tahoma"/>
                <w:sz w:val="23"/>
                <w:szCs w:val="23"/>
                <w:lang w:val="ru-RU"/>
              </w:rPr>
              <w:t>покупк</w:t>
            </w:r>
            <w:r w:rsidR="002B577F" w:rsidRPr="0036085D">
              <w:rPr>
                <w:rFonts w:ascii="Tahoma" w:hAnsi="Tahoma" w:cs="Tahoma"/>
                <w:sz w:val="23"/>
                <w:szCs w:val="23"/>
                <w:lang w:val="ru-RU"/>
              </w:rPr>
              <w:t>и</w:t>
            </w:r>
            <w:r w:rsidRPr="0036085D">
              <w:rPr>
                <w:rFonts w:ascii="Tahoma" w:hAnsi="Tahoma" w:cs="Tahoma"/>
                <w:sz w:val="23"/>
                <w:szCs w:val="23"/>
                <w:lang w:val="ru-RU"/>
              </w:rPr>
              <w:t xml:space="preserve"> потребителями части объемов электроэнергии  (мощности) у</w:t>
            </w:r>
            <w:r w:rsidR="002B577F" w:rsidRPr="0036085D">
              <w:rPr>
                <w:rFonts w:ascii="Tahoma" w:hAnsi="Tahoma" w:cs="Tahoma"/>
                <w:sz w:val="23"/>
                <w:szCs w:val="23"/>
                <w:lang w:val="ru-RU"/>
              </w:rPr>
              <w:t xml:space="preserve"> производителей электроэнергии </w:t>
            </w:r>
            <w:r w:rsidR="0036085D">
              <w:rPr>
                <w:rFonts w:ascii="Tahoma" w:hAnsi="Tahoma" w:cs="Tahoma"/>
                <w:sz w:val="23"/>
                <w:szCs w:val="23"/>
                <w:lang w:val="ru-RU"/>
              </w:rPr>
              <w:t>на розничном рынке.</w:t>
            </w:r>
          </w:p>
          <w:p w14:paraId="7AA1489B" w14:textId="77777777" w:rsidR="00501B17" w:rsidRDefault="00501B17" w:rsidP="00501B17">
            <w:pPr>
              <w:rPr>
                <w:rFonts w:ascii="Tahoma" w:hAnsi="Tahoma" w:cs="Tahoma"/>
                <w:sz w:val="23"/>
                <w:szCs w:val="23"/>
              </w:rPr>
            </w:pPr>
          </w:p>
          <w:p w14:paraId="7AA1489C" w14:textId="77777777" w:rsidR="00501B17" w:rsidRPr="00501B17" w:rsidRDefault="00501B17" w:rsidP="00501B17">
            <w:pPr>
              <w:rPr>
                <w:rFonts w:ascii="Tahoma" w:hAnsi="Tahoma" w:cs="Tahoma"/>
                <w:sz w:val="23"/>
                <w:szCs w:val="23"/>
              </w:rPr>
            </w:pPr>
          </w:p>
        </w:tc>
        <w:tc>
          <w:tcPr>
            <w:tcW w:w="6804" w:type="dxa"/>
          </w:tcPr>
          <w:p w14:paraId="7AA1489D" w14:textId="77777777" w:rsidR="00501B17" w:rsidRDefault="00977518" w:rsidP="00235D2E">
            <w:pPr>
              <w:rPr>
                <w:rFonts w:ascii="Tahoma" w:hAnsi="Tahoma" w:cs="Tahoma"/>
                <w:sz w:val="23"/>
                <w:szCs w:val="23"/>
              </w:rPr>
            </w:pPr>
            <w:r w:rsidRPr="00977518">
              <w:rPr>
                <w:rFonts w:ascii="Tahoma" w:hAnsi="Tahoma" w:cs="Tahoma"/>
                <w:sz w:val="23"/>
                <w:szCs w:val="23"/>
              </w:rPr>
              <w:t>С целью минимизации данного риска Общество осуществляет</w:t>
            </w:r>
            <w:r w:rsidR="00501B17">
              <w:rPr>
                <w:rFonts w:ascii="Tahoma" w:hAnsi="Tahoma" w:cs="Tahoma"/>
                <w:sz w:val="23"/>
                <w:szCs w:val="23"/>
              </w:rPr>
              <w:t>:</w:t>
            </w:r>
          </w:p>
          <w:p w14:paraId="7AA1489E" w14:textId="77777777" w:rsidR="00501B17" w:rsidRDefault="00977518" w:rsidP="001F3B4D">
            <w:pPr>
              <w:pStyle w:val="a4"/>
              <w:numPr>
                <w:ilvl w:val="0"/>
                <w:numId w:val="60"/>
              </w:numPr>
              <w:rPr>
                <w:rFonts w:ascii="Tahoma" w:hAnsi="Tahoma" w:cs="Tahoma"/>
                <w:sz w:val="23"/>
                <w:szCs w:val="23"/>
                <w:lang w:val="ru-RU"/>
              </w:rPr>
            </w:pPr>
            <w:r w:rsidRPr="00501B17">
              <w:rPr>
                <w:rFonts w:ascii="Tahoma" w:hAnsi="Tahoma" w:cs="Tahoma"/>
                <w:sz w:val="23"/>
                <w:szCs w:val="23"/>
                <w:lang w:val="ru-RU"/>
              </w:rPr>
              <w:t>регулярный мониторинг действий энергосбытовых компаний-конкурентов в зоне деятельности</w:t>
            </w:r>
            <w:r w:rsidR="00501B17">
              <w:rPr>
                <w:rFonts w:ascii="Tahoma" w:hAnsi="Tahoma" w:cs="Tahoma"/>
                <w:sz w:val="23"/>
                <w:szCs w:val="23"/>
                <w:lang w:val="ru-RU"/>
              </w:rPr>
              <w:t xml:space="preserve"> Общества;</w:t>
            </w:r>
          </w:p>
          <w:p w14:paraId="7AA1489F" w14:textId="77777777" w:rsidR="00501B17" w:rsidRDefault="00977518" w:rsidP="001F3B4D">
            <w:pPr>
              <w:pStyle w:val="a4"/>
              <w:numPr>
                <w:ilvl w:val="0"/>
                <w:numId w:val="60"/>
              </w:numPr>
              <w:rPr>
                <w:rFonts w:ascii="Tahoma" w:hAnsi="Tahoma" w:cs="Tahoma"/>
                <w:sz w:val="23"/>
                <w:szCs w:val="23"/>
                <w:lang w:val="ru-RU"/>
              </w:rPr>
            </w:pPr>
            <w:r w:rsidRPr="00501B17">
              <w:rPr>
                <w:rFonts w:ascii="Tahoma" w:hAnsi="Tahoma" w:cs="Tahoma"/>
                <w:sz w:val="23"/>
                <w:szCs w:val="23"/>
                <w:lang w:val="ru-RU"/>
              </w:rPr>
              <w:t>проводит индивидуальную работу с потребителями, рассматривающими возможность ухода на оптовый р</w:t>
            </w:r>
            <w:r w:rsidR="00501B17">
              <w:rPr>
                <w:rFonts w:ascii="Tahoma" w:hAnsi="Tahoma" w:cs="Tahoma"/>
                <w:sz w:val="23"/>
                <w:szCs w:val="23"/>
                <w:lang w:val="ru-RU"/>
              </w:rPr>
              <w:t>ынок электроэнергии (мощности);</w:t>
            </w:r>
          </w:p>
          <w:p w14:paraId="7AA148A0" w14:textId="77777777" w:rsidR="00501B17" w:rsidRDefault="00977518" w:rsidP="001F3B4D">
            <w:pPr>
              <w:pStyle w:val="a4"/>
              <w:numPr>
                <w:ilvl w:val="0"/>
                <w:numId w:val="60"/>
              </w:numPr>
              <w:rPr>
                <w:rFonts w:ascii="Tahoma" w:hAnsi="Tahoma" w:cs="Tahoma"/>
                <w:sz w:val="23"/>
                <w:szCs w:val="23"/>
                <w:lang w:val="ru-RU"/>
              </w:rPr>
            </w:pPr>
            <w:r w:rsidRPr="00501B17">
              <w:rPr>
                <w:rFonts w:ascii="Tahoma" w:hAnsi="Tahoma" w:cs="Tahoma"/>
                <w:sz w:val="23"/>
                <w:szCs w:val="23"/>
                <w:lang w:val="ru-RU"/>
              </w:rPr>
              <w:t>разрабатывает мероприятия, направленные на удержание потребител</w:t>
            </w:r>
            <w:r w:rsidR="00501B17">
              <w:rPr>
                <w:rFonts w:ascii="Tahoma" w:hAnsi="Tahoma" w:cs="Tahoma"/>
                <w:sz w:val="23"/>
                <w:szCs w:val="23"/>
                <w:lang w:val="ru-RU"/>
              </w:rPr>
              <w:t>ей на обслуживан</w:t>
            </w:r>
            <w:proofErr w:type="gramStart"/>
            <w:r w:rsidR="00501B17">
              <w:rPr>
                <w:rFonts w:ascii="Tahoma" w:hAnsi="Tahoma" w:cs="Tahoma"/>
                <w:sz w:val="23"/>
                <w:szCs w:val="23"/>
                <w:lang w:val="ru-RU"/>
              </w:rPr>
              <w:t>ии у О</w:t>
            </w:r>
            <w:proofErr w:type="gramEnd"/>
            <w:r w:rsidR="00501B17">
              <w:rPr>
                <w:rFonts w:ascii="Tahoma" w:hAnsi="Tahoma" w:cs="Tahoma"/>
                <w:sz w:val="23"/>
                <w:szCs w:val="23"/>
                <w:lang w:val="ru-RU"/>
              </w:rPr>
              <w:t>бщества;</w:t>
            </w:r>
          </w:p>
          <w:p w14:paraId="7AA148A1" w14:textId="77777777" w:rsidR="00977518" w:rsidRPr="00501B17" w:rsidRDefault="00977518" w:rsidP="001F3B4D">
            <w:pPr>
              <w:pStyle w:val="a4"/>
              <w:numPr>
                <w:ilvl w:val="0"/>
                <w:numId w:val="60"/>
              </w:numPr>
              <w:rPr>
                <w:rFonts w:ascii="Tahoma" w:hAnsi="Tahoma" w:cs="Tahoma"/>
                <w:sz w:val="23"/>
                <w:szCs w:val="23"/>
                <w:lang w:val="ru-RU"/>
              </w:rPr>
            </w:pPr>
            <w:r w:rsidRPr="00501B17">
              <w:rPr>
                <w:rFonts w:ascii="Tahoma" w:hAnsi="Tahoma" w:cs="Tahoma"/>
                <w:sz w:val="23"/>
                <w:szCs w:val="23"/>
                <w:lang w:val="ru-RU"/>
              </w:rPr>
              <w:t xml:space="preserve">проводит мероприятия, направленные на повышение уровня </w:t>
            </w:r>
            <w:proofErr w:type="spellStart"/>
            <w:r w:rsidRPr="00501B17">
              <w:rPr>
                <w:rFonts w:ascii="Tahoma" w:hAnsi="Tahoma" w:cs="Tahoma"/>
                <w:sz w:val="23"/>
                <w:szCs w:val="23"/>
                <w:lang w:val="ru-RU"/>
              </w:rPr>
              <w:t>клиентоориентированности</w:t>
            </w:r>
            <w:proofErr w:type="spellEnd"/>
            <w:r w:rsidRPr="00501B17">
              <w:rPr>
                <w:rFonts w:ascii="Tahoma" w:hAnsi="Tahoma" w:cs="Tahoma"/>
                <w:sz w:val="23"/>
                <w:szCs w:val="23"/>
                <w:lang w:val="ru-RU"/>
              </w:rPr>
              <w:t xml:space="preserve">. </w:t>
            </w:r>
          </w:p>
        </w:tc>
        <w:tc>
          <w:tcPr>
            <w:tcW w:w="1843" w:type="dxa"/>
          </w:tcPr>
          <w:p w14:paraId="7AA148A2" w14:textId="77777777" w:rsidR="00977518" w:rsidRPr="00977518" w:rsidRDefault="005B2E5B" w:rsidP="00235D2E">
            <w:pPr>
              <w:rPr>
                <w:rFonts w:ascii="Tahoma" w:hAnsi="Tahoma" w:cs="Tahoma"/>
                <w:sz w:val="23"/>
                <w:szCs w:val="23"/>
              </w:rPr>
            </w:pPr>
            <w:r w:rsidRPr="00977518">
              <w:rPr>
                <w:rFonts w:ascii="Tahoma" w:hAnsi="Tahoma" w:cs="Tahoma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58270" behindDoc="0" locked="0" layoutInCell="1" allowOverlap="1" wp14:anchorId="7AA1576D" wp14:editId="7AA1576E">
                      <wp:simplePos x="0" y="0"/>
                      <wp:positionH relativeFrom="column">
                        <wp:posOffset>648473</wp:posOffset>
                      </wp:positionH>
                      <wp:positionV relativeFrom="paragraph">
                        <wp:posOffset>109607</wp:posOffset>
                      </wp:positionV>
                      <wp:extent cx="0" cy="278130"/>
                      <wp:effectExtent l="114300" t="38100" r="76200" b="83820"/>
                      <wp:wrapNone/>
                      <wp:docPr id="7" name="Прямая со стрелкой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7813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7" o:spid="_x0000_s1026" type="#_x0000_t32" style="position:absolute;margin-left:51.05pt;margin-top:8.65pt;width:0;height:21.9pt;flip:y;z-index:25165827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" strokecolor="black [3200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977518" w:rsidRPr="00977518">
              <w:rPr>
                <w:rFonts w:ascii="Tahoma" w:hAnsi="Tahoma" w:cs="Tahoma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58254" behindDoc="0" locked="0" layoutInCell="1" allowOverlap="1" wp14:anchorId="7AA1576F" wp14:editId="7AA15770">
                      <wp:simplePos x="0" y="0"/>
                      <wp:positionH relativeFrom="column">
                        <wp:posOffset>275590</wp:posOffset>
                      </wp:positionH>
                      <wp:positionV relativeFrom="paragraph">
                        <wp:posOffset>109855</wp:posOffset>
                      </wp:positionV>
                      <wp:extent cx="270510" cy="278130"/>
                      <wp:effectExtent l="0" t="0" r="15240" b="26670"/>
                      <wp:wrapNone/>
                      <wp:docPr id="37" name="Овал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70510" cy="2781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BBB59"/>
                              </a:solidFill>
                              <a:ln w="25400" cap="flat" cmpd="sng" algn="ctr">
                                <a:solidFill>
                                  <a:srgbClr val="9BBB59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7" o:spid="_x0000_s1026" style="position:absolute;margin-left:21.7pt;margin-top:8.65pt;width:21.3pt;height:21.9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" fillcolor="#9bbb59" strokecolor="#71893f" strokeweight="2pt">
                      <v:path arrowok="t"/>
                    </v:oval>
                  </w:pict>
                </mc:Fallback>
              </mc:AlternateContent>
            </w:r>
          </w:p>
        </w:tc>
      </w:tr>
      <w:tr w:rsidR="00977518" w:rsidRPr="00977518" w14:paraId="7AA148A5" w14:textId="77777777" w:rsidTr="00235D2E">
        <w:tc>
          <w:tcPr>
            <w:tcW w:w="15168" w:type="dxa"/>
            <w:gridSpan w:val="5"/>
          </w:tcPr>
          <w:p w14:paraId="7AA148A4" w14:textId="77777777" w:rsidR="00977518" w:rsidRPr="00977518" w:rsidRDefault="00977518" w:rsidP="00977518">
            <w:pPr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proofErr w:type="spellStart"/>
            <w:r w:rsidRPr="00977518">
              <w:rPr>
                <w:rFonts w:ascii="Tahoma" w:hAnsi="Tahoma" w:cs="Tahoma"/>
                <w:b/>
                <w:sz w:val="23"/>
                <w:szCs w:val="23"/>
              </w:rPr>
              <w:t>Страновые</w:t>
            </w:r>
            <w:proofErr w:type="spellEnd"/>
            <w:r w:rsidRPr="00977518">
              <w:rPr>
                <w:rFonts w:ascii="Tahoma" w:hAnsi="Tahoma" w:cs="Tahoma"/>
                <w:b/>
                <w:sz w:val="23"/>
                <w:szCs w:val="23"/>
              </w:rPr>
              <w:t xml:space="preserve"> и региональные риски</w:t>
            </w:r>
          </w:p>
        </w:tc>
      </w:tr>
      <w:tr w:rsidR="00977518" w:rsidRPr="00977518" w14:paraId="7AA148AB" w14:textId="77777777" w:rsidTr="00977518">
        <w:tc>
          <w:tcPr>
            <w:tcW w:w="993" w:type="dxa"/>
          </w:tcPr>
          <w:p w14:paraId="7AA148A6" w14:textId="77777777" w:rsidR="00977518" w:rsidRPr="00977518" w:rsidRDefault="00977518" w:rsidP="00235D2E">
            <w:pPr>
              <w:rPr>
                <w:rFonts w:ascii="Tahoma" w:hAnsi="Tahoma" w:cs="Tahoma"/>
                <w:sz w:val="23"/>
                <w:szCs w:val="23"/>
              </w:rPr>
            </w:pPr>
            <w:r>
              <w:rPr>
                <w:rFonts w:ascii="Tahoma" w:hAnsi="Tahoma" w:cs="Tahoma"/>
                <w:sz w:val="23"/>
                <w:szCs w:val="23"/>
              </w:rPr>
              <w:t>4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C000"/>
          </w:tcPr>
          <w:p w14:paraId="7AA148A7" w14:textId="77777777" w:rsidR="00977518" w:rsidRPr="00977518" w:rsidRDefault="00977518" w:rsidP="00235D2E">
            <w:pPr>
              <w:rPr>
                <w:rFonts w:ascii="Tahoma" w:hAnsi="Tahoma" w:cs="Tahoma"/>
                <w:sz w:val="23"/>
                <w:szCs w:val="23"/>
              </w:rPr>
            </w:pPr>
            <w:r w:rsidRPr="00977518">
              <w:rPr>
                <w:rFonts w:ascii="Tahoma" w:hAnsi="Tahoma" w:cs="Tahoma"/>
                <w:sz w:val="23"/>
                <w:szCs w:val="23"/>
              </w:rPr>
              <w:t xml:space="preserve">Риски, связанные с политической и экономической </w:t>
            </w:r>
            <w:r w:rsidRPr="00977518">
              <w:rPr>
                <w:rFonts w:ascii="Tahoma" w:hAnsi="Tahoma" w:cs="Tahoma"/>
                <w:sz w:val="23"/>
                <w:szCs w:val="23"/>
              </w:rPr>
              <w:lastRenderedPageBreak/>
              <w:t>ситуацией в стране и регионе</w:t>
            </w:r>
          </w:p>
        </w:tc>
        <w:tc>
          <w:tcPr>
            <w:tcW w:w="3402" w:type="dxa"/>
          </w:tcPr>
          <w:p w14:paraId="7AA148A8" w14:textId="77777777" w:rsidR="00977518" w:rsidRPr="00977518" w:rsidRDefault="00977518" w:rsidP="00B017B3">
            <w:pPr>
              <w:rPr>
                <w:rFonts w:ascii="Tahoma" w:hAnsi="Tahoma" w:cs="Tahoma"/>
                <w:sz w:val="23"/>
                <w:szCs w:val="23"/>
              </w:rPr>
            </w:pPr>
            <w:proofErr w:type="spellStart"/>
            <w:r w:rsidRPr="00977518">
              <w:rPr>
                <w:rFonts w:ascii="Tahoma" w:hAnsi="Tahoma" w:cs="Tahoma"/>
                <w:sz w:val="23"/>
                <w:szCs w:val="23"/>
              </w:rPr>
              <w:lastRenderedPageBreak/>
              <w:t>Страновые</w:t>
            </w:r>
            <w:proofErr w:type="spellEnd"/>
            <w:r w:rsidRPr="00977518">
              <w:rPr>
                <w:rFonts w:ascii="Tahoma" w:hAnsi="Tahoma" w:cs="Tahoma"/>
                <w:sz w:val="23"/>
                <w:szCs w:val="23"/>
              </w:rPr>
              <w:t xml:space="preserve"> и политические риски в основном связаны с устойчивостью политической </w:t>
            </w:r>
            <w:r w:rsidRPr="00977518">
              <w:rPr>
                <w:rFonts w:ascii="Tahoma" w:hAnsi="Tahoma" w:cs="Tahoma"/>
                <w:sz w:val="23"/>
                <w:szCs w:val="23"/>
              </w:rPr>
              <w:lastRenderedPageBreak/>
              <w:t>ситуации и макроэкономическими проц</w:t>
            </w:r>
            <w:r w:rsidR="00B2149F">
              <w:rPr>
                <w:rFonts w:ascii="Tahoma" w:hAnsi="Tahoma" w:cs="Tahoma"/>
                <w:sz w:val="23"/>
                <w:szCs w:val="23"/>
              </w:rPr>
              <w:t>ессами, происходящими в России</w:t>
            </w:r>
          </w:p>
        </w:tc>
        <w:tc>
          <w:tcPr>
            <w:tcW w:w="6804" w:type="dxa"/>
          </w:tcPr>
          <w:p w14:paraId="7AA148A9" w14:textId="77777777" w:rsidR="000F0FA5" w:rsidRPr="00290139" w:rsidRDefault="000F0FA5" w:rsidP="000F0FA5">
            <w:pPr>
              <w:rPr>
                <w:rFonts w:ascii="Tahoma" w:hAnsi="Tahoma" w:cs="Tahoma"/>
                <w:sz w:val="23"/>
                <w:szCs w:val="23"/>
              </w:rPr>
            </w:pPr>
            <w:r w:rsidRPr="00290139">
              <w:rPr>
                <w:rFonts w:ascii="Tahoma" w:hAnsi="Tahoma" w:cs="Tahoma"/>
                <w:sz w:val="23"/>
                <w:szCs w:val="23"/>
              </w:rPr>
              <w:lastRenderedPageBreak/>
              <w:t xml:space="preserve">В случае дестабилизации политической и экономической ситуации в России или в отдельно взятом регионе, которая может негативно повлиять на деятельность, Общество будет </w:t>
            </w:r>
            <w:r w:rsidRPr="00290139">
              <w:rPr>
                <w:rFonts w:ascii="Tahoma" w:hAnsi="Tahoma" w:cs="Tahoma"/>
                <w:sz w:val="23"/>
                <w:szCs w:val="23"/>
              </w:rPr>
              <w:lastRenderedPageBreak/>
              <w:t>принимать меры по антикризисному управлению с целью максимального снижения негативного воздействия ситуации (сокращение и оптимизация издержек и иных расходов, проведение взвешенной финансовой политики).</w:t>
            </w:r>
          </w:p>
        </w:tc>
        <w:tc>
          <w:tcPr>
            <w:tcW w:w="1843" w:type="dxa"/>
          </w:tcPr>
          <w:p w14:paraId="7AA148AA" w14:textId="77777777" w:rsidR="00977518" w:rsidRPr="00977518" w:rsidRDefault="00977518" w:rsidP="00235D2E">
            <w:pPr>
              <w:rPr>
                <w:rFonts w:ascii="Tahoma" w:hAnsi="Tahoma" w:cs="Tahoma"/>
                <w:sz w:val="23"/>
                <w:szCs w:val="23"/>
              </w:rPr>
            </w:pPr>
            <w:r w:rsidRPr="00977518">
              <w:rPr>
                <w:rFonts w:ascii="Tahoma" w:hAnsi="Tahoma" w:cs="Tahoma"/>
                <w:noProof/>
                <w:sz w:val="23"/>
                <w:szCs w:val="23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256" behindDoc="0" locked="0" layoutInCell="1" allowOverlap="1" wp14:anchorId="7AA15771" wp14:editId="7AA15772">
                      <wp:simplePos x="0" y="0"/>
                      <wp:positionH relativeFrom="column">
                        <wp:posOffset>645160</wp:posOffset>
                      </wp:positionH>
                      <wp:positionV relativeFrom="paragraph">
                        <wp:posOffset>107950</wp:posOffset>
                      </wp:positionV>
                      <wp:extent cx="0" cy="278130"/>
                      <wp:effectExtent l="114300" t="38100" r="76200" b="83820"/>
                      <wp:wrapNone/>
                      <wp:docPr id="11" name="Прямая со стрелкой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7813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1" o:spid="_x0000_s1026" type="#_x0000_t32" style="position:absolute;margin-left:50.8pt;margin-top:8.5pt;width:0;height:21.9pt;flip:y;z-index:25165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" strokecolor="black [3200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977518">
              <w:rPr>
                <w:rFonts w:ascii="Tahoma" w:hAnsi="Tahoma" w:cs="Tahoma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58255" behindDoc="0" locked="0" layoutInCell="1" allowOverlap="1" wp14:anchorId="7AA15773" wp14:editId="7AA15774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110490</wp:posOffset>
                      </wp:positionV>
                      <wp:extent cx="270510" cy="278130"/>
                      <wp:effectExtent l="0" t="0" r="15240" b="26670"/>
                      <wp:wrapNone/>
                      <wp:docPr id="10" name="Овал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70510" cy="2781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 w="25400" cap="flat" cmpd="sng" algn="ctr">
                                <a:solidFill>
                                  <a:srgbClr val="F79646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" o:spid="_x0000_s1026" style="position:absolute;margin-left:21.6pt;margin-top:8.7pt;width:21.3pt;height:21.9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" fillcolor="#ffc000" strokecolor="#b66d31" strokeweight="2pt">
                      <v:path arrowok="t"/>
                    </v:oval>
                  </w:pict>
                </mc:Fallback>
              </mc:AlternateContent>
            </w:r>
          </w:p>
        </w:tc>
      </w:tr>
      <w:tr w:rsidR="00977518" w:rsidRPr="00977518" w14:paraId="7AA148B3" w14:textId="77777777" w:rsidTr="00977518">
        <w:tc>
          <w:tcPr>
            <w:tcW w:w="993" w:type="dxa"/>
          </w:tcPr>
          <w:p w14:paraId="7AA148AC" w14:textId="77777777" w:rsidR="00977518" w:rsidRPr="00977518" w:rsidRDefault="00977518" w:rsidP="00235D2E">
            <w:pPr>
              <w:rPr>
                <w:rFonts w:ascii="Tahoma" w:hAnsi="Tahoma" w:cs="Tahoma"/>
                <w:sz w:val="23"/>
                <w:szCs w:val="23"/>
              </w:rPr>
            </w:pPr>
            <w:r>
              <w:rPr>
                <w:rFonts w:ascii="Tahoma" w:hAnsi="Tahoma" w:cs="Tahoma"/>
                <w:sz w:val="23"/>
                <w:szCs w:val="23"/>
              </w:rPr>
              <w:lastRenderedPageBreak/>
              <w:t>5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C000"/>
          </w:tcPr>
          <w:p w14:paraId="7AA148AD" w14:textId="77777777" w:rsidR="00977518" w:rsidRPr="00977518" w:rsidRDefault="00977518" w:rsidP="00235D2E">
            <w:pPr>
              <w:rPr>
                <w:rFonts w:ascii="Tahoma" w:hAnsi="Tahoma" w:cs="Tahoma"/>
                <w:sz w:val="23"/>
                <w:szCs w:val="23"/>
              </w:rPr>
            </w:pPr>
            <w:r w:rsidRPr="00977518">
              <w:rPr>
                <w:rFonts w:ascii="Tahoma" w:hAnsi="Tahoma" w:cs="Tahoma"/>
                <w:sz w:val="23"/>
                <w:szCs w:val="23"/>
              </w:rPr>
              <w:t xml:space="preserve">Региональные риски </w:t>
            </w:r>
          </w:p>
        </w:tc>
        <w:tc>
          <w:tcPr>
            <w:tcW w:w="3402" w:type="dxa"/>
          </w:tcPr>
          <w:p w14:paraId="7AA148AE" w14:textId="77777777" w:rsidR="00977518" w:rsidRPr="00CB2A1F" w:rsidRDefault="00977518" w:rsidP="00CB2A1F">
            <w:pPr>
              <w:rPr>
                <w:rFonts w:ascii="Tahoma" w:hAnsi="Tahoma" w:cs="Tahoma"/>
                <w:sz w:val="23"/>
                <w:szCs w:val="23"/>
              </w:rPr>
            </w:pPr>
            <w:r w:rsidRPr="00977518">
              <w:rPr>
                <w:rFonts w:ascii="Tahoma" w:hAnsi="Tahoma" w:cs="Tahoma"/>
                <w:sz w:val="23"/>
                <w:szCs w:val="23"/>
              </w:rPr>
              <w:t>Риски связаны</w:t>
            </w:r>
            <w:r w:rsidR="00CB2A1F">
              <w:rPr>
                <w:rFonts w:ascii="Tahoma" w:hAnsi="Tahoma" w:cs="Tahoma"/>
                <w:sz w:val="23"/>
                <w:szCs w:val="23"/>
              </w:rPr>
              <w:t xml:space="preserve"> </w:t>
            </w:r>
            <w:r w:rsidRPr="00CB2A1F">
              <w:rPr>
                <w:rFonts w:ascii="Tahoma" w:hAnsi="Tahoma" w:cs="Tahoma"/>
                <w:sz w:val="23"/>
                <w:szCs w:val="23"/>
              </w:rPr>
              <w:t>с возможными военными конфликтами, введением чрезвычайного пол</w:t>
            </w:r>
            <w:r w:rsidR="00CB2A1F" w:rsidRPr="00CB2A1F">
              <w:rPr>
                <w:rFonts w:ascii="Tahoma" w:hAnsi="Tahoma" w:cs="Tahoma"/>
                <w:sz w:val="23"/>
                <w:szCs w:val="23"/>
              </w:rPr>
              <w:t>ожения, опасностью стихийных бе</w:t>
            </w:r>
            <w:r w:rsidR="00B2149F">
              <w:rPr>
                <w:rFonts w:ascii="Tahoma" w:hAnsi="Tahoma" w:cs="Tahoma"/>
                <w:sz w:val="23"/>
                <w:szCs w:val="23"/>
              </w:rPr>
              <w:t>дствий и забастовками в регионе</w:t>
            </w:r>
          </w:p>
        </w:tc>
        <w:tc>
          <w:tcPr>
            <w:tcW w:w="6804" w:type="dxa"/>
          </w:tcPr>
          <w:p w14:paraId="7AA148AF" w14:textId="77777777" w:rsidR="00CB2A1F" w:rsidRDefault="00977518" w:rsidP="002B577F">
            <w:pPr>
              <w:rPr>
                <w:rFonts w:ascii="Tahoma" w:hAnsi="Tahoma" w:cs="Tahoma"/>
                <w:sz w:val="23"/>
                <w:szCs w:val="23"/>
              </w:rPr>
            </w:pPr>
            <w:r w:rsidRPr="00977518">
              <w:rPr>
                <w:rFonts w:ascii="Tahoma" w:hAnsi="Tahoma" w:cs="Tahoma"/>
                <w:sz w:val="23"/>
                <w:szCs w:val="23"/>
              </w:rPr>
              <w:t>Вероятность военных конфликтов, введения чрезвычайного положения, забастовок в ближайшее время оценивается Обществом как минимальная</w:t>
            </w:r>
            <w:r w:rsidR="005D0D89">
              <w:rPr>
                <w:rFonts w:ascii="Tahoma" w:hAnsi="Tahoma" w:cs="Tahoma"/>
                <w:sz w:val="23"/>
                <w:szCs w:val="23"/>
              </w:rPr>
              <w:t>, но для минимизации негативных последствий в случае возник</w:t>
            </w:r>
            <w:r w:rsidR="001D4BE5">
              <w:rPr>
                <w:rFonts w:ascii="Tahoma" w:hAnsi="Tahoma" w:cs="Tahoma"/>
                <w:sz w:val="23"/>
                <w:szCs w:val="23"/>
              </w:rPr>
              <w:t>новения чрезвычайной ситуации (ЧС</w:t>
            </w:r>
            <w:r w:rsidR="005D0D89">
              <w:rPr>
                <w:rFonts w:ascii="Tahoma" w:hAnsi="Tahoma" w:cs="Tahoma"/>
                <w:sz w:val="23"/>
                <w:szCs w:val="23"/>
              </w:rPr>
              <w:t>) в</w:t>
            </w:r>
            <w:r w:rsidR="00694584">
              <w:rPr>
                <w:rFonts w:ascii="Tahoma" w:hAnsi="Tahoma" w:cs="Tahoma"/>
                <w:sz w:val="23"/>
                <w:szCs w:val="23"/>
              </w:rPr>
              <w:t xml:space="preserve"> </w:t>
            </w:r>
            <w:r w:rsidR="005D0D89">
              <w:rPr>
                <w:rFonts w:ascii="Tahoma" w:hAnsi="Tahoma" w:cs="Tahoma"/>
                <w:sz w:val="23"/>
                <w:szCs w:val="23"/>
              </w:rPr>
              <w:t>О</w:t>
            </w:r>
            <w:r w:rsidR="00694584">
              <w:rPr>
                <w:rFonts w:ascii="Tahoma" w:hAnsi="Tahoma" w:cs="Tahoma"/>
                <w:sz w:val="23"/>
                <w:szCs w:val="23"/>
              </w:rPr>
              <w:t>бществе</w:t>
            </w:r>
            <w:r w:rsidR="00CB2A1F">
              <w:rPr>
                <w:rFonts w:ascii="Tahoma" w:hAnsi="Tahoma" w:cs="Tahoma"/>
                <w:sz w:val="23"/>
                <w:szCs w:val="23"/>
              </w:rPr>
              <w:t>:</w:t>
            </w:r>
          </w:p>
          <w:p w14:paraId="7AA148B0" w14:textId="77777777" w:rsidR="00CB2A1F" w:rsidRDefault="00F92DC5" w:rsidP="001F3B4D">
            <w:pPr>
              <w:pStyle w:val="a4"/>
              <w:numPr>
                <w:ilvl w:val="0"/>
                <w:numId w:val="61"/>
              </w:numPr>
              <w:rPr>
                <w:rFonts w:ascii="Tahoma" w:hAnsi="Tahoma" w:cs="Tahoma"/>
                <w:sz w:val="23"/>
                <w:szCs w:val="23"/>
                <w:lang w:val="ru-RU"/>
              </w:rPr>
            </w:pPr>
            <w:r w:rsidRPr="00CB2A1F">
              <w:rPr>
                <w:rFonts w:ascii="Tahoma" w:hAnsi="Tahoma" w:cs="Tahoma"/>
                <w:sz w:val="23"/>
                <w:szCs w:val="23"/>
                <w:lang w:val="ru-RU"/>
              </w:rPr>
              <w:t xml:space="preserve">локальными актами </w:t>
            </w:r>
            <w:r w:rsidR="00694584" w:rsidRPr="00CB2A1F">
              <w:rPr>
                <w:rFonts w:ascii="Tahoma" w:hAnsi="Tahoma" w:cs="Tahoma"/>
                <w:sz w:val="23"/>
                <w:szCs w:val="23"/>
                <w:lang w:val="ru-RU"/>
              </w:rPr>
              <w:t>созданы комиссии по чрезвычайным ситуациям и пожарной безопасности</w:t>
            </w:r>
            <w:r w:rsidR="00CB2A1F">
              <w:rPr>
                <w:rFonts w:ascii="Tahoma" w:hAnsi="Tahoma" w:cs="Tahoma"/>
                <w:sz w:val="23"/>
                <w:szCs w:val="23"/>
                <w:lang w:val="ru-RU"/>
              </w:rPr>
              <w:t>;</w:t>
            </w:r>
          </w:p>
          <w:p w14:paraId="7AA148B1" w14:textId="77777777" w:rsidR="00977518" w:rsidRPr="00CB2A1F" w:rsidRDefault="005D0D89" w:rsidP="001F3B4D">
            <w:pPr>
              <w:pStyle w:val="a4"/>
              <w:numPr>
                <w:ilvl w:val="0"/>
                <w:numId w:val="61"/>
              </w:numPr>
              <w:rPr>
                <w:rFonts w:ascii="Tahoma" w:hAnsi="Tahoma" w:cs="Tahoma"/>
                <w:sz w:val="23"/>
                <w:szCs w:val="23"/>
                <w:lang w:val="ru-RU"/>
              </w:rPr>
            </w:pPr>
            <w:r w:rsidRPr="00CB2A1F">
              <w:rPr>
                <w:rFonts w:ascii="Tahoma" w:hAnsi="Tahoma" w:cs="Tahoma"/>
                <w:sz w:val="23"/>
                <w:szCs w:val="23"/>
                <w:lang w:val="ru-RU"/>
              </w:rPr>
              <w:t xml:space="preserve">определен порядок действий комиссий </w:t>
            </w:r>
            <w:r w:rsidR="00CB2A1F" w:rsidRPr="00CB2A1F">
              <w:rPr>
                <w:rFonts w:ascii="Tahoma" w:hAnsi="Tahoma" w:cs="Tahoma"/>
                <w:sz w:val="23"/>
                <w:szCs w:val="23"/>
                <w:lang w:val="ru-RU"/>
              </w:rPr>
              <w:t xml:space="preserve">и персонала </w:t>
            </w:r>
            <w:r w:rsidR="00CB2A1F">
              <w:rPr>
                <w:rFonts w:ascii="Tahoma" w:hAnsi="Tahoma" w:cs="Tahoma"/>
                <w:sz w:val="23"/>
                <w:szCs w:val="23"/>
                <w:lang w:val="ru-RU"/>
              </w:rPr>
              <w:t>в случае ЧС.</w:t>
            </w:r>
          </w:p>
        </w:tc>
        <w:tc>
          <w:tcPr>
            <w:tcW w:w="1843" w:type="dxa"/>
          </w:tcPr>
          <w:p w14:paraId="7AA148B2" w14:textId="77777777" w:rsidR="00977518" w:rsidRPr="00977518" w:rsidRDefault="005B2E5B" w:rsidP="00235D2E">
            <w:pPr>
              <w:rPr>
                <w:rFonts w:ascii="Tahoma" w:hAnsi="Tahoma" w:cs="Tahoma"/>
                <w:sz w:val="23"/>
                <w:szCs w:val="23"/>
              </w:rPr>
            </w:pPr>
            <w:r w:rsidRPr="00977518">
              <w:rPr>
                <w:rFonts w:ascii="Tahoma" w:hAnsi="Tahoma" w:cs="Tahoma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58271" behindDoc="0" locked="0" layoutInCell="1" allowOverlap="1" wp14:anchorId="7AA15775" wp14:editId="7AA15776">
                      <wp:simplePos x="0" y="0"/>
                      <wp:positionH relativeFrom="column">
                        <wp:posOffset>678291</wp:posOffset>
                      </wp:positionH>
                      <wp:positionV relativeFrom="paragraph">
                        <wp:posOffset>78823</wp:posOffset>
                      </wp:positionV>
                      <wp:extent cx="0" cy="278130"/>
                      <wp:effectExtent l="114300" t="38100" r="76200" b="83820"/>
                      <wp:wrapNone/>
                      <wp:docPr id="8" name="Прямая со стрелкой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7813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8" o:spid="_x0000_s1026" type="#_x0000_t32" style="position:absolute;margin-left:53.4pt;margin-top:6.2pt;width:0;height:21.9pt;flip:y;z-index:2516582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" strokecolor="black [3200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977518" w:rsidRPr="00977518">
              <w:rPr>
                <w:rFonts w:ascii="Tahoma" w:hAnsi="Tahoma" w:cs="Tahoma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58252" behindDoc="0" locked="0" layoutInCell="1" allowOverlap="1" wp14:anchorId="7AA15777" wp14:editId="7AA15778">
                      <wp:simplePos x="0" y="0"/>
                      <wp:positionH relativeFrom="column">
                        <wp:posOffset>323117</wp:posOffset>
                      </wp:positionH>
                      <wp:positionV relativeFrom="paragraph">
                        <wp:posOffset>81915</wp:posOffset>
                      </wp:positionV>
                      <wp:extent cx="270510" cy="278130"/>
                      <wp:effectExtent l="0" t="0" r="15240" b="26670"/>
                      <wp:wrapNone/>
                      <wp:docPr id="5" name="Овал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70510" cy="2781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BBB59"/>
                              </a:solidFill>
                              <a:ln w="25400" cap="flat" cmpd="sng" algn="ctr">
                                <a:solidFill>
                                  <a:srgbClr val="9BBB59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" o:spid="_x0000_s1026" style="position:absolute;margin-left:25.45pt;margin-top:6.45pt;width:21.3pt;height:21.9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" fillcolor="#9bbb59" strokecolor="#71893f" strokeweight="2pt">
                      <v:path arrowok="t"/>
                    </v:oval>
                  </w:pict>
                </mc:Fallback>
              </mc:AlternateContent>
            </w:r>
          </w:p>
        </w:tc>
      </w:tr>
      <w:tr w:rsidR="00977518" w:rsidRPr="00977518" w14:paraId="7AA148B5" w14:textId="77777777" w:rsidTr="00235D2E">
        <w:tc>
          <w:tcPr>
            <w:tcW w:w="15168" w:type="dxa"/>
            <w:gridSpan w:val="5"/>
          </w:tcPr>
          <w:p w14:paraId="7AA148B4" w14:textId="77777777" w:rsidR="00977518" w:rsidRPr="00977518" w:rsidRDefault="00977518" w:rsidP="00977518">
            <w:pPr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977518">
              <w:rPr>
                <w:rFonts w:ascii="Tahoma" w:hAnsi="Tahoma" w:cs="Tahoma"/>
                <w:b/>
                <w:sz w:val="23"/>
                <w:szCs w:val="23"/>
              </w:rPr>
              <w:t>Финансовые риски</w:t>
            </w:r>
          </w:p>
        </w:tc>
      </w:tr>
      <w:tr w:rsidR="00977518" w:rsidRPr="00977518" w14:paraId="7AA148C1" w14:textId="77777777" w:rsidTr="00977518">
        <w:trPr>
          <w:trHeight w:val="74"/>
        </w:trPr>
        <w:tc>
          <w:tcPr>
            <w:tcW w:w="993" w:type="dxa"/>
          </w:tcPr>
          <w:p w14:paraId="7AA148B6" w14:textId="77777777" w:rsidR="00977518" w:rsidRPr="00977518" w:rsidRDefault="00CB2A1F" w:rsidP="00235D2E">
            <w:pPr>
              <w:rPr>
                <w:rFonts w:ascii="Tahoma" w:hAnsi="Tahoma" w:cs="Tahoma"/>
                <w:sz w:val="23"/>
                <w:szCs w:val="23"/>
              </w:rPr>
            </w:pPr>
            <w:r>
              <w:rPr>
                <w:rFonts w:ascii="Tahoma" w:hAnsi="Tahoma" w:cs="Tahoma"/>
                <w:sz w:val="23"/>
                <w:szCs w:val="23"/>
              </w:rPr>
              <w:t>6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C000"/>
          </w:tcPr>
          <w:p w14:paraId="7AA148B7" w14:textId="77777777" w:rsidR="00977518" w:rsidRPr="00977518" w:rsidRDefault="00977518" w:rsidP="00235D2E">
            <w:pPr>
              <w:rPr>
                <w:rFonts w:ascii="Tahoma" w:hAnsi="Tahoma" w:cs="Tahoma"/>
                <w:b/>
                <w:sz w:val="23"/>
                <w:szCs w:val="23"/>
              </w:rPr>
            </w:pPr>
            <w:r w:rsidRPr="00977518">
              <w:rPr>
                <w:rFonts w:ascii="Tahoma" w:hAnsi="Tahoma" w:cs="Tahoma"/>
                <w:sz w:val="23"/>
                <w:szCs w:val="23"/>
              </w:rPr>
              <w:t>Риски, связанные с кредитно-денежной политикой</w:t>
            </w:r>
          </w:p>
        </w:tc>
        <w:tc>
          <w:tcPr>
            <w:tcW w:w="3402" w:type="dxa"/>
          </w:tcPr>
          <w:p w14:paraId="7AA148B8" w14:textId="77777777" w:rsidR="00977518" w:rsidRDefault="00977518" w:rsidP="00235D2E">
            <w:pPr>
              <w:rPr>
                <w:rFonts w:ascii="Tahoma" w:hAnsi="Tahoma" w:cs="Tahoma"/>
                <w:sz w:val="23"/>
                <w:szCs w:val="23"/>
              </w:rPr>
            </w:pPr>
            <w:r w:rsidRPr="00977518">
              <w:rPr>
                <w:rFonts w:ascii="Tahoma" w:hAnsi="Tahoma" w:cs="Tahoma"/>
                <w:sz w:val="23"/>
                <w:szCs w:val="23"/>
              </w:rPr>
              <w:t xml:space="preserve">Обществом привлекаются заемные средства в качестве источников финансирования хозяйственной деятельности, поэтому оно подвержено риску увеличения процентных ставок по кредитам и займам. Резкий рост процентных </w:t>
            </w:r>
            <w:proofErr w:type="gramStart"/>
            <w:r w:rsidRPr="00977518">
              <w:rPr>
                <w:rFonts w:ascii="Tahoma" w:hAnsi="Tahoma" w:cs="Tahoma"/>
                <w:sz w:val="23"/>
                <w:szCs w:val="23"/>
              </w:rPr>
              <w:t>ставок может привести к увеличению стоимо</w:t>
            </w:r>
            <w:r w:rsidR="00B2149F">
              <w:rPr>
                <w:rFonts w:ascii="Tahoma" w:hAnsi="Tahoma" w:cs="Tahoma"/>
                <w:sz w:val="23"/>
                <w:szCs w:val="23"/>
              </w:rPr>
              <w:t>сти обслуживания долга Общества</w:t>
            </w:r>
            <w:proofErr w:type="gramEnd"/>
            <w:r w:rsidRPr="00977518">
              <w:rPr>
                <w:rFonts w:ascii="Tahoma" w:hAnsi="Tahoma" w:cs="Tahoma"/>
                <w:sz w:val="23"/>
                <w:szCs w:val="23"/>
              </w:rPr>
              <w:t xml:space="preserve"> </w:t>
            </w:r>
          </w:p>
          <w:p w14:paraId="7AA148B9" w14:textId="77777777" w:rsidR="00FE1042" w:rsidRPr="00977518" w:rsidRDefault="00FE1042" w:rsidP="00235D2E">
            <w:pPr>
              <w:rPr>
                <w:rFonts w:ascii="Tahoma" w:hAnsi="Tahoma" w:cs="Tahoma"/>
                <w:sz w:val="23"/>
                <w:szCs w:val="23"/>
              </w:rPr>
            </w:pPr>
          </w:p>
        </w:tc>
        <w:tc>
          <w:tcPr>
            <w:tcW w:w="6804" w:type="dxa"/>
          </w:tcPr>
          <w:p w14:paraId="7AA148BA" w14:textId="77777777" w:rsidR="00542579" w:rsidRPr="00290139" w:rsidRDefault="00542579" w:rsidP="00542579">
            <w:pPr>
              <w:rPr>
                <w:rFonts w:ascii="Tahoma" w:hAnsi="Tahoma" w:cs="Tahoma"/>
                <w:sz w:val="23"/>
                <w:szCs w:val="23"/>
              </w:rPr>
            </w:pPr>
            <w:r w:rsidRPr="00290139">
              <w:rPr>
                <w:rFonts w:ascii="Tahoma" w:hAnsi="Tahoma" w:cs="Tahoma"/>
                <w:sz w:val="23"/>
                <w:szCs w:val="23"/>
              </w:rPr>
              <w:t>Для минимизации риска Общество:</w:t>
            </w:r>
          </w:p>
          <w:p w14:paraId="7AA148BB" w14:textId="77777777" w:rsidR="00977518" w:rsidRPr="00290139" w:rsidRDefault="00542579" w:rsidP="00542579">
            <w:pPr>
              <w:pStyle w:val="a4"/>
              <w:numPr>
                <w:ilvl w:val="0"/>
                <w:numId w:val="93"/>
              </w:numPr>
              <w:rPr>
                <w:rFonts w:ascii="Tahoma" w:hAnsi="Tahoma" w:cs="Tahoma"/>
                <w:sz w:val="23"/>
                <w:szCs w:val="23"/>
                <w:lang w:val="ru-RU"/>
              </w:rPr>
            </w:pPr>
            <w:r w:rsidRPr="00290139">
              <w:rPr>
                <w:rFonts w:ascii="Tahoma" w:hAnsi="Tahoma" w:cs="Tahoma"/>
                <w:sz w:val="23"/>
                <w:szCs w:val="23"/>
                <w:lang w:val="ru-RU"/>
              </w:rPr>
              <w:t>ф</w:t>
            </w:r>
            <w:r w:rsidR="00977518" w:rsidRPr="00290139">
              <w:rPr>
                <w:rFonts w:ascii="Tahoma" w:hAnsi="Tahoma" w:cs="Tahoma"/>
                <w:sz w:val="23"/>
                <w:szCs w:val="23"/>
                <w:lang w:val="ru-RU"/>
              </w:rPr>
              <w:t>ормирует технические задания на проведение закупочных процедур по привлечению заемных средств и осуществляет закупочные процедуры с учетом т</w:t>
            </w:r>
            <w:r w:rsidR="00B2149F" w:rsidRPr="00290139">
              <w:rPr>
                <w:rFonts w:ascii="Tahoma" w:hAnsi="Tahoma" w:cs="Tahoma"/>
                <w:sz w:val="23"/>
                <w:szCs w:val="23"/>
                <w:lang w:val="ru-RU"/>
              </w:rPr>
              <w:t xml:space="preserve">ребований, </w:t>
            </w:r>
            <w:proofErr w:type="spellStart"/>
            <w:r w:rsidR="00B2149F" w:rsidRPr="00290139">
              <w:rPr>
                <w:rFonts w:ascii="Tahoma" w:hAnsi="Tahoma" w:cs="Tahoma"/>
                <w:sz w:val="23"/>
                <w:szCs w:val="23"/>
                <w:lang w:val="ru-RU"/>
              </w:rPr>
              <w:t>минимизирующих</w:t>
            </w:r>
            <w:proofErr w:type="spellEnd"/>
            <w:r w:rsidR="00B2149F" w:rsidRPr="00290139">
              <w:rPr>
                <w:rFonts w:ascii="Tahoma" w:hAnsi="Tahoma" w:cs="Tahoma"/>
                <w:sz w:val="23"/>
                <w:szCs w:val="23"/>
                <w:lang w:val="ru-RU"/>
              </w:rPr>
              <w:t xml:space="preserve"> риск</w:t>
            </w:r>
            <w:r w:rsidRPr="00290139">
              <w:rPr>
                <w:rFonts w:ascii="Tahoma" w:hAnsi="Tahoma" w:cs="Tahoma"/>
                <w:sz w:val="23"/>
                <w:szCs w:val="23"/>
                <w:lang w:val="ru-RU"/>
              </w:rPr>
              <w:t>.</w:t>
            </w:r>
          </w:p>
          <w:p w14:paraId="7AA148BC" w14:textId="77777777" w:rsidR="00542579" w:rsidRPr="00290139" w:rsidRDefault="00542579" w:rsidP="00542579">
            <w:pPr>
              <w:pStyle w:val="a4"/>
              <w:numPr>
                <w:ilvl w:val="0"/>
                <w:numId w:val="93"/>
              </w:numPr>
              <w:rPr>
                <w:rFonts w:ascii="Tahoma" w:hAnsi="Tahoma" w:cs="Tahoma"/>
                <w:sz w:val="23"/>
                <w:szCs w:val="23"/>
                <w:lang w:val="ru-RU"/>
              </w:rPr>
            </w:pPr>
            <w:r w:rsidRPr="00290139">
              <w:rPr>
                <w:rFonts w:ascii="Tahoma" w:hAnsi="Tahoma" w:cs="Tahoma"/>
                <w:sz w:val="23"/>
                <w:szCs w:val="23"/>
                <w:lang w:val="ru-RU"/>
              </w:rPr>
              <w:t>ведет контроль текущей ситуации на рынке заимствований во время организации заемного финансирования.</w:t>
            </w:r>
          </w:p>
        </w:tc>
        <w:tc>
          <w:tcPr>
            <w:tcW w:w="1843" w:type="dxa"/>
          </w:tcPr>
          <w:p w14:paraId="7AA148BD" w14:textId="77777777" w:rsidR="00542579" w:rsidRDefault="00290139" w:rsidP="00235D2E">
            <w:pPr>
              <w:rPr>
                <w:rFonts w:ascii="Tahoma" w:hAnsi="Tahoma" w:cs="Tahoma"/>
                <w:sz w:val="23"/>
                <w:szCs w:val="23"/>
              </w:rPr>
            </w:pPr>
            <w:r w:rsidRPr="00542579">
              <w:rPr>
                <w:rFonts w:ascii="Tahoma" w:hAnsi="Tahoma" w:cs="Tahoma"/>
                <w:noProof/>
                <w:color w:val="FF0000"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61349" behindDoc="0" locked="0" layoutInCell="1" allowOverlap="1" wp14:anchorId="7AA15779" wp14:editId="7AA1577A">
                      <wp:simplePos x="0" y="0"/>
                      <wp:positionH relativeFrom="column">
                        <wp:posOffset>647065</wp:posOffset>
                      </wp:positionH>
                      <wp:positionV relativeFrom="paragraph">
                        <wp:posOffset>91026</wp:posOffset>
                      </wp:positionV>
                      <wp:extent cx="635" cy="278130"/>
                      <wp:effectExtent l="114300" t="19050" r="75565" b="83820"/>
                      <wp:wrapNone/>
                      <wp:docPr id="35" name="Прямая со стрелкой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5" cy="278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35" o:spid="_x0000_s1026" type="#_x0000_t32" style="position:absolute;margin-left:50.95pt;margin-top:7.15pt;width:.05pt;height:21.9pt;z-index:2516613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" strokecolor="windowText" strokeweight="2pt">
                      <v:stroke endarrow="open"/>
                      <v:shadow on="t" color="black" opacity="24903f" origin=",.5" offset="0,.55556mm"/>
                      <o:lock v:ext="edit" shapetype="f"/>
                    </v:shape>
                  </w:pict>
                </mc:Fallback>
              </mc:AlternateContent>
            </w:r>
            <w:r w:rsidR="00542579" w:rsidRPr="00977518">
              <w:rPr>
                <w:rFonts w:ascii="Tahoma" w:hAnsi="Tahoma" w:cs="Tahoma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58261" behindDoc="0" locked="0" layoutInCell="1" allowOverlap="1" wp14:anchorId="7AA1577B" wp14:editId="7AA1577C">
                      <wp:simplePos x="0" y="0"/>
                      <wp:positionH relativeFrom="column">
                        <wp:posOffset>273685</wp:posOffset>
                      </wp:positionH>
                      <wp:positionV relativeFrom="paragraph">
                        <wp:posOffset>77470</wp:posOffset>
                      </wp:positionV>
                      <wp:extent cx="270510" cy="278130"/>
                      <wp:effectExtent l="0" t="0" r="15240" b="26670"/>
                      <wp:wrapNone/>
                      <wp:docPr id="19" name="Овал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70510" cy="2781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 w="25400" cap="flat" cmpd="sng" algn="ctr">
                                <a:solidFill>
                                  <a:srgbClr val="F79646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9" o:spid="_x0000_s1026" style="position:absolute;margin-left:21.55pt;margin-top:6.1pt;width:21.3pt;height:21.9pt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" fillcolor="#ffc000" strokecolor="#b66d31" strokeweight="2pt">
                      <v:path arrowok="t"/>
                    </v:oval>
                  </w:pict>
                </mc:Fallback>
              </mc:AlternateContent>
            </w:r>
          </w:p>
          <w:p w14:paraId="7AA148BE" w14:textId="77777777" w:rsidR="00542579" w:rsidRPr="00542579" w:rsidRDefault="00542579" w:rsidP="00542579">
            <w:pPr>
              <w:jc w:val="right"/>
              <w:rPr>
                <w:rFonts w:ascii="Tahoma" w:hAnsi="Tahoma" w:cs="Tahoma"/>
                <w:color w:val="FF0000"/>
                <w:sz w:val="23"/>
                <w:szCs w:val="23"/>
              </w:rPr>
            </w:pPr>
          </w:p>
          <w:p w14:paraId="7AA148BF" w14:textId="77777777" w:rsidR="00542579" w:rsidRDefault="00542579" w:rsidP="00235D2E">
            <w:pPr>
              <w:rPr>
                <w:rFonts w:ascii="Tahoma" w:hAnsi="Tahoma" w:cs="Tahoma"/>
                <w:sz w:val="23"/>
                <w:szCs w:val="23"/>
              </w:rPr>
            </w:pPr>
          </w:p>
          <w:p w14:paraId="7AA148C0" w14:textId="77777777" w:rsidR="00977518" w:rsidRPr="00977518" w:rsidRDefault="00542579" w:rsidP="00235D2E">
            <w:pPr>
              <w:rPr>
                <w:rFonts w:ascii="Tahoma" w:hAnsi="Tahoma" w:cs="Tahoma"/>
                <w:sz w:val="23"/>
                <w:szCs w:val="23"/>
              </w:rPr>
            </w:pPr>
            <w:r w:rsidRPr="00542579">
              <w:rPr>
                <w:rFonts w:ascii="Tahoma" w:hAnsi="Tahoma" w:cs="Tahoma"/>
                <w:color w:val="FF0000"/>
                <w:sz w:val="23"/>
                <w:szCs w:val="23"/>
              </w:rPr>
              <w:t>:</w:t>
            </w:r>
          </w:p>
        </w:tc>
      </w:tr>
      <w:tr w:rsidR="00977518" w:rsidRPr="00977518" w14:paraId="7AA148D1" w14:textId="77777777" w:rsidTr="00977518">
        <w:trPr>
          <w:trHeight w:val="71"/>
        </w:trPr>
        <w:tc>
          <w:tcPr>
            <w:tcW w:w="993" w:type="dxa"/>
          </w:tcPr>
          <w:p w14:paraId="7AA148C2" w14:textId="77777777" w:rsidR="00977518" w:rsidRPr="00977518" w:rsidRDefault="00CB2A1F" w:rsidP="00235D2E">
            <w:pPr>
              <w:rPr>
                <w:rFonts w:ascii="Tahoma" w:hAnsi="Tahoma" w:cs="Tahoma"/>
                <w:sz w:val="23"/>
                <w:szCs w:val="23"/>
              </w:rPr>
            </w:pPr>
            <w:r>
              <w:rPr>
                <w:rFonts w:ascii="Tahoma" w:hAnsi="Tahoma" w:cs="Tahoma"/>
                <w:sz w:val="23"/>
                <w:szCs w:val="23"/>
              </w:rPr>
              <w:t>7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C000"/>
          </w:tcPr>
          <w:p w14:paraId="7AA148C3" w14:textId="77777777" w:rsidR="00977518" w:rsidRPr="00977518" w:rsidRDefault="00977518" w:rsidP="003D5C99">
            <w:pPr>
              <w:rPr>
                <w:rFonts w:ascii="Tahoma" w:hAnsi="Tahoma" w:cs="Tahoma"/>
                <w:sz w:val="23"/>
                <w:szCs w:val="23"/>
              </w:rPr>
            </w:pPr>
            <w:r w:rsidRPr="00977518">
              <w:rPr>
                <w:rFonts w:ascii="Tahoma" w:hAnsi="Tahoma" w:cs="Tahoma"/>
                <w:sz w:val="23"/>
                <w:szCs w:val="23"/>
              </w:rPr>
              <w:t xml:space="preserve">Риск роста просроченной и безнадежной к взысканию </w:t>
            </w:r>
            <w:r w:rsidRPr="00977518">
              <w:rPr>
                <w:rFonts w:ascii="Tahoma" w:hAnsi="Tahoma" w:cs="Tahoma"/>
                <w:sz w:val="23"/>
                <w:szCs w:val="23"/>
              </w:rPr>
              <w:lastRenderedPageBreak/>
              <w:t xml:space="preserve">дебиторской задолженности. </w:t>
            </w:r>
          </w:p>
        </w:tc>
        <w:tc>
          <w:tcPr>
            <w:tcW w:w="3402" w:type="dxa"/>
          </w:tcPr>
          <w:p w14:paraId="7AA148C4" w14:textId="77777777" w:rsidR="00977518" w:rsidRPr="00977518" w:rsidRDefault="00977518" w:rsidP="008768B5">
            <w:pPr>
              <w:rPr>
                <w:rFonts w:ascii="Tahoma" w:hAnsi="Tahoma" w:cs="Tahoma"/>
                <w:sz w:val="23"/>
                <w:szCs w:val="23"/>
              </w:rPr>
            </w:pPr>
            <w:r w:rsidRPr="00977518">
              <w:rPr>
                <w:rFonts w:ascii="Tahoma" w:hAnsi="Tahoma" w:cs="Tahoma"/>
                <w:sz w:val="23"/>
                <w:szCs w:val="23"/>
              </w:rPr>
              <w:lastRenderedPageBreak/>
              <w:t>Риск</w:t>
            </w:r>
            <w:r w:rsidR="003D5C99">
              <w:rPr>
                <w:rFonts w:ascii="Tahoma" w:hAnsi="Tahoma" w:cs="Tahoma"/>
                <w:sz w:val="23"/>
                <w:szCs w:val="23"/>
              </w:rPr>
              <w:t xml:space="preserve"> состоит в ухудшении финансового состояния Общества</w:t>
            </w:r>
            <w:r w:rsidRPr="00977518">
              <w:rPr>
                <w:rFonts w:ascii="Tahoma" w:hAnsi="Tahoma" w:cs="Tahoma"/>
                <w:sz w:val="23"/>
                <w:szCs w:val="23"/>
              </w:rPr>
              <w:t xml:space="preserve"> </w:t>
            </w:r>
            <w:r w:rsidR="003D5C99">
              <w:rPr>
                <w:rFonts w:ascii="Tahoma" w:hAnsi="Tahoma" w:cs="Tahoma"/>
                <w:sz w:val="23"/>
                <w:szCs w:val="23"/>
              </w:rPr>
              <w:t>в результате</w:t>
            </w:r>
            <w:r w:rsidRPr="00977518">
              <w:rPr>
                <w:rFonts w:ascii="Tahoma" w:hAnsi="Tahoma" w:cs="Tahoma"/>
                <w:sz w:val="23"/>
                <w:szCs w:val="23"/>
              </w:rPr>
              <w:t xml:space="preserve"> </w:t>
            </w:r>
            <w:r w:rsidR="003D5C99">
              <w:rPr>
                <w:rFonts w:ascii="Tahoma" w:hAnsi="Tahoma" w:cs="Tahoma"/>
                <w:sz w:val="23"/>
                <w:szCs w:val="23"/>
              </w:rPr>
              <w:t xml:space="preserve">неполучения денежных </w:t>
            </w:r>
            <w:r w:rsidR="003D5C99">
              <w:rPr>
                <w:rFonts w:ascii="Tahoma" w:hAnsi="Tahoma" w:cs="Tahoma"/>
                <w:sz w:val="23"/>
                <w:szCs w:val="23"/>
              </w:rPr>
              <w:lastRenderedPageBreak/>
              <w:t xml:space="preserve">средств, связанного </w:t>
            </w:r>
            <w:r w:rsidRPr="00977518">
              <w:rPr>
                <w:rFonts w:ascii="Tahoma" w:hAnsi="Tahoma" w:cs="Tahoma"/>
                <w:sz w:val="23"/>
                <w:szCs w:val="23"/>
              </w:rPr>
              <w:t xml:space="preserve">с ростом дебиторской задолженности потребителей электроэнергии (мощности) и </w:t>
            </w:r>
            <w:r w:rsidR="003548FC">
              <w:rPr>
                <w:rFonts w:ascii="Tahoma" w:hAnsi="Tahoma" w:cs="Tahoma"/>
                <w:sz w:val="23"/>
                <w:szCs w:val="23"/>
              </w:rPr>
              <w:t>возможным</w:t>
            </w:r>
            <w:r w:rsidRPr="00977518">
              <w:rPr>
                <w:rFonts w:ascii="Tahoma" w:hAnsi="Tahoma" w:cs="Tahoma"/>
                <w:sz w:val="23"/>
                <w:szCs w:val="23"/>
              </w:rPr>
              <w:t xml:space="preserve"> банкротством контрагентов</w:t>
            </w:r>
            <w:r w:rsidR="003D5C99">
              <w:rPr>
                <w:rFonts w:ascii="Tahoma" w:hAnsi="Tahoma" w:cs="Tahoma"/>
                <w:sz w:val="23"/>
                <w:szCs w:val="23"/>
              </w:rPr>
              <w:t>. Риск</w:t>
            </w:r>
            <w:r w:rsidRPr="00977518">
              <w:rPr>
                <w:rFonts w:ascii="Tahoma" w:hAnsi="Tahoma" w:cs="Tahoma"/>
                <w:sz w:val="23"/>
                <w:szCs w:val="23"/>
              </w:rPr>
              <w:t xml:space="preserve"> обусловлен тем, что Общество имеет договоры энергоснабжения в отношении объектов, ограничение электроэнергии которых затруднительно или невозможно. Такие компании могут «уйти» с рынка, оставив непогашенную задолженность перед Обществом. Получение исполнительных документов в отношении таких организаций зачастую не гарантирует ре</w:t>
            </w:r>
            <w:r w:rsidR="00B2149F">
              <w:rPr>
                <w:rFonts w:ascii="Tahoma" w:hAnsi="Tahoma" w:cs="Tahoma"/>
                <w:sz w:val="23"/>
                <w:szCs w:val="23"/>
              </w:rPr>
              <w:t>ального взыскания задолженности</w:t>
            </w:r>
            <w:r w:rsidRPr="00977518">
              <w:rPr>
                <w:rFonts w:ascii="Tahoma" w:hAnsi="Tahoma" w:cs="Tahoma"/>
                <w:sz w:val="23"/>
                <w:szCs w:val="23"/>
              </w:rPr>
              <w:t xml:space="preserve">    </w:t>
            </w:r>
          </w:p>
        </w:tc>
        <w:tc>
          <w:tcPr>
            <w:tcW w:w="6804" w:type="dxa"/>
          </w:tcPr>
          <w:p w14:paraId="7AA148C5" w14:textId="77777777" w:rsidR="00977518" w:rsidRPr="00977518" w:rsidRDefault="008768B5" w:rsidP="00235D2E">
            <w:pPr>
              <w:rPr>
                <w:rFonts w:ascii="Tahoma" w:hAnsi="Tahoma" w:cs="Tahoma"/>
                <w:sz w:val="23"/>
                <w:szCs w:val="23"/>
              </w:rPr>
            </w:pPr>
            <w:r>
              <w:rPr>
                <w:rFonts w:ascii="Tahoma" w:hAnsi="Tahoma" w:cs="Tahoma"/>
                <w:sz w:val="23"/>
                <w:szCs w:val="23"/>
              </w:rPr>
              <w:lastRenderedPageBreak/>
              <w:t xml:space="preserve">В целях минимизации риска </w:t>
            </w:r>
            <w:r w:rsidR="00977518" w:rsidRPr="00977518">
              <w:rPr>
                <w:rFonts w:ascii="Tahoma" w:hAnsi="Tahoma" w:cs="Tahoma"/>
                <w:sz w:val="23"/>
                <w:szCs w:val="23"/>
              </w:rPr>
              <w:t>разработано Положение по работе с просроченной дебиторской  задолженностью</w:t>
            </w:r>
            <w:r w:rsidR="00252FD0">
              <w:rPr>
                <w:rFonts w:ascii="Tahoma" w:hAnsi="Tahoma" w:cs="Tahoma"/>
                <w:sz w:val="23"/>
                <w:szCs w:val="23"/>
              </w:rPr>
              <w:t>,</w:t>
            </w:r>
            <w:r w:rsidR="00977518" w:rsidRPr="00977518">
              <w:rPr>
                <w:rFonts w:ascii="Tahoma" w:hAnsi="Tahoma" w:cs="Tahoma"/>
                <w:sz w:val="23"/>
                <w:szCs w:val="23"/>
              </w:rPr>
              <w:t xml:space="preserve"> в рамках которого</w:t>
            </w:r>
            <w:r>
              <w:rPr>
                <w:rFonts w:ascii="Tahoma" w:hAnsi="Tahoma" w:cs="Tahoma"/>
                <w:sz w:val="23"/>
                <w:szCs w:val="23"/>
              </w:rPr>
              <w:t xml:space="preserve"> Общество</w:t>
            </w:r>
            <w:r w:rsidR="00977518" w:rsidRPr="00977518">
              <w:rPr>
                <w:rFonts w:ascii="Tahoma" w:hAnsi="Tahoma" w:cs="Tahoma"/>
                <w:sz w:val="23"/>
                <w:szCs w:val="23"/>
              </w:rPr>
              <w:t xml:space="preserve">: </w:t>
            </w:r>
          </w:p>
          <w:p w14:paraId="7AA148C6" w14:textId="77777777" w:rsidR="00977518" w:rsidRPr="007A0725" w:rsidRDefault="008768B5" w:rsidP="001F3B4D">
            <w:pPr>
              <w:pStyle w:val="a4"/>
              <w:numPr>
                <w:ilvl w:val="0"/>
                <w:numId w:val="56"/>
              </w:numPr>
              <w:rPr>
                <w:rFonts w:ascii="Tahoma" w:hAnsi="Tahoma" w:cs="Tahoma"/>
                <w:sz w:val="23"/>
                <w:szCs w:val="23"/>
                <w:lang w:val="ru-RU"/>
              </w:rPr>
            </w:pPr>
            <w:r>
              <w:rPr>
                <w:rFonts w:ascii="Tahoma" w:hAnsi="Tahoma" w:cs="Tahoma"/>
                <w:sz w:val="23"/>
                <w:szCs w:val="23"/>
                <w:lang w:val="ru-RU"/>
              </w:rPr>
              <w:t>ведет досудебную работу</w:t>
            </w:r>
            <w:r w:rsidR="00977518" w:rsidRPr="007A0725">
              <w:rPr>
                <w:rFonts w:ascii="Tahoma" w:hAnsi="Tahoma" w:cs="Tahoma"/>
                <w:sz w:val="23"/>
                <w:szCs w:val="23"/>
                <w:lang w:val="ru-RU"/>
              </w:rPr>
              <w:t xml:space="preserve"> с потребителями;</w:t>
            </w:r>
          </w:p>
          <w:p w14:paraId="7AA148C7" w14:textId="77777777" w:rsidR="00977518" w:rsidRPr="007A0725" w:rsidRDefault="008768B5" w:rsidP="001F3B4D">
            <w:pPr>
              <w:pStyle w:val="a4"/>
              <w:numPr>
                <w:ilvl w:val="0"/>
                <w:numId w:val="56"/>
              </w:numPr>
              <w:rPr>
                <w:rFonts w:ascii="Tahoma" w:hAnsi="Tahoma" w:cs="Tahoma"/>
                <w:sz w:val="23"/>
                <w:szCs w:val="23"/>
                <w:lang w:val="ru-RU"/>
              </w:rPr>
            </w:pPr>
            <w:r>
              <w:rPr>
                <w:rFonts w:ascii="Tahoma" w:hAnsi="Tahoma" w:cs="Tahoma"/>
                <w:sz w:val="23"/>
                <w:szCs w:val="23"/>
                <w:lang w:val="ru-RU"/>
              </w:rPr>
              <w:lastRenderedPageBreak/>
              <w:t xml:space="preserve">истребует </w:t>
            </w:r>
            <w:r w:rsidR="00977518" w:rsidRPr="007A0725">
              <w:rPr>
                <w:rFonts w:ascii="Tahoma" w:hAnsi="Tahoma" w:cs="Tahoma"/>
                <w:sz w:val="23"/>
                <w:szCs w:val="23"/>
                <w:lang w:val="ru-RU"/>
              </w:rPr>
              <w:t>задолженность в судебном порядке;</w:t>
            </w:r>
          </w:p>
          <w:p w14:paraId="7AA148C8" w14:textId="77777777" w:rsidR="00977518" w:rsidRPr="007A0725" w:rsidRDefault="008768B5" w:rsidP="001F3B4D">
            <w:pPr>
              <w:pStyle w:val="a4"/>
              <w:numPr>
                <w:ilvl w:val="0"/>
                <w:numId w:val="56"/>
              </w:numPr>
              <w:rPr>
                <w:rFonts w:ascii="Tahoma" w:hAnsi="Tahoma" w:cs="Tahoma"/>
                <w:sz w:val="23"/>
                <w:szCs w:val="23"/>
                <w:lang w:val="ru-RU"/>
              </w:rPr>
            </w:pPr>
            <w:r>
              <w:rPr>
                <w:rFonts w:ascii="Tahoma" w:hAnsi="Tahoma" w:cs="Tahoma"/>
                <w:sz w:val="23"/>
                <w:szCs w:val="23"/>
                <w:lang w:val="ru-RU"/>
              </w:rPr>
              <w:t>проводит</w:t>
            </w:r>
            <w:r w:rsidR="00977518" w:rsidRPr="007A0725">
              <w:rPr>
                <w:rFonts w:ascii="Tahoma" w:hAnsi="Tahoma" w:cs="Tahoma"/>
                <w:sz w:val="23"/>
                <w:szCs w:val="23"/>
                <w:lang w:val="ru-RU"/>
              </w:rPr>
              <w:t xml:space="preserve"> мероприятия по введению ограничения электроэнергии в отношении должников;</w:t>
            </w:r>
          </w:p>
          <w:p w14:paraId="7AA148C9" w14:textId="77777777" w:rsidR="00977518" w:rsidRPr="007A0725" w:rsidRDefault="008768B5" w:rsidP="001F3B4D">
            <w:pPr>
              <w:pStyle w:val="a4"/>
              <w:numPr>
                <w:ilvl w:val="0"/>
                <w:numId w:val="56"/>
              </w:numPr>
              <w:rPr>
                <w:rFonts w:ascii="Tahoma" w:hAnsi="Tahoma" w:cs="Tahoma"/>
                <w:sz w:val="23"/>
                <w:szCs w:val="23"/>
                <w:lang w:val="ru-RU"/>
              </w:rPr>
            </w:pPr>
            <w:r>
              <w:rPr>
                <w:rFonts w:ascii="Tahoma" w:hAnsi="Tahoma" w:cs="Tahoma"/>
                <w:sz w:val="23"/>
                <w:szCs w:val="23"/>
                <w:lang w:val="ru-RU"/>
              </w:rPr>
              <w:t xml:space="preserve">предъявляет </w:t>
            </w:r>
            <w:r w:rsidR="00977518" w:rsidRPr="007A0725">
              <w:rPr>
                <w:rFonts w:ascii="Tahoma" w:hAnsi="Tahoma" w:cs="Tahoma"/>
                <w:sz w:val="23"/>
                <w:szCs w:val="23"/>
                <w:lang w:val="ru-RU"/>
              </w:rPr>
              <w:t>абонентам пени за нарушение обязательств по оплате потребленной электроэнергии (мощности);</w:t>
            </w:r>
          </w:p>
          <w:p w14:paraId="7AA148CA" w14:textId="77777777" w:rsidR="00977518" w:rsidRPr="007A0725" w:rsidRDefault="008768B5" w:rsidP="001F3B4D">
            <w:pPr>
              <w:pStyle w:val="a4"/>
              <w:numPr>
                <w:ilvl w:val="0"/>
                <w:numId w:val="56"/>
              </w:numPr>
              <w:rPr>
                <w:rFonts w:ascii="Tahoma" w:hAnsi="Tahoma" w:cs="Tahoma"/>
                <w:sz w:val="23"/>
                <w:szCs w:val="23"/>
                <w:lang w:val="ru-RU"/>
              </w:rPr>
            </w:pPr>
            <w:r>
              <w:rPr>
                <w:rFonts w:ascii="Tahoma" w:hAnsi="Tahoma" w:cs="Tahoma"/>
                <w:sz w:val="23"/>
                <w:szCs w:val="23"/>
                <w:lang w:val="ru-RU"/>
              </w:rPr>
              <w:t>проводит</w:t>
            </w:r>
            <w:r w:rsidR="00977518" w:rsidRPr="007A0725">
              <w:rPr>
                <w:rFonts w:ascii="Tahoma" w:hAnsi="Tahoma" w:cs="Tahoma"/>
                <w:sz w:val="23"/>
                <w:szCs w:val="23"/>
                <w:lang w:val="ru-RU"/>
              </w:rPr>
              <w:t xml:space="preserve"> мероприятия по продаже долгов контрагентов;</w:t>
            </w:r>
          </w:p>
          <w:p w14:paraId="7AA148CB" w14:textId="77777777" w:rsidR="00977518" w:rsidRPr="007A0725" w:rsidRDefault="008768B5" w:rsidP="001F3B4D">
            <w:pPr>
              <w:pStyle w:val="a4"/>
              <w:numPr>
                <w:ilvl w:val="0"/>
                <w:numId w:val="56"/>
              </w:numPr>
              <w:rPr>
                <w:rFonts w:ascii="Tahoma" w:hAnsi="Tahoma" w:cs="Tahoma"/>
                <w:sz w:val="23"/>
                <w:szCs w:val="23"/>
                <w:lang w:val="ru-RU"/>
              </w:rPr>
            </w:pPr>
            <w:r>
              <w:rPr>
                <w:rFonts w:ascii="Tahoma" w:hAnsi="Tahoma" w:cs="Tahoma"/>
                <w:sz w:val="23"/>
                <w:szCs w:val="23"/>
                <w:lang w:val="ru-RU"/>
              </w:rPr>
              <w:t>реструктуризирует</w:t>
            </w:r>
            <w:r w:rsidR="00977518" w:rsidRPr="007A0725">
              <w:rPr>
                <w:rFonts w:ascii="Tahoma" w:hAnsi="Tahoma" w:cs="Tahoma"/>
                <w:sz w:val="23"/>
                <w:szCs w:val="23"/>
                <w:lang w:val="ru-RU"/>
              </w:rPr>
              <w:t xml:space="preserve"> задолженность.</w:t>
            </w:r>
          </w:p>
          <w:p w14:paraId="7AA148CC" w14:textId="77777777" w:rsidR="007A0725" w:rsidRDefault="007A0725" w:rsidP="007A0725"/>
          <w:p w14:paraId="7AA148CD" w14:textId="77777777" w:rsidR="00977518" w:rsidRDefault="00977518" w:rsidP="00721AA8">
            <w:pPr>
              <w:rPr>
                <w:rFonts w:ascii="Tahoma" w:hAnsi="Tahoma" w:cs="Tahoma"/>
                <w:sz w:val="23"/>
                <w:szCs w:val="23"/>
              </w:rPr>
            </w:pPr>
            <w:r w:rsidRPr="007A0725">
              <w:rPr>
                <w:rFonts w:ascii="Tahoma" w:hAnsi="Tahoma" w:cs="Tahoma"/>
                <w:sz w:val="23"/>
                <w:szCs w:val="23"/>
              </w:rPr>
              <w:t xml:space="preserve">Для недопущения роста задолженности </w:t>
            </w:r>
            <w:r w:rsidR="00721AA8">
              <w:rPr>
                <w:rFonts w:ascii="Tahoma" w:hAnsi="Tahoma" w:cs="Tahoma"/>
                <w:sz w:val="23"/>
                <w:szCs w:val="23"/>
              </w:rPr>
              <w:t>исполнителей коммунальных услуг</w:t>
            </w:r>
            <w:r w:rsidRPr="007A0725">
              <w:rPr>
                <w:rFonts w:ascii="Tahoma" w:hAnsi="Tahoma" w:cs="Tahoma"/>
                <w:sz w:val="23"/>
                <w:szCs w:val="23"/>
              </w:rPr>
              <w:t xml:space="preserve"> Общество проводит </w:t>
            </w:r>
            <w:r w:rsidR="00721AA8">
              <w:rPr>
                <w:rFonts w:ascii="Tahoma" w:hAnsi="Tahoma" w:cs="Tahoma"/>
                <w:sz w:val="23"/>
                <w:szCs w:val="23"/>
              </w:rPr>
              <w:t>мероприятия</w:t>
            </w:r>
            <w:r w:rsidRPr="007A0725">
              <w:rPr>
                <w:rFonts w:ascii="Tahoma" w:hAnsi="Tahoma" w:cs="Tahoma"/>
                <w:sz w:val="23"/>
                <w:szCs w:val="23"/>
              </w:rPr>
              <w:t xml:space="preserve"> по прекращению договоров с неплатежеспособными компаниями и принимает граждан – </w:t>
            </w:r>
            <w:r w:rsidR="00B2149F">
              <w:rPr>
                <w:rFonts w:ascii="Tahoma" w:hAnsi="Tahoma" w:cs="Tahoma"/>
                <w:sz w:val="23"/>
                <w:szCs w:val="23"/>
              </w:rPr>
              <w:t>потребителей на прямые расчеты</w:t>
            </w:r>
          </w:p>
          <w:p w14:paraId="7AA148CE" w14:textId="77777777" w:rsidR="00F92DC5" w:rsidRDefault="00F92DC5" w:rsidP="00721AA8">
            <w:pPr>
              <w:rPr>
                <w:rFonts w:ascii="Tahoma" w:hAnsi="Tahoma" w:cs="Tahoma"/>
                <w:sz w:val="23"/>
                <w:szCs w:val="23"/>
              </w:rPr>
            </w:pPr>
          </w:p>
          <w:p w14:paraId="7AA148CF" w14:textId="77777777" w:rsidR="00F92DC5" w:rsidRPr="007A0725" w:rsidRDefault="00F92DC5" w:rsidP="00721AA8">
            <w:pPr>
              <w:rPr>
                <w:rFonts w:ascii="Tahoma" w:hAnsi="Tahoma" w:cs="Tahoma"/>
                <w:sz w:val="23"/>
                <w:szCs w:val="23"/>
              </w:rPr>
            </w:pPr>
            <w:r>
              <w:rPr>
                <w:rFonts w:ascii="Tahoma" w:hAnsi="Tahoma" w:cs="Tahoma"/>
                <w:sz w:val="23"/>
                <w:szCs w:val="23"/>
              </w:rPr>
              <w:t>В Обществе создана и постоянно функционирует Комиссия по работе с просроченной дебиторской задолженностью, осуществляющая контроль проводимой работы с должниками и принимающая решения по сложным ситуациям с проблемными дебиторами</w:t>
            </w:r>
          </w:p>
        </w:tc>
        <w:tc>
          <w:tcPr>
            <w:tcW w:w="1843" w:type="dxa"/>
          </w:tcPr>
          <w:p w14:paraId="7AA148D0" w14:textId="77777777" w:rsidR="00977518" w:rsidRPr="00977518" w:rsidRDefault="00977518" w:rsidP="00235D2E">
            <w:pPr>
              <w:rPr>
                <w:rFonts w:ascii="Tahoma" w:hAnsi="Tahoma" w:cs="Tahoma"/>
                <w:sz w:val="23"/>
                <w:szCs w:val="23"/>
              </w:rPr>
            </w:pPr>
            <w:r w:rsidRPr="00977518">
              <w:rPr>
                <w:rFonts w:ascii="Tahoma" w:hAnsi="Tahoma" w:cs="Tahoma"/>
                <w:noProof/>
                <w:sz w:val="23"/>
                <w:szCs w:val="23"/>
              </w:rPr>
              <w:lastRenderedPageBreak/>
              <mc:AlternateContent>
                <mc:Choice Requires="wps">
                  <w:drawing>
                    <wp:anchor distT="0" distB="0" distL="114297" distR="114297" simplePos="0" relativeHeight="251658262" behindDoc="0" locked="0" layoutInCell="1" allowOverlap="1" wp14:anchorId="7AA1577D" wp14:editId="7AA1577E">
                      <wp:simplePos x="0" y="0"/>
                      <wp:positionH relativeFrom="column">
                        <wp:posOffset>624205</wp:posOffset>
                      </wp:positionH>
                      <wp:positionV relativeFrom="paragraph">
                        <wp:posOffset>104140</wp:posOffset>
                      </wp:positionV>
                      <wp:extent cx="0" cy="301625"/>
                      <wp:effectExtent l="114300" t="38100" r="76200" b="79375"/>
                      <wp:wrapNone/>
                      <wp:docPr id="69" name="Прямая со стрелкой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0" cy="3016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69" o:spid="_x0000_s1026" type="#_x0000_t32" style="position:absolute;margin-left:49.15pt;margin-top:8.2pt;width:0;height:23.75pt;flip:y;z-index:25165826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" strokecolor="windowText" strokeweight="2pt">
                      <v:stroke endarrow="open"/>
                      <v:shadow on="t" color="black" opacity="24903f" origin=",.5" offset="0,.55556mm"/>
                      <o:lock v:ext="edit" shapetype="f"/>
                    </v:shape>
                  </w:pict>
                </mc:Fallback>
              </mc:AlternateContent>
            </w:r>
            <w:r w:rsidRPr="00977518">
              <w:rPr>
                <w:rFonts w:ascii="Tahoma" w:hAnsi="Tahoma" w:cs="Tahoma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58260" behindDoc="0" locked="0" layoutInCell="1" allowOverlap="1" wp14:anchorId="7AA1577F" wp14:editId="7AA15780">
                      <wp:simplePos x="0" y="0"/>
                      <wp:positionH relativeFrom="column">
                        <wp:posOffset>278765</wp:posOffset>
                      </wp:positionH>
                      <wp:positionV relativeFrom="paragraph">
                        <wp:posOffset>133985</wp:posOffset>
                      </wp:positionV>
                      <wp:extent cx="270510" cy="278130"/>
                      <wp:effectExtent l="0" t="0" r="15240" b="26670"/>
                      <wp:wrapNone/>
                      <wp:docPr id="39" name="Овал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70510" cy="2781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 w="25400" cap="flat" cmpd="sng" algn="ctr">
                                <a:solidFill>
                                  <a:srgbClr val="F79646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9" o:spid="_x0000_s1026" style="position:absolute;margin-left:21.95pt;margin-top:10.55pt;width:21.3pt;height:21.9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" fillcolor="#ffc000" strokecolor="#b66d31" strokeweight="2pt">
                      <v:path arrowok="t"/>
                    </v:oval>
                  </w:pict>
                </mc:Fallback>
              </mc:AlternateContent>
            </w:r>
          </w:p>
        </w:tc>
      </w:tr>
      <w:tr w:rsidR="00977518" w:rsidRPr="00977518" w14:paraId="7AA148DB" w14:textId="77777777" w:rsidTr="00977518">
        <w:trPr>
          <w:trHeight w:val="71"/>
        </w:trPr>
        <w:tc>
          <w:tcPr>
            <w:tcW w:w="993" w:type="dxa"/>
          </w:tcPr>
          <w:p w14:paraId="7AA148D2" w14:textId="77777777" w:rsidR="00977518" w:rsidRPr="00977518" w:rsidRDefault="00721AA8" w:rsidP="00235D2E">
            <w:pPr>
              <w:rPr>
                <w:rFonts w:ascii="Tahoma" w:hAnsi="Tahoma" w:cs="Tahoma"/>
                <w:sz w:val="23"/>
                <w:szCs w:val="23"/>
              </w:rPr>
            </w:pPr>
            <w:r>
              <w:rPr>
                <w:rFonts w:ascii="Tahoma" w:hAnsi="Tahoma" w:cs="Tahoma"/>
                <w:sz w:val="23"/>
                <w:szCs w:val="23"/>
              </w:rPr>
              <w:lastRenderedPageBreak/>
              <w:t>8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C000"/>
          </w:tcPr>
          <w:p w14:paraId="7AA148D3" w14:textId="77777777" w:rsidR="00977518" w:rsidRPr="00977518" w:rsidRDefault="00977518" w:rsidP="00235D2E">
            <w:pPr>
              <w:rPr>
                <w:rFonts w:ascii="Tahoma" w:hAnsi="Tahoma" w:cs="Tahoma"/>
                <w:sz w:val="23"/>
                <w:szCs w:val="23"/>
              </w:rPr>
            </w:pPr>
            <w:r w:rsidRPr="00977518">
              <w:rPr>
                <w:rFonts w:ascii="Tahoma" w:hAnsi="Tahoma" w:cs="Tahoma"/>
                <w:sz w:val="23"/>
                <w:szCs w:val="23"/>
              </w:rPr>
              <w:t>Инфляционный риск</w:t>
            </w:r>
          </w:p>
        </w:tc>
        <w:tc>
          <w:tcPr>
            <w:tcW w:w="3402" w:type="dxa"/>
          </w:tcPr>
          <w:p w14:paraId="7AA148D4" w14:textId="77777777" w:rsidR="004D35AA" w:rsidRDefault="00252FD0" w:rsidP="00235D2E">
            <w:pPr>
              <w:rPr>
                <w:rFonts w:ascii="Tahoma" w:hAnsi="Tahoma" w:cs="Tahoma"/>
                <w:sz w:val="23"/>
                <w:szCs w:val="23"/>
              </w:rPr>
            </w:pPr>
            <w:r>
              <w:rPr>
                <w:rFonts w:ascii="Tahoma" w:hAnsi="Tahoma" w:cs="Tahoma"/>
                <w:sz w:val="23"/>
                <w:szCs w:val="23"/>
              </w:rPr>
              <w:t>Риск связан</w:t>
            </w:r>
            <w:r w:rsidR="004D35AA">
              <w:rPr>
                <w:rFonts w:ascii="Tahoma" w:hAnsi="Tahoma" w:cs="Tahoma"/>
                <w:sz w:val="23"/>
                <w:szCs w:val="23"/>
              </w:rPr>
              <w:t>:</w:t>
            </w:r>
          </w:p>
          <w:p w14:paraId="7AA148D5" w14:textId="77777777" w:rsidR="00721AA8" w:rsidRDefault="00252FD0" w:rsidP="001F3B4D">
            <w:pPr>
              <w:pStyle w:val="a4"/>
              <w:numPr>
                <w:ilvl w:val="0"/>
                <w:numId w:val="62"/>
              </w:numPr>
              <w:rPr>
                <w:rFonts w:ascii="Tahoma" w:hAnsi="Tahoma" w:cs="Tahoma"/>
                <w:sz w:val="23"/>
                <w:szCs w:val="23"/>
                <w:lang w:val="ru-RU"/>
              </w:rPr>
            </w:pPr>
            <w:r>
              <w:rPr>
                <w:rFonts w:ascii="Tahoma" w:hAnsi="Tahoma" w:cs="Tahoma"/>
                <w:sz w:val="23"/>
                <w:szCs w:val="23"/>
                <w:lang w:val="ru-RU"/>
              </w:rPr>
              <w:t xml:space="preserve">с </w:t>
            </w:r>
            <w:r w:rsidR="00977518" w:rsidRPr="00721AA8">
              <w:rPr>
                <w:rFonts w:ascii="Tahoma" w:hAnsi="Tahoma" w:cs="Tahoma"/>
                <w:sz w:val="23"/>
                <w:szCs w:val="23"/>
                <w:lang w:val="ru-RU"/>
              </w:rPr>
              <w:t>потерей в реальной стоимости дебиторской задолженности при задержке платежей</w:t>
            </w:r>
            <w:r w:rsidR="004D35AA" w:rsidRPr="00721AA8">
              <w:rPr>
                <w:rFonts w:ascii="Tahoma" w:hAnsi="Tahoma" w:cs="Tahoma"/>
                <w:sz w:val="23"/>
                <w:szCs w:val="23"/>
                <w:lang w:val="ru-RU"/>
              </w:rPr>
              <w:t>;</w:t>
            </w:r>
          </w:p>
          <w:p w14:paraId="7AA148D6" w14:textId="77777777" w:rsidR="00977518" w:rsidRPr="00721AA8" w:rsidRDefault="00252FD0" w:rsidP="001F3B4D">
            <w:pPr>
              <w:pStyle w:val="a4"/>
              <w:numPr>
                <w:ilvl w:val="0"/>
                <w:numId w:val="62"/>
              </w:numPr>
              <w:rPr>
                <w:rFonts w:ascii="Tahoma" w:hAnsi="Tahoma" w:cs="Tahoma"/>
                <w:sz w:val="23"/>
                <w:szCs w:val="23"/>
                <w:lang w:val="ru-RU"/>
              </w:rPr>
            </w:pPr>
            <w:r>
              <w:rPr>
                <w:rFonts w:ascii="Tahoma" w:hAnsi="Tahoma" w:cs="Tahoma"/>
                <w:sz w:val="23"/>
                <w:szCs w:val="23"/>
                <w:lang w:val="ru-RU"/>
              </w:rPr>
              <w:t xml:space="preserve">с </w:t>
            </w:r>
            <w:r w:rsidR="004D35AA" w:rsidRPr="00721AA8">
              <w:rPr>
                <w:rFonts w:ascii="Tahoma" w:hAnsi="Tahoma" w:cs="Tahoma"/>
                <w:sz w:val="23"/>
                <w:szCs w:val="23"/>
                <w:lang w:val="ru-RU"/>
              </w:rPr>
              <w:t xml:space="preserve">необеспечением доходной частью расходов Общества </w:t>
            </w:r>
            <w:r w:rsidR="00977518" w:rsidRPr="00721AA8">
              <w:rPr>
                <w:rFonts w:ascii="Tahoma" w:hAnsi="Tahoma" w:cs="Tahoma"/>
                <w:sz w:val="23"/>
                <w:szCs w:val="23"/>
                <w:lang w:val="ru-RU"/>
              </w:rPr>
              <w:t xml:space="preserve">при установлении тарифов на электрическую энергию </w:t>
            </w:r>
            <w:r w:rsidR="00582890">
              <w:rPr>
                <w:rFonts w:ascii="Tahoma" w:hAnsi="Tahoma" w:cs="Tahoma"/>
                <w:sz w:val="23"/>
                <w:szCs w:val="23"/>
                <w:lang w:val="ru-RU"/>
              </w:rPr>
              <w:t xml:space="preserve">с </w:t>
            </w:r>
            <w:r w:rsidR="00582890">
              <w:rPr>
                <w:rFonts w:ascii="Tahoma" w:hAnsi="Tahoma" w:cs="Tahoma"/>
                <w:sz w:val="23"/>
                <w:szCs w:val="23"/>
                <w:lang w:val="ru-RU"/>
              </w:rPr>
              <w:lastRenderedPageBreak/>
              <w:t>инфляционной составляющей</w:t>
            </w:r>
            <w:r w:rsidR="00B2149F">
              <w:rPr>
                <w:rFonts w:ascii="Tahoma" w:hAnsi="Tahoma" w:cs="Tahoma"/>
                <w:sz w:val="23"/>
                <w:szCs w:val="23"/>
                <w:lang w:val="ru-RU"/>
              </w:rPr>
              <w:t xml:space="preserve"> ниже реального уровня инфляции</w:t>
            </w:r>
          </w:p>
        </w:tc>
        <w:tc>
          <w:tcPr>
            <w:tcW w:w="6804" w:type="dxa"/>
          </w:tcPr>
          <w:p w14:paraId="7AA148D7" w14:textId="77777777" w:rsidR="00582890" w:rsidRDefault="00582890" w:rsidP="00235D2E">
            <w:pPr>
              <w:rPr>
                <w:rFonts w:ascii="Tahoma" w:hAnsi="Tahoma" w:cs="Tahoma"/>
                <w:sz w:val="23"/>
                <w:szCs w:val="23"/>
              </w:rPr>
            </w:pPr>
            <w:r>
              <w:rPr>
                <w:rFonts w:ascii="Tahoma" w:hAnsi="Tahoma" w:cs="Tahoma"/>
                <w:sz w:val="23"/>
                <w:szCs w:val="23"/>
              </w:rPr>
              <w:lastRenderedPageBreak/>
              <w:t xml:space="preserve">Для минимизации риска </w:t>
            </w:r>
            <w:r w:rsidR="00977518" w:rsidRPr="00977518">
              <w:rPr>
                <w:rFonts w:ascii="Tahoma" w:hAnsi="Tahoma" w:cs="Tahoma"/>
                <w:sz w:val="23"/>
                <w:szCs w:val="23"/>
              </w:rPr>
              <w:t>Общество</w:t>
            </w:r>
            <w:r>
              <w:rPr>
                <w:rFonts w:ascii="Tahoma" w:hAnsi="Tahoma" w:cs="Tahoma"/>
                <w:sz w:val="23"/>
                <w:szCs w:val="23"/>
              </w:rPr>
              <w:t>:</w:t>
            </w:r>
          </w:p>
          <w:p w14:paraId="7AA148D8" w14:textId="77777777" w:rsidR="00582890" w:rsidRDefault="00977518" w:rsidP="001F3B4D">
            <w:pPr>
              <w:pStyle w:val="a4"/>
              <w:numPr>
                <w:ilvl w:val="0"/>
                <w:numId w:val="63"/>
              </w:numPr>
              <w:rPr>
                <w:rFonts w:ascii="Tahoma" w:hAnsi="Tahoma" w:cs="Tahoma"/>
                <w:sz w:val="23"/>
                <w:szCs w:val="23"/>
                <w:lang w:val="ru-RU"/>
              </w:rPr>
            </w:pPr>
            <w:r w:rsidRPr="00582890">
              <w:rPr>
                <w:rFonts w:ascii="Tahoma" w:hAnsi="Tahoma" w:cs="Tahoma"/>
                <w:sz w:val="23"/>
                <w:szCs w:val="23"/>
                <w:lang w:val="ru-RU"/>
              </w:rPr>
              <w:t>принимает меры для возмещения  в соответствии с законодательством в последующий период регулирования экономически обоснованных затрат за предыдущий период регулирования, не учтённых при утвержде</w:t>
            </w:r>
            <w:r w:rsidR="00582890">
              <w:rPr>
                <w:rFonts w:ascii="Tahoma" w:hAnsi="Tahoma" w:cs="Tahoma"/>
                <w:sz w:val="23"/>
                <w:szCs w:val="23"/>
                <w:lang w:val="ru-RU"/>
              </w:rPr>
              <w:t>нии необходимой валовой выручки;</w:t>
            </w:r>
          </w:p>
          <w:p w14:paraId="7AA148D9" w14:textId="77777777" w:rsidR="00977518" w:rsidRPr="00582890" w:rsidRDefault="00977518" w:rsidP="001F3B4D">
            <w:pPr>
              <w:pStyle w:val="a4"/>
              <w:numPr>
                <w:ilvl w:val="0"/>
                <w:numId w:val="63"/>
              </w:numPr>
              <w:rPr>
                <w:rFonts w:ascii="Tahoma" w:hAnsi="Tahoma" w:cs="Tahoma"/>
                <w:sz w:val="23"/>
                <w:szCs w:val="23"/>
                <w:lang w:val="ru-RU"/>
              </w:rPr>
            </w:pPr>
            <w:r w:rsidRPr="00582890">
              <w:rPr>
                <w:rFonts w:ascii="Tahoma" w:hAnsi="Tahoma" w:cs="Tahoma"/>
                <w:sz w:val="23"/>
                <w:szCs w:val="23"/>
                <w:lang w:val="ru-RU"/>
              </w:rPr>
              <w:t>осуществляет  закупочные процедуры, проводит преддоговорные переговоры с поставщиками товаров, работ, услуг в целях недопущения превыше</w:t>
            </w:r>
            <w:r w:rsidR="00B2149F">
              <w:rPr>
                <w:rFonts w:ascii="Tahoma" w:hAnsi="Tahoma" w:cs="Tahoma"/>
                <w:sz w:val="23"/>
                <w:szCs w:val="23"/>
                <w:lang w:val="ru-RU"/>
              </w:rPr>
              <w:t>ния заложенного уровня инфляции</w:t>
            </w:r>
          </w:p>
        </w:tc>
        <w:tc>
          <w:tcPr>
            <w:tcW w:w="1843" w:type="dxa"/>
          </w:tcPr>
          <w:p w14:paraId="7AA148DA" w14:textId="77777777" w:rsidR="00977518" w:rsidRPr="00977518" w:rsidRDefault="00977518" w:rsidP="00235D2E">
            <w:pPr>
              <w:rPr>
                <w:rFonts w:ascii="Tahoma" w:hAnsi="Tahoma" w:cs="Tahoma"/>
                <w:sz w:val="23"/>
                <w:szCs w:val="23"/>
              </w:rPr>
            </w:pPr>
            <w:r w:rsidRPr="00977518">
              <w:rPr>
                <w:rFonts w:ascii="Tahoma" w:hAnsi="Tahoma" w:cs="Tahoma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297" distR="114297" simplePos="0" relativeHeight="251658258" behindDoc="0" locked="0" layoutInCell="1" allowOverlap="1" wp14:anchorId="7AA15781" wp14:editId="7AA15782">
                      <wp:simplePos x="0" y="0"/>
                      <wp:positionH relativeFrom="column">
                        <wp:posOffset>648335</wp:posOffset>
                      </wp:positionH>
                      <wp:positionV relativeFrom="paragraph">
                        <wp:posOffset>78105</wp:posOffset>
                      </wp:positionV>
                      <wp:extent cx="0" cy="301625"/>
                      <wp:effectExtent l="114300" t="38100" r="76200" b="79375"/>
                      <wp:wrapNone/>
                      <wp:docPr id="16" name="Прямая со стрелкой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0" cy="3016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6" o:spid="_x0000_s1026" type="#_x0000_t32" style="position:absolute;margin-left:51.05pt;margin-top:6.15pt;width:0;height:23.75pt;flip:y;z-index:25165825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" strokecolor="windowText" strokeweight="2pt">
                      <v:stroke endarrow="open"/>
                      <v:shadow on="t" color="black" opacity="24903f" origin=",.5" offset="0,.55556mm"/>
                      <o:lock v:ext="edit" shapetype="f"/>
                    </v:shape>
                  </w:pict>
                </mc:Fallback>
              </mc:AlternateContent>
            </w:r>
            <w:r w:rsidRPr="00977518">
              <w:rPr>
                <w:rFonts w:ascii="Tahoma" w:hAnsi="Tahoma" w:cs="Tahoma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58257" behindDoc="0" locked="0" layoutInCell="1" allowOverlap="1" wp14:anchorId="7AA15783" wp14:editId="7AA15784">
                      <wp:simplePos x="0" y="0"/>
                      <wp:positionH relativeFrom="column">
                        <wp:posOffset>287655</wp:posOffset>
                      </wp:positionH>
                      <wp:positionV relativeFrom="paragraph">
                        <wp:posOffset>106680</wp:posOffset>
                      </wp:positionV>
                      <wp:extent cx="270510" cy="278130"/>
                      <wp:effectExtent l="0" t="0" r="15240" b="26670"/>
                      <wp:wrapNone/>
                      <wp:docPr id="13" name="Овал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70510" cy="2781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BBB59"/>
                              </a:solidFill>
                              <a:ln w="25400" cap="flat" cmpd="sng" algn="ctr">
                                <a:solidFill>
                                  <a:srgbClr val="9BBB59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3" o:spid="_x0000_s1026" style="position:absolute;margin-left:22.65pt;margin-top:8.4pt;width:21.3pt;height:21.9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" fillcolor="#9bbb59" strokecolor="#71893f" strokeweight="2pt">
                      <v:path arrowok="t"/>
                    </v:oval>
                  </w:pict>
                </mc:Fallback>
              </mc:AlternateContent>
            </w:r>
          </w:p>
        </w:tc>
      </w:tr>
      <w:tr w:rsidR="00977518" w:rsidRPr="00977518" w14:paraId="7AA148E1" w14:textId="77777777" w:rsidTr="00977518">
        <w:trPr>
          <w:trHeight w:val="71"/>
        </w:trPr>
        <w:tc>
          <w:tcPr>
            <w:tcW w:w="993" w:type="dxa"/>
          </w:tcPr>
          <w:p w14:paraId="7AA148DC" w14:textId="77777777" w:rsidR="00977518" w:rsidRPr="00977518" w:rsidRDefault="00582890" w:rsidP="00235D2E">
            <w:pPr>
              <w:rPr>
                <w:rFonts w:ascii="Tahoma" w:hAnsi="Tahoma" w:cs="Tahoma"/>
                <w:sz w:val="23"/>
                <w:szCs w:val="23"/>
              </w:rPr>
            </w:pPr>
            <w:r>
              <w:rPr>
                <w:rFonts w:ascii="Tahoma" w:hAnsi="Tahoma" w:cs="Tahoma"/>
                <w:sz w:val="23"/>
                <w:szCs w:val="23"/>
              </w:rPr>
              <w:lastRenderedPageBreak/>
              <w:t>9</w:t>
            </w:r>
          </w:p>
        </w:tc>
        <w:tc>
          <w:tcPr>
            <w:tcW w:w="2126" w:type="dxa"/>
            <w:shd w:val="clear" w:color="auto" w:fill="FFC000"/>
          </w:tcPr>
          <w:p w14:paraId="7AA148DD" w14:textId="77777777" w:rsidR="00977518" w:rsidRPr="00977518" w:rsidRDefault="00977518" w:rsidP="00235D2E">
            <w:pPr>
              <w:rPr>
                <w:rFonts w:ascii="Tahoma" w:hAnsi="Tahoma" w:cs="Tahoma"/>
                <w:sz w:val="23"/>
                <w:szCs w:val="23"/>
              </w:rPr>
            </w:pPr>
            <w:r w:rsidRPr="00977518">
              <w:rPr>
                <w:rFonts w:ascii="Tahoma" w:hAnsi="Tahoma" w:cs="Tahoma"/>
                <w:sz w:val="23"/>
                <w:szCs w:val="23"/>
              </w:rPr>
              <w:t>Налоговый риск</w:t>
            </w:r>
          </w:p>
        </w:tc>
        <w:tc>
          <w:tcPr>
            <w:tcW w:w="3402" w:type="dxa"/>
          </w:tcPr>
          <w:p w14:paraId="7AA148DE" w14:textId="77777777" w:rsidR="00977518" w:rsidRPr="00977518" w:rsidRDefault="00977518" w:rsidP="00235D2E">
            <w:pPr>
              <w:rPr>
                <w:rFonts w:ascii="Tahoma" w:hAnsi="Tahoma" w:cs="Tahoma"/>
                <w:sz w:val="23"/>
                <w:szCs w:val="23"/>
              </w:rPr>
            </w:pPr>
            <w:r w:rsidRPr="00977518">
              <w:rPr>
                <w:rFonts w:ascii="Tahoma" w:hAnsi="Tahoma" w:cs="Tahoma"/>
                <w:sz w:val="23"/>
                <w:szCs w:val="23"/>
              </w:rPr>
              <w:t>Риск связан</w:t>
            </w:r>
            <w:r w:rsidR="00582890">
              <w:rPr>
                <w:rFonts w:ascii="Tahoma" w:hAnsi="Tahoma" w:cs="Tahoma"/>
                <w:sz w:val="23"/>
                <w:szCs w:val="23"/>
              </w:rPr>
              <w:t xml:space="preserve"> с </w:t>
            </w:r>
            <w:r w:rsidRPr="00977518">
              <w:rPr>
                <w:rFonts w:ascii="Tahoma" w:hAnsi="Tahoma" w:cs="Tahoma"/>
                <w:sz w:val="23"/>
                <w:szCs w:val="23"/>
              </w:rPr>
              <w:t>вероятностью введения новых видов налогов и сборов, отмены льгот по налогообложению, возможность увеличения ставок действующих налогов и сборов, изменение сроков и условий осуществления налоговых платежей</w:t>
            </w:r>
          </w:p>
        </w:tc>
        <w:tc>
          <w:tcPr>
            <w:tcW w:w="6804" w:type="dxa"/>
          </w:tcPr>
          <w:p w14:paraId="7AA148DF" w14:textId="77777777" w:rsidR="00977518" w:rsidRPr="00290139" w:rsidRDefault="000F0FA5" w:rsidP="00235D2E">
            <w:pPr>
              <w:rPr>
                <w:rFonts w:ascii="Tahoma" w:hAnsi="Tahoma" w:cs="Tahoma"/>
                <w:sz w:val="23"/>
                <w:szCs w:val="23"/>
              </w:rPr>
            </w:pPr>
            <w:r w:rsidRPr="00290139">
              <w:rPr>
                <w:rFonts w:ascii="Tahoma" w:hAnsi="Tahoma" w:cs="Tahoma"/>
                <w:sz w:val="23"/>
                <w:szCs w:val="23"/>
              </w:rPr>
              <w:t xml:space="preserve">Для минимизации указанного риска </w:t>
            </w:r>
            <w:r w:rsidR="00977518" w:rsidRPr="00290139">
              <w:rPr>
                <w:rFonts w:ascii="Tahoma" w:hAnsi="Tahoma" w:cs="Tahoma"/>
                <w:sz w:val="23"/>
                <w:szCs w:val="23"/>
              </w:rPr>
              <w:t>Обществом ведется постоянный мониторинг изменений законодательства с целью своевременного реагирования на приня</w:t>
            </w:r>
            <w:r w:rsidR="00B2149F" w:rsidRPr="00290139">
              <w:rPr>
                <w:rFonts w:ascii="Tahoma" w:hAnsi="Tahoma" w:cs="Tahoma"/>
                <w:sz w:val="23"/>
                <w:szCs w:val="23"/>
              </w:rPr>
              <w:t>тые изменения законодательства</w:t>
            </w:r>
          </w:p>
        </w:tc>
        <w:tc>
          <w:tcPr>
            <w:tcW w:w="1843" w:type="dxa"/>
          </w:tcPr>
          <w:p w14:paraId="7AA148E0" w14:textId="77777777" w:rsidR="00977518" w:rsidRPr="00977518" w:rsidRDefault="005B2E5B" w:rsidP="00235D2E">
            <w:pPr>
              <w:rPr>
                <w:rFonts w:ascii="Tahoma" w:hAnsi="Tahoma" w:cs="Tahoma"/>
                <w:sz w:val="23"/>
                <w:szCs w:val="23"/>
              </w:rPr>
            </w:pPr>
            <w:r w:rsidRPr="00765533">
              <w:rPr>
                <w:rFonts w:ascii="Tahoma" w:hAnsi="Tahoma" w:cs="Tahoma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58272" behindDoc="0" locked="0" layoutInCell="1" allowOverlap="1" wp14:anchorId="7AA15785" wp14:editId="7AA15786">
                      <wp:simplePos x="0" y="0"/>
                      <wp:positionH relativeFrom="column">
                        <wp:posOffset>645905</wp:posOffset>
                      </wp:positionH>
                      <wp:positionV relativeFrom="paragraph">
                        <wp:posOffset>86636</wp:posOffset>
                      </wp:positionV>
                      <wp:extent cx="635" cy="278130"/>
                      <wp:effectExtent l="114300" t="19050" r="75565" b="83820"/>
                      <wp:wrapNone/>
                      <wp:docPr id="31" name="Прямая со стрелкой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5" cy="278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1" o:spid="_x0000_s1026" type="#_x0000_t32" style="position:absolute;margin-left:50.85pt;margin-top:6.8pt;width:.05pt;height:21.9pt;z-index:2516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" strokecolor="windowText" strokeweight="2pt">
                      <v:stroke endarrow="open"/>
                      <v:shadow on="t" color="black" opacity="24903f" origin=",.5" offset="0,.55556mm"/>
                      <o:lock v:ext="edit" shapetype="f"/>
                    </v:shape>
                  </w:pict>
                </mc:Fallback>
              </mc:AlternateContent>
            </w:r>
            <w:r w:rsidR="00977518" w:rsidRPr="00977518">
              <w:rPr>
                <w:rFonts w:ascii="Tahoma" w:hAnsi="Tahoma" w:cs="Tahoma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58259" behindDoc="0" locked="0" layoutInCell="1" allowOverlap="1" wp14:anchorId="7AA15787" wp14:editId="7AA15788">
                      <wp:simplePos x="0" y="0"/>
                      <wp:positionH relativeFrom="column">
                        <wp:posOffset>283356</wp:posOffset>
                      </wp:positionH>
                      <wp:positionV relativeFrom="paragraph">
                        <wp:posOffset>92075</wp:posOffset>
                      </wp:positionV>
                      <wp:extent cx="270510" cy="278130"/>
                      <wp:effectExtent l="0" t="0" r="15240" b="26670"/>
                      <wp:wrapNone/>
                      <wp:docPr id="18" name="Овал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70510" cy="2781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BBB59"/>
                              </a:solidFill>
                              <a:ln w="25400" cap="flat" cmpd="sng" algn="ctr">
                                <a:solidFill>
                                  <a:srgbClr val="9BBB59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8" o:spid="_x0000_s1026" style="position:absolute;margin-left:22.3pt;margin-top:7.25pt;width:21.3pt;height:21.9pt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" fillcolor="#9bbb59" strokecolor="#71893f" strokeweight="2pt">
                      <v:path arrowok="t"/>
                    </v:oval>
                  </w:pict>
                </mc:Fallback>
              </mc:AlternateContent>
            </w:r>
          </w:p>
        </w:tc>
      </w:tr>
      <w:tr w:rsidR="00977518" w:rsidRPr="00977518" w14:paraId="7AA148E3" w14:textId="77777777" w:rsidTr="00235D2E">
        <w:trPr>
          <w:trHeight w:val="71"/>
        </w:trPr>
        <w:tc>
          <w:tcPr>
            <w:tcW w:w="15168" w:type="dxa"/>
            <w:gridSpan w:val="5"/>
          </w:tcPr>
          <w:p w14:paraId="7AA148E2" w14:textId="77777777" w:rsidR="00977518" w:rsidRPr="00977518" w:rsidRDefault="00977518" w:rsidP="00977518">
            <w:pPr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977518">
              <w:rPr>
                <w:rFonts w:ascii="Tahoma" w:hAnsi="Tahoma" w:cs="Tahoma"/>
                <w:b/>
                <w:sz w:val="23"/>
                <w:szCs w:val="23"/>
              </w:rPr>
              <w:t>Правовые риски</w:t>
            </w:r>
          </w:p>
        </w:tc>
      </w:tr>
      <w:tr w:rsidR="00977518" w:rsidRPr="00977518" w14:paraId="7AA148EC" w14:textId="77777777" w:rsidTr="00977518">
        <w:trPr>
          <w:trHeight w:val="216"/>
        </w:trPr>
        <w:tc>
          <w:tcPr>
            <w:tcW w:w="993" w:type="dxa"/>
          </w:tcPr>
          <w:p w14:paraId="7AA148E4" w14:textId="77777777" w:rsidR="00977518" w:rsidRPr="00977518" w:rsidRDefault="00582890" w:rsidP="00235D2E">
            <w:pPr>
              <w:rPr>
                <w:rFonts w:ascii="Tahoma" w:hAnsi="Tahoma" w:cs="Tahoma"/>
                <w:sz w:val="23"/>
                <w:szCs w:val="23"/>
              </w:rPr>
            </w:pPr>
            <w:r>
              <w:rPr>
                <w:rFonts w:ascii="Tahoma" w:hAnsi="Tahoma" w:cs="Tahoma"/>
                <w:sz w:val="23"/>
                <w:szCs w:val="23"/>
              </w:rPr>
              <w:t>10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C000"/>
          </w:tcPr>
          <w:p w14:paraId="7AA148E5" w14:textId="77777777" w:rsidR="00977518" w:rsidRPr="00977518" w:rsidRDefault="00977518" w:rsidP="00235D2E">
            <w:pPr>
              <w:rPr>
                <w:rFonts w:ascii="Tahoma" w:hAnsi="Tahoma" w:cs="Tahoma"/>
                <w:sz w:val="23"/>
                <w:szCs w:val="23"/>
              </w:rPr>
            </w:pPr>
            <w:r w:rsidRPr="00977518">
              <w:rPr>
                <w:rFonts w:ascii="Tahoma" w:hAnsi="Tahoma" w:cs="Tahoma"/>
                <w:sz w:val="23"/>
                <w:szCs w:val="23"/>
              </w:rPr>
              <w:t>Риски обжалования акционерами Общества крупных сделок и сделок, в совершении которых имеется заинтересованность.</w:t>
            </w:r>
          </w:p>
        </w:tc>
        <w:tc>
          <w:tcPr>
            <w:tcW w:w="3402" w:type="dxa"/>
          </w:tcPr>
          <w:p w14:paraId="7AA148E6" w14:textId="77777777" w:rsidR="00977518" w:rsidRPr="00977518" w:rsidRDefault="00977518" w:rsidP="00235D2E">
            <w:pPr>
              <w:rPr>
                <w:rFonts w:ascii="Tahoma" w:hAnsi="Tahoma" w:cs="Tahoma"/>
                <w:sz w:val="23"/>
                <w:szCs w:val="23"/>
              </w:rPr>
            </w:pPr>
            <w:r w:rsidRPr="00977518">
              <w:rPr>
                <w:rFonts w:ascii="Tahoma" w:hAnsi="Tahoma" w:cs="Tahoma"/>
                <w:sz w:val="23"/>
                <w:szCs w:val="23"/>
              </w:rPr>
              <w:t>Риск связан с совершением таких сделок без надлежащего предварительного одобрения органами управления Общества, а также с одобрением таких сделок с на</w:t>
            </w:r>
            <w:r w:rsidR="00B2149F">
              <w:rPr>
                <w:rFonts w:ascii="Tahoma" w:hAnsi="Tahoma" w:cs="Tahoma"/>
                <w:sz w:val="23"/>
                <w:szCs w:val="23"/>
              </w:rPr>
              <w:t>рушением установленного порядка</w:t>
            </w:r>
          </w:p>
          <w:p w14:paraId="7AA148E7" w14:textId="77777777" w:rsidR="00977518" w:rsidRPr="00977518" w:rsidRDefault="00977518" w:rsidP="00235D2E">
            <w:pPr>
              <w:jc w:val="both"/>
              <w:rPr>
                <w:rFonts w:ascii="Tahoma" w:hAnsi="Tahoma" w:cs="Tahoma"/>
                <w:sz w:val="23"/>
                <w:szCs w:val="23"/>
              </w:rPr>
            </w:pPr>
          </w:p>
        </w:tc>
        <w:tc>
          <w:tcPr>
            <w:tcW w:w="6804" w:type="dxa"/>
          </w:tcPr>
          <w:p w14:paraId="7AA148E8" w14:textId="77777777" w:rsidR="00582890" w:rsidRDefault="00582890" w:rsidP="00235D2E">
            <w:pPr>
              <w:rPr>
                <w:rFonts w:ascii="Tahoma" w:hAnsi="Tahoma" w:cs="Tahoma"/>
                <w:sz w:val="23"/>
                <w:szCs w:val="23"/>
              </w:rPr>
            </w:pPr>
            <w:r>
              <w:rPr>
                <w:rFonts w:ascii="Tahoma" w:hAnsi="Tahoma" w:cs="Tahoma"/>
                <w:sz w:val="23"/>
                <w:szCs w:val="23"/>
              </w:rPr>
              <w:t xml:space="preserve">Для минимизации указанного </w:t>
            </w:r>
            <w:r w:rsidR="00977518" w:rsidRPr="00977518">
              <w:rPr>
                <w:rFonts w:ascii="Tahoma" w:hAnsi="Tahoma" w:cs="Tahoma"/>
                <w:sz w:val="23"/>
                <w:szCs w:val="23"/>
              </w:rPr>
              <w:t>риска</w:t>
            </w:r>
            <w:r>
              <w:rPr>
                <w:rFonts w:ascii="Tahoma" w:hAnsi="Tahoma" w:cs="Tahoma"/>
                <w:sz w:val="23"/>
                <w:szCs w:val="23"/>
              </w:rPr>
              <w:t>:</w:t>
            </w:r>
            <w:r w:rsidR="00977518" w:rsidRPr="00977518">
              <w:rPr>
                <w:rFonts w:ascii="Tahoma" w:hAnsi="Tahoma" w:cs="Tahoma"/>
                <w:sz w:val="23"/>
                <w:szCs w:val="23"/>
              </w:rPr>
              <w:t xml:space="preserve"> </w:t>
            </w:r>
          </w:p>
          <w:p w14:paraId="7AA148E9" w14:textId="77777777" w:rsidR="00582890" w:rsidRDefault="00582890" w:rsidP="001F3B4D">
            <w:pPr>
              <w:pStyle w:val="a4"/>
              <w:numPr>
                <w:ilvl w:val="0"/>
                <w:numId w:val="64"/>
              </w:numPr>
              <w:rPr>
                <w:rFonts w:ascii="Tahoma" w:hAnsi="Tahoma" w:cs="Tahoma"/>
                <w:sz w:val="23"/>
                <w:szCs w:val="23"/>
                <w:lang w:val="ru-RU"/>
              </w:rPr>
            </w:pPr>
            <w:r w:rsidRPr="00582890">
              <w:rPr>
                <w:rFonts w:ascii="Tahoma" w:hAnsi="Tahoma" w:cs="Tahoma"/>
                <w:sz w:val="23"/>
                <w:szCs w:val="23"/>
                <w:lang w:val="ru-RU"/>
              </w:rPr>
              <w:t xml:space="preserve">осуществляется </w:t>
            </w:r>
            <w:r w:rsidR="00977518" w:rsidRPr="00582890">
              <w:rPr>
                <w:rFonts w:ascii="Tahoma" w:hAnsi="Tahoma" w:cs="Tahoma"/>
                <w:sz w:val="23"/>
                <w:szCs w:val="23"/>
                <w:lang w:val="ru-RU"/>
              </w:rPr>
              <w:t>предварительный правовой анализ заключаемых сделок на предмет наличия оснований проведения предварительных корпоративных процедур, предусмотренных действующим законодательством и/или Уставом Общества. В случае необходимости соответствующие сделки выносятся на рассмотрение компетентн</w:t>
            </w:r>
            <w:r w:rsidRPr="00582890">
              <w:rPr>
                <w:rFonts w:ascii="Tahoma" w:hAnsi="Tahoma" w:cs="Tahoma"/>
                <w:sz w:val="23"/>
                <w:szCs w:val="23"/>
                <w:lang w:val="ru-RU"/>
              </w:rPr>
              <w:t>ых органов управления Общества</w:t>
            </w:r>
            <w:r>
              <w:rPr>
                <w:rFonts w:ascii="Tahoma" w:hAnsi="Tahoma" w:cs="Tahoma"/>
                <w:sz w:val="23"/>
                <w:szCs w:val="23"/>
                <w:lang w:val="ru-RU"/>
              </w:rPr>
              <w:t>;</w:t>
            </w:r>
          </w:p>
          <w:p w14:paraId="7AA148EA" w14:textId="77777777" w:rsidR="00977518" w:rsidRPr="00582890" w:rsidRDefault="00582890" w:rsidP="001F3B4D">
            <w:pPr>
              <w:pStyle w:val="a4"/>
              <w:numPr>
                <w:ilvl w:val="0"/>
                <w:numId w:val="64"/>
              </w:numPr>
              <w:rPr>
                <w:rFonts w:ascii="Tahoma" w:hAnsi="Tahoma" w:cs="Tahoma"/>
                <w:sz w:val="23"/>
                <w:szCs w:val="23"/>
                <w:lang w:val="ru-RU"/>
              </w:rPr>
            </w:pPr>
            <w:r>
              <w:rPr>
                <w:rFonts w:ascii="Tahoma" w:hAnsi="Tahoma" w:cs="Tahoma"/>
                <w:sz w:val="23"/>
                <w:szCs w:val="23"/>
                <w:lang w:val="ru-RU"/>
              </w:rPr>
              <w:t>в</w:t>
            </w:r>
            <w:r w:rsidR="00977518" w:rsidRPr="00582890">
              <w:rPr>
                <w:rFonts w:ascii="Tahoma" w:hAnsi="Tahoma" w:cs="Tahoma"/>
                <w:sz w:val="23"/>
                <w:szCs w:val="23"/>
                <w:lang w:val="ru-RU"/>
              </w:rPr>
              <w:t xml:space="preserve"> Обществе разработан</w:t>
            </w:r>
            <w:r w:rsidR="00B2149F">
              <w:rPr>
                <w:rFonts w:ascii="Tahoma" w:hAnsi="Tahoma" w:cs="Tahoma"/>
                <w:sz w:val="23"/>
                <w:szCs w:val="23"/>
                <w:lang w:val="ru-RU"/>
              </w:rPr>
              <w:t>ы типовые формы договоров.</w:t>
            </w:r>
          </w:p>
        </w:tc>
        <w:tc>
          <w:tcPr>
            <w:tcW w:w="1843" w:type="dxa"/>
          </w:tcPr>
          <w:p w14:paraId="7AA148EB" w14:textId="77777777" w:rsidR="00977518" w:rsidRPr="00977518" w:rsidRDefault="005B2E5B" w:rsidP="00235D2E">
            <w:pPr>
              <w:rPr>
                <w:rFonts w:ascii="Tahoma" w:hAnsi="Tahoma" w:cs="Tahoma"/>
                <w:sz w:val="23"/>
                <w:szCs w:val="23"/>
              </w:rPr>
            </w:pPr>
            <w:r w:rsidRPr="00765533">
              <w:rPr>
                <w:rFonts w:ascii="Tahoma" w:hAnsi="Tahoma" w:cs="Tahoma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58273" behindDoc="0" locked="0" layoutInCell="1" allowOverlap="1" wp14:anchorId="7AA15789" wp14:editId="7AA1578A">
                      <wp:simplePos x="0" y="0"/>
                      <wp:positionH relativeFrom="column">
                        <wp:posOffset>649743</wp:posOffset>
                      </wp:positionH>
                      <wp:positionV relativeFrom="paragraph">
                        <wp:posOffset>113196</wp:posOffset>
                      </wp:positionV>
                      <wp:extent cx="635" cy="278130"/>
                      <wp:effectExtent l="114300" t="19050" r="75565" b="83820"/>
                      <wp:wrapNone/>
                      <wp:docPr id="9" name="Прямая со стрелкой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5" cy="278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9" o:spid="_x0000_s1026" type="#_x0000_t32" style="position:absolute;margin-left:51.15pt;margin-top:8.9pt;width:.05pt;height:21.9pt;z-index:2516582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" strokecolor="windowText" strokeweight="2pt">
                      <v:stroke endarrow="open"/>
                      <v:shadow on="t" color="black" opacity="24903f" origin=",.5" offset="0,.55556mm"/>
                      <o:lock v:ext="edit" shapetype="f"/>
                    </v:shape>
                  </w:pict>
                </mc:Fallback>
              </mc:AlternateContent>
            </w:r>
            <w:r w:rsidR="00977518" w:rsidRPr="00977518">
              <w:rPr>
                <w:rFonts w:ascii="Tahoma" w:hAnsi="Tahoma" w:cs="Tahoma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58264" behindDoc="0" locked="0" layoutInCell="1" allowOverlap="1" wp14:anchorId="7AA1578B" wp14:editId="7AA1578C">
                      <wp:simplePos x="0" y="0"/>
                      <wp:positionH relativeFrom="column">
                        <wp:posOffset>297594</wp:posOffset>
                      </wp:positionH>
                      <wp:positionV relativeFrom="paragraph">
                        <wp:posOffset>108585</wp:posOffset>
                      </wp:positionV>
                      <wp:extent cx="270510" cy="278130"/>
                      <wp:effectExtent l="0" t="0" r="15240" b="26670"/>
                      <wp:wrapNone/>
                      <wp:docPr id="21" name="Овал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70510" cy="2781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BBB59"/>
                              </a:solidFill>
                              <a:ln w="25400" cap="flat" cmpd="sng" algn="ctr">
                                <a:solidFill>
                                  <a:srgbClr val="9BBB59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AA157FF" w14:textId="77777777" w:rsidR="000F0FA5" w:rsidRDefault="000F0FA5" w:rsidP="0097751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1" o:spid="_x0000_s1027" style="position:absolute;margin-left:23.45pt;margin-top:8.55pt;width:21.3pt;height:21.9pt;z-index:251658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" fillcolor="#9bbb59" strokecolor="#71893f" strokeweight="2pt">
                      <v:path arrowok="t"/>
                      <v:textbox>
                        <w:txbxContent>
                          <w:p w14:paraId="7AA157FF" w14:textId="77777777" w:rsidR="000F0FA5" w:rsidRDefault="000F0FA5" w:rsidP="00977518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977518" w:rsidRPr="00977518" w14:paraId="7AA148F5" w14:textId="77777777" w:rsidTr="00977518">
        <w:trPr>
          <w:trHeight w:val="213"/>
        </w:trPr>
        <w:tc>
          <w:tcPr>
            <w:tcW w:w="993" w:type="dxa"/>
          </w:tcPr>
          <w:p w14:paraId="7AA148ED" w14:textId="77777777" w:rsidR="00977518" w:rsidRPr="00977518" w:rsidRDefault="00977518" w:rsidP="00AD0EB9">
            <w:pPr>
              <w:rPr>
                <w:rFonts w:ascii="Tahoma" w:hAnsi="Tahoma" w:cs="Tahoma"/>
                <w:sz w:val="23"/>
                <w:szCs w:val="23"/>
              </w:rPr>
            </w:pPr>
            <w:r>
              <w:rPr>
                <w:rFonts w:ascii="Tahoma" w:hAnsi="Tahoma" w:cs="Tahoma"/>
                <w:sz w:val="23"/>
                <w:szCs w:val="23"/>
              </w:rPr>
              <w:t>1</w:t>
            </w:r>
            <w:r w:rsidR="00582890">
              <w:rPr>
                <w:rFonts w:ascii="Tahoma" w:hAnsi="Tahoma" w:cs="Tahoma"/>
                <w:sz w:val="23"/>
                <w:szCs w:val="23"/>
              </w:rPr>
              <w:t>1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C000"/>
          </w:tcPr>
          <w:p w14:paraId="7AA148EE" w14:textId="77777777" w:rsidR="00977518" w:rsidRPr="00977518" w:rsidRDefault="00977518" w:rsidP="00235D2E">
            <w:pPr>
              <w:rPr>
                <w:rFonts w:ascii="Tahoma" w:hAnsi="Tahoma" w:cs="Tahoma"/>
                <w:sz w:val="23"/>
                <w:szCs w:val="23"/>
              </w:rPr>
            </w:pPr>
            <w:r w:rsidRPr="00977518">
              <w:rPr>
                <w:rFonts w:ascii="Tahoma" w:hAnsi="Tahoma" w:cs="Tahoma"/>
                <w:sz w:val="23"/>
                <w:szCs w:val="23"/>
              </w:rPr>
              <w:t>Риски, связанные с нормативным регулированием деятельности Общества</w:t>
            </w:r>
            <w:r w:rsidR="001D5A96">
              <w:rPr>
                <w:rFonts w:ascii="Tahoma" w:hAnsi="Tahoma" w:cs="Tahoma"/>
                <w:sz w:val="23"/>
                <w:szCs w:val="23"/>
              </w:rPr>
              <w:t>.</w:t>
            </w:r>
          </w:p>
        </w:tc>
        <w:tc>
          <w:tcPr>
            <w:tcW w:w="3402" w:type="dxa"/>
          </w:tcPr>
          <w:p w14:paraId="7AA148EF" w14:textId="77777777" w:rsidR="00977518" w:rsidRPr="00977518" w:rsidRDefault="00977518" w:rsidP="00235D2E">
            <w:pPr>
              <w:rPr>
                <w:rFonts w:ascii="Tahoma" w:hAnsi="Tahoma" w:cs="Tahoma"/>
                <w:sz w:val="23"/>
                <w:szCs w:val="23"/>
              </w:rPr>
            </w:pPr>
            <w:r w:rsidRPr="00977518">
              <w:rPr>
                <w:rFonts w:ascii="Tahoma" w:hAnsi="Tahoma" w:cs="Tahoma"/>
                <w:sz w:val="23"/>
                <w:szCs w:val="23"/>
              </w:rPr>
              <w:t xml:space="preserve">Деятельность Общества подлежит </w:t>
            </w:r>
            <w:r w:rsidR="001D5A96">
              <w:rPr>
                <w:rFonts w:ascii="Tahoma" w:hAnsi="Tahoma" w:cs="Tahoma"/>
                <w:sz w:val="23"/>
                <w:szCs w:val="23"/>
              </w:rPr>
              <w:t xml:space="preserve">регулированию и </w:t>
            </w:r>
            <w:r w:rsidRPr="00977518">
              <w:rPr>
                <w:rFonts w:ascii="Tahoma" w:hAnsi="Tahoma" w:cs="Tahoma"/>
                <w:sz w:val="23"/>
                <w:szCs w:val="23"/>
              </w:rPr>
              <w:t xml:space="preserve">контролю со стороны государственных органов, в </w:t>
            </w:r>
            <w:proofErr w:type="gramStart"/>
            <w:r w:rsidRPr="00977518">
              <w:rPr>
                <w:rFonts w:ascii="Tahoma" w:hAnsi="Tahoma" w:cs="Tahoma"/>
                <w:sz w:val="23"/>
                <w:szCs w:val="23"/>
              </w:rPr>
              <w:t>связи</w:t>
            </w:r>
            <w:proofErr w:type="gramEnd"/>
            <w:r w:rsidRPr="00977518">
              <w:rPr>
                <w:rFonts w:ascii="Tahoma" w:hAnsi="Tahoma" w:cs="Tahoma"/>
                <w:sz w:val="23"/>
                <w:szCs w:val="23"/>
              </w:rPr>
              <w:t xml:space="preserve"> с чем существует вероятность наложения административного взыскания в случае </w:t>
            </w:r>
            <w:r w:rsidRPr="00977518">
              <w:rPr>
                <w:rFonts w:ascii="Tahoma" w:hAnsi="Tahoma" w:cs="Tahoma"/>
                <w:sz w:val="23"/>
                <w:szCs w:val="23"/>
              </w:rPr>
              <w:lastRenderedPageBreak/>
              <w:t>выявления нес</w:t>
            </w:r>
            <w:r w:rsidR="00B2149F">
              <w:rPr>
                <w:rFonts w:ascii="Tahoma" w:hAnsi="Tahoma" w:cs="Tahoma"/>
                <w:sz w:val="23"/>
                <w:szCs w:val="23"/>
              </w:rPr>
              <w:t>облюдения норм законодательства</w:t>
            </w:r>
          </w:p>
        </w:tc>
        <w:tc>
          <w:tcPr>
            <w:tcW w:w="6804" w:type="dxa"/>
          </w:tcPr>
          <w:p w14:paraId="7AA148F0" w14:textId="77777777" w:rsidR="00F92DC5" w:rsidRDefault="00977518" w:rsidP="00235D2E">
            <w:pPr>
              <w:rPr>
                <w:rFonts w:ascii="Tahoma" w:hAnsi="Tahoma" w:cs="Tahoma"/>
                <w:sz w:val="23"/>
                <w:szCs w:val="23"/>
              </w:rPr>
            </w:pPr>
            <w:r w:rsidRPr="00977518">
              <w:rPr>
                <w:rFonts w:ascii="Tahoma" w:hAnsi="Tahoma" w:cs="Tahoma"/>
                <w:sz w:val="23"/>
                <w:szCs w:val="23"/>
              </w:rPr>
              <w:lastRenderedPageBreak/>
              <w:t>Для минимизации данного риска в Обществе</w:t>
            </w:r>
            <w:r w:rsidR="00F92DC5">
              <w:rPr>
                <w:rFonts w:ascii="Tahoma" w:hAnsi="Tahoma" w:cs="Tahoma"/>
                <w:sz w:val="23"/>
                <w:szCs w:val="23"/>
              </w:rPr>
              <w:t>:</w:t>
            </w:r>
          </w:p>
          <w:p w14:paraId="7AA148F1" w14:textId="77777777" w:rsidR="00977518" w:rsidRDefault="00977518" w:rsidP="00F92DC5">
            <w:pPr>
              <w:pStyle w:val="a4"/>
              <w:numPr>
                <w:ilvl w:val="0"/>
                <w:numId w:val="64"/>
              </w:numPr>
              <w:rPr>
                <w:rFonts w:ascii="Tahoma" w:hAnsi="Tahoma" w:cs="Tahoma"/>
                <w:sz w:val="23"/>
                <w:szCs w:val="23"/>
                <w:lang w:val="ru-RU"/>
              </w:rPr>
            </w:pPr>
            <w:r w:rsidRPr="00F92DC5">
              <w:rPr>
                <w:rFonts w:ascii="Tahoma" w:hAnsi="Tahoma" w:cs="Tahoma"/>
                <w:sz w:val="23"/>
                <w:szCs w:val="23"/>
                <w:lang w:val="ru-RU"/>
              </w:rPr>
              <w:t>регламентированы  и автоматизированы ос</w:t>
            </w:r>
            <w:r w:rsidR="008F6B1B" w:rsidRPr="00F92DC5">
              <w:rPr>
                <w:rFonts w:ascii="Tahoma" w:hAnsi="Tahoma" w:cs="Tahoma"/>
                <w:sz w:val="23"/>
                <w:szCs w:val="23"/>
                <w:lang w:val="ru-RU"/>
              </w:rPr>
              <w:t>новные процессы, что позволяе</w:t>
            </w:r>
            <w:r w:rsidRPr="00F92DC5">
              <w:rPr>
                <w:rFonts w:ascii="Tahoma" w:hAnsi="Tahoma" w:cs="Tahoma"/>
                <w:sz w:val="23"/>
                <w:szCs w:val="23"/>
                <w:lang w:val="ru-RU"/>
              </w:rPr>
              <w:t xml:space="preserve">т избегать ошибок, связанных с человеческим фактором, и своевременно выявлять отклонения </w:t>
            </w:r>
            <w:r w:rsidR="00B2149F" w:rsidRPr="00F92DC5">
              <w:rPr>
                <w:rFonts w:ascii="Tahoma" w:hAnsi="Tahoma" w:cs="Tahoma"/>
                <w:sz w:val="23"/>
                <w:szCs w:val="23"/>
                <w:lang w:val="ru-RU"/>
              </w:rPr>
              <w:t>от стандартизированных действий</w:t>
            </w:r>
            <w:r w:rsidR="00F92DC5">
              <w:rPr>
                <w:rFonts w:ascii="Tahoma" w:hAnsi="Tahoma" w:cs="Tahoma"/>
                <w:sz w:val="23"/>
                <w:szCs w:val="23"/>
                <w:lang w:val="ru-RU"/>
              </w:rPr>
              <w:t>;</w:t>
            </w:r>
          </w:p>
          <w:p w14:paraId="7AA148F2" w14:textId="77777777" w:rsidR="00F92DC5" w:rsidRPr="00F92DC5" w:rsidRDefault="00F92DC5" w:rsidP="00F92DC5">
            <w:pPr>
              <w:pStyle w:val="a4"/>
              <w:numPr>
                <w:ilvl w:val="0"/>
                <w:numId w:val="64"/>
              </w:numPr>
              <w:rPr>
                <w:rFonts w:ascii="Tahoma" w:hAnsi="Tahoma" w:cs="Tahoma"/>
                <w:sz w:val="23"/>
                <w:szCs w:val="23"/>
                <w:lang w:val="ru-RU"/>
              </w:rPr>
            </w:pPr>
            <w:r>
              <w:rPr>
                <w:rFonts w:ascii="Tahoma" w:hAnsi="Tahoma" w:cs="Tahoma"/>
                <w:sz w:val="23"/>
                <w:szCs w:val="23"/>
                <w:lang w:val="ru-RU"/>
              </w:rPr>
              <w:t>внедрена система контроля качества расчетно-договорной работы по 6 направлениям и 111 параметрам</w:t>
            </w:r>
          </w:p>
          <w:p w14:paraId="7AA148F3" w14:textId="77777777" w:rsidR="00F92DC5" w:rsidRPr="00977518" w:rsidRDefault="00F92DC5" w:rsidP="00235D2E">
            <w:pPr>
              <w:rPr>
                <w:rFonts w:ascii="Tahoma" w:hAnsi="Tahoma" w:cs="Tahoma"/>
                <w:sz w:val="23"/>
                <w:szCs w:val="23"/>
              </w:rPr>
            </w:pPr>
          </w:p>
        </w:tc>
        <w:tc>
          <w:tcPr>
            <w:tcW w:w="1843" w:type="dxa"/>
          </w:tcPr>
          <w:p w14:paraId="7AA148F4" w14:textId="77777777" w:rsidR="00977518" w:rsidRPr="00977518" w:rsidRDefault="005B2E5B" w:rsidP="00235D2E">
            <w:pPr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977518">
              <w:rPr>
                <w:rFonts w:ascii="Tahoma" w:hAnsi="Tahoma" w:cs="Tahoma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297" distR="114297" simplePos="0" relativeHeight="251658274" behindDoc="0" locked="0" layoutInCell="1" allowOverlap="1" wp14:anchorId="7AA1578D" wp14:editId="7AA1578E">
                      <wp:simplePos x="0" y="0"/>
                      <wp:positionH relativeFrom="column">
                        <wp:posOffset>662223</wp:posOffset>
                      </wp:positionH>
                      <wp:positionV relativeFrom="paragraph">
                        <wp:posOffset>115018</wp:posOffset>
                      </wp:positionV>
                      <wp:extent cx="0" cy="301625"/>
                      <wp:effectExtent l="114300" t="38100" r="76200" b="79375"/>
                      <wp:wrapNone/>
                      <wp:docPr id="15" name="Прямая со стрелкой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0" cy="3016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5" o:spid="_x0000_s1026" type="#_x0000_t32" style="position:absolute;margin-left:52.15pt;margin-top:9.05pt;width:0;height:23.75pt;flip:y;z-index:25165827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" strokecolor="windowText" strokeweight="2pt">
                      <v:stroke endarrow="open"/>
                      <v:shadow on="t" color="black" opacity="24903f" origin=",.5" offset="0,.55556mm"/>
                      <o:lock v:ext="edit" shapetype="f"/>
                    </v:shape>
                  </w:pict>
                </mc:Fallback>
              </mc:AlternateContent>
            </w:r>
            <w:r w:rsidR="00977518" w:rsidRPr="00977518">
              <w:rPr>
                <w:rFonts w:ascii="Tahoma" w:hAnsi="Tahoma" w:cs="Tahoma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58265" behindDoc="0" locked="0" layoutInCell="1" allowOverlap="1" wp14:anchorId="7AA1578F" wp14:editId="7AA15790">
                      <wp:simplePos x="0" y="0"/>
                      <wp:positionH relativeFrom="column">
                        <wp:posOffset>302602</wp:posOffset>
                      </wp:positionH>
                      <wp:positionV relativeFrom="paragraph">
                        <wp:posOffset>116840</wp:posOffset>
                      </wp:positionV>
                      <wp:extent cx="270510" cy="278130"/>
                      <wp:effectExtent l="0" t="0" r="15240" b="26670"/>
                      <wp:wrapNone/>
                      <wp:docPr id="22" name="Овал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70510" cy="2781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BBB59"/>
                              </a:solidFill>
                              <a:ln w="25400" cap="flat" cmpd="sng" algn="ctr">
                                <a:solidFill>
                                  <a:srgbClr val="9BBB59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2" o:spid="_x0000_s1026" style="position:absolute;margin-left:23.85pt;margin-top:9.2pt;width:21.3pt;height:21.9pt;z-index:251658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" fillcolor="#9bbb59" strokecolor="#71893f" strokeweight="2pt">
                      <v:path arrowok="t"/>
                    </v:oval>
                  </w:pict>
                </mc:Fallback>
              </mc:AlternateContent>
            </w:r>
          </w:p>
        </w:tc>
      </w:tr>
      <w:tr w:rsidR="00977518" w:rsidRPr="00977518" w14:paraId="7AA148FE" w14:textId="77777777" w:rsidTr="00977518">
        <w:trPr>
          <w:trHeight w:val="213"/>
        </w:trPr>
        <w:tc>
          <w:tcPr>
            <w:tcW w:w="993" w:type="dxa"/>
          </w:tcPr>
          <w:p w14:paraId="7AA148F6" w14:textId="77777777" w:rsidR="00977518" w:rsidRPr="00977518" w:rsidRDefault="00977518" w:rsidP="00AD0EB9">
            <w:pPr>
              <w:rPr>
                <w:rFonts w:ascii="Tahoma" w:hAnsi="Tahoma" w:cs="Tahoma"/>
                <w:sz w:val="23"/>
                <w:szCs w:val="23"/>
              </w:rPr>
            </w:pPr>
            <w:r>
              <w:rPr>
                <w:rFonts w:ascii="Tahoma" w:hAnsi="Tahoma" w:cs="Tahoma"/>
                <w:sz w:val="23"/>
                <w:szCs w:val="23"/>
              </w:rPr>
              <w:lastRenderedPageBreak/>
              <w:t>1</w:t>
            </w:r>
            <w:r w:rsidR="001D5A96">
              <w:rPr>
                <w:rFonts w:ascii="Tahoma" w:hAnsi="Tahoma" w:cs="Tahoma"/>
                <w:sz w:val="23"/>
                <w:szCs w:val="23"/>
              </w:rPr>
              <w:t>2</w:t>
            </w:r>
          </w:p>
        </w:tc>
        <w:tc>
          <w:tcPr>
            <w:tcW w:w="2126" w:type="dxa"/>
            <w:shd w:val="clear" w:color="auto" w:fill="FFC000"/>
          </w:tcPr>
          <w:p w14:paraId="7AA148F7" w14:textId="77777777" w:rsidR="00977518" w:rsidRPr="00977518" w:rsidRDefault="00977518" w:rsidP="00235D2E">
            <w:pPr>
              <w:rPr>
                <w:rFonts w:ascii="Tahoma" w:hAnsi="Tahoma" w:cs="Tahoma"/>
                <w:sz w:val="23"/>
                <w:szCs w:val="23"/>
              </w:rPr>
            </w:pPr>
            <w:r w:rsidRPr="00977518">
              <w:rPr>
                <w:rFonts w:ascii="Tahoma" w:hAnsi="Tahoma" w:cs="Tahoma"/>
                <w:sz w:val="23"/>
                <w:szCs w:val="23"/>
              </w:rPr>
              <w:t>Риски, возникающие в связи с участием Общества в судебных процессах</w:t>
            </w:r>
          </w:p>
        </w:tc>
        <w:tc>
          <w:tcPr>
            <w:tcW w:w="3402" w:type="dxa"/>
          </w:tcPr>
          <w:p w14:paraId="7AA148F8" w14:textId="77777777" w:rsidR="00977518" w:rsidRPr="00977518" w:rsidRDefault="00977518" w:rsidP="00235D2E">
            <w:pPr>
              <w:rPr>
                <w:rFonts w:ascii="Tahoma" w:hAnsi="Tahoma" w:cs="Tahoma"/>
                <w:sz w:val="23"/>
                <w:szCs w:val="23"/>
              </w:rPr>
            </w:pPr>
            <w:r w:rsidRPr="00977518">
              <w:rPr>
                <w:rFonts w:ascii="Tahoma" w:hAnsi="Tahoma" w:cs="Tahoma"/>
                <w:sz w:val="23"/>
                <w:szCs w:val="23"/>
              </w:rPr>
              <w:t>Общество участвует в значительном количестве судебных процессов в качестве истца, ответчика и третьего лица. Возникают риски, связанные с изменением или формированием негативной для Общества судебной практики по вопросам, связ</w:t>
            </w:r>
            <w:r w:rsidR="00B2149F">
              <w:rPr>
                <w:rFonts w:ascii="Tahoma" w:hAnsi="Tahoma" w:cs="Tahoma"/>
                <w:sz w:val="23"/>
                <w:szCs w:val="23"/>
              </w:rPr>
              <w:t>анным с деятельностью Общества</w:t>
            </w:r>
          </w:p>
        </w:tc>
        <w:tc>
          <w:tcPr>
            <w:tcW w:w="6804" w:type="dxa"/>
          </w:tcPr>
          <w:p w14:paraId="7AA148F9" w14:textId="77777777" w:rsidR="00C511CC" w:rsidRDefault="001D5A96" w:rsidP="00235D2E">
            <w:pPr>
              <w:rPr>
                <w:rFonts w:ascii="Tahoma" w:hAnsi="Tahoma" w:cs="Tahoma"/>
                <w:sz w:val="23"/>
                <w:szCs w:val="23"/>
              </w:rPr>
            </w:pPr>
            <w:r>
              <w:rPr>
                <w:rFonts w:ascii="Tahoma" w:hAnsi="Tahoma" w:cs="Tahoma"/>
                <w:sz w:val="23"/>
                <w:szCs w:val="23"/>
              </w:rPr>
              <w:t>С</w:t>
            </w:r>
            <w:r w:rsidRPr="00977518">
              <w:rPr>
                <w:rFonts w:ascii="Tahoma" w:hAnsi="Tahoma" w:cs="Tahoma"/>
                <w:sz w:val="23"/>
                <w:szCs w:val="23"/>
              </w:rPr>
              <w:t xml:space="preserve"> целью защиты своих интересов и формирования положительной судебной практики </w:t>
            </w:r>
            <w:r w:rsidR="00977518" w:rsidRPr="00977518">
              <w:rPr>
                <w:rFonts w:ascii="Tahoma" w:hAnsi="Tahoma" w:cs="Tahoma"/>
                <w:sz w:val="23"/>
                <w:szCs w:val="23"/>
              </w:rPr>
              <w:t>Общество</w:t>
            </w:r>
            <w:r w:rsidR="00C511CC">
              <w:rPr>
                <w:rFonts w:ascii="Tahoma" w:hAnsi="Tahoma" w:cs="Tahoma"/>
                <w:sz w:val="23"/>
                <w:szCs w:val="23"/>
              </w:rPr>
              <w:t>:</w:t>
            </w:r>
          </w:p>
          <w:p w14:paraId="7AA148FA" w14:textId="77777777" w:rsidR="00C511CC" w:rsidRDefault="00977518" w:rsidP="001F3B4D">
            <w:pPr>
              <w:pStyle w:val="a4"/>
              <w:numPr>
                <w:ilvl w:val="0"/>
                <w:numId w:val="65"/>
              </w:numPr>
              <w:rPr>
                <w:rFonts w:ascii="Tahoma" w:hAnsi="Tahoma" w:cs="Tahoma"/>
                <w:sz w:val="23"/>
                <w:szCs w:val="23"/>
                <w:lang w:val="ru-RU"/>
              </w:rPr>
            </w:pPr>
            <w:r w:rsidRPr="00C511CC">
              <w:rPr>
                <w:rFonts w:ascii="Tahoma" w:hAnsi="Tahoma" w:cs="Tahoma"/>
                <w:sz w:val="23"/>
                <w:szCs w:val="23"/>
                <w:lang w:val="ru-RU"/>
              </w:rPr>
              <w:t xml:space="preserve">осуществляет мониторинг судебной практики всех судов с целью формирования своей </w:t>
            </w:r>
            <w:proofErr w:type="spellStart"/>
            <w:r w:rsidRPr="00C511CC">
              <w:rPr>
                <w:rFonts w:ascii="Tahoma" w:hAnsi="Tahoma" w:cs="Tahoma"/>
                <w:sz w:val="23"/>
                <w:szCs w:val="23"/>
                <w:lang w:val="ru-RU"/>
              </w:rPr>
              <w:t>безрисковой</w:t>
            </w:r>
            <w:proofErr w:type="spellEnd"/>
            <w:r w:rsidRPr="00C511CC">
              <w:rPr>
                <w:rFonts w:ascii="Tahoma" w:hAnsi="Tahoma" w:cs="Tahoma"/>
                <w:sz w:val="23"/>
                <w:szCs w:val="23"/>
                <w:lang w:val="ru-RU"/>
              </w:rPr>
              <w:t xml:space="preserve"> позиции относительно определенных вопросов деятельно</w:t>
            </w:r>
            <w:r w:rsidR="00C511CC">
              <w:rPr>
                <w:rFonts w:ascii="Tahoma" w:hAnsi="Tahoma" w:cs="Tahoma"/>
                <w:sz w:val="23"/>
                <w:szCs w:val="23"/>
                <w:lang w:val="ru-RU"/>
              </w:rPr>
              <w:t>сти и возможных судебных споров;</w:t>
            </w:r>
          </w:p>
          <w:p w14:paraId="7AA148FB" w14:textId="77777777" w:rsidR="00C511CC" w:rsidRDefault="00C511CC" w:rsidP="001F3B4D">
            <w:pPr>
              <w:pStyle w:val="a4"/>
              <w:numPr>
                <w:ilvl w:val="0"/>
                <w:numId w:val="65"/>
              </w:numPr>
              <w:rPr>
                <w:rFonts w:ascii="Tahoma" w:hAnsi="Tahoma" w:cs="Tahoma"/>
                <w:sz w:val="23"/>
                <w:szCs w:val="23"/>
                <w:lang w:val="ru-RU"/>
              </w:rPr>
            </w:pPr>
            <w:r>
              <w:rPr>
                <w:rFonts w:ascii="Tahoma" w:hAnsi="Tahoma" w:cs="Tahoma"/>
                <w:sz w:val="23"/>
                <w:szCs w:val="23"/>
                <w:lang w:val="ru-RU"/>
              </w:rPr>
              <w:t>участвует в рабочих встречах</w:t>
            </w:r>
            <w:r w:rsidR="00977518" w:rsidRPr="00C511CC">
              <w:rPr>
                <w:rFonts w:ascii="Tahoma" w:hAnsi="Tahoma" w:cs="Tahoma"/>
                <w:sz w:val="23"/>
                <w:szCs w:val="23"/>
                <w:lang w:val="ru-RU"/>
              </w:rPr>
              <w:t xml:space="preserve">, </w:t>
            </w:r>
            <w:r>
              <w:rPr>
                <w:rFonts w:ascii="Tahoma" w:hAnsi="Tahoma" w:cs="Tahoma"/>
                <w:sz w:val="23"/>
                <w:szCs w:val="23"/>
                <w:lang w:val="ru-RU"/>
              </w:rPr>
              <w:t xml:space="preserve">конференциях, </w:t>
            </w:r>
            <w:r w:rsidR="00977518" w:rsidRPr="00C511CC">
              <w:rPr>
                <w:rFonts w:ascii="Tahoma" w:hAnsi="Tahoma" w:cs="Tahoma"/>
                <w:sz w:val="23"/>
                <w:szCs w:val="23"/>
                <w:lang w:val="ru-RU"/>
              </w:rPr>
              <w:t>семинарах с целью обсуждения рисковых вопросов,</w:t>
            </w:r>
            <w:r>
              <w:rPr>
                <w:rFonts w:ascii="Tahoma" w:hAnsi="Tahoma" w:cs="Tahoma"/>
                <w:sz w:val="23"/>
                <w:szCs w:val="23"/>
                <w:lang w:val="ru-RU"/>
              </w:rPr>
              <w:t xml:space="preserve"> связанных с его деятельностью;</w:t>
            </w:r>
          </w:p>
          <w:p w14:paraId="7AA148FC" w14:textId="77777777" w:rsidR="00977518" w:rsidRPr="00C511CC" w:rsidRDefault="00977518" w:rsidP="001F3B4D">
            <w:pPr>
              <w:pStyle w:val="a4"/>
              <w:numPr>
                <w:ilvl w:val="0"/>
                <w:numId w:val="65"/>
              </w:numPr>
              <w:rPr>
                <w:rFonts w:ascii="Tahoma" w:hAnsi="Tahoma" w:cs="Tahoma"/>
                <w:sz w:val="23"/>
                <w:szCs w:val="23"/>
                <w:lang w:val="ru-RU"/>
              </w:rPr>
            </w:pPr>
            <w:r w:rsidRPr="00C511CC">
              <w:rPr>
                <w:rFonts w:ascii="Tahoma" w:hAnsi="Tahoma" w:cs="Tahoma"/>
                <w:sz w:val="23"/>
                <w:szCs w:val="23"/>
                <w:lang w:val="ru-RU"/>
              </w:rPr>
              <w:t>проводит обучение представителей абонентов Общества с целью разъяснения порядка заключения, расторжения и испол</w:t>
            </w:r>
            <w:r w:rsidR="00B2149F">
              <w:rPr>
                <w:rFonts w:ascii="Tahoma" w:hAnsi="Tahoma" w:cs="Tahoma"/>
                <w:sz w:val="23"/>
                <w:szCs w:val="23"/>
                <w:lang w:val="ru-RU"/>
              </w:rPr>
              <w:t>нения договоров энергоснабжения</w:t>
            </w:r>
          </w:p>
        </w:tc>
        <w:tc>
          <w:tcPr>
            <w:tcW w:w="1843" w:type="dxa"/>
          </w:tcPr>
          <w:p w14:paraId="7AA148FD" w14:textId="77777777" w:rsidR="00977518" w:rsidRPr="00977518" w:rsidRDefault="005B2E5B" w:rsidP="00235D2E">
            <w:pPr>
              <w:rPr>
                <w:rFonts w:ascii="Tahoma" w:hAnsi="Tahoma" w:cs="Tahoma"/>
                <w:sz w:val="23"/>
                <w:szCs w:val="23"/>
              </w:rPr>
            </w:pPr>
            <w:r w:rsidRPr="00977518">
              <w:rPr>
                <w:rFonts w:ascii="Tahoma" w:hAnsi="Tahoma" w:cs="Tahoma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297" distR="114297" simplePos="0" relativeHeight="251658275" behindDoc="0" locked="0" layoutInCell="1" allowOverlap="1" wp14:anchorId="7AA15791" wp14:editId="7AA15792">
                      <wp:simplePos x="0" y="0"/>
                      <wp:positionH relativeFrom="column">
                        <wp:posOffset>655044</wp:posOffset>
                      </wp:positionH>
                      <wp:positionV relativeFrom="paragraph">
                        <wp:posOffset>94808</wp:posOffset>
                      </wp:positionV>
                      <wp:extent cx="0" cy="301625"/>
                      <wp:effectExtent l="114300" t="38100" r="76200" b="79375"/>
                      <wp:wrapNone/>
                      <wp:docPr id="17" name="Прямая со стрелкой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0" cy="3016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7" o:spid="_x0000_s1026" type="#_x0000_t32" style="position:absolute;margin-left:51.6pt;margin-top:7.45pt;width:0;height:23.75pt;flip:y;z-index:251658275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" strokecolor="windowText" strokeweight="2pt">
                      <v:stroke endarrow="open"/>
                      <v:shadow on="t" color="black" opacity="24903f" origin=",.5" offset="0,.55556mm"/>
                      <o:lock v:ext="edit" shapetype="f"/>
                    </v:shape>
                  </w:pict>
                </mc:Fallback>
              </mc:AlternateContent>
            </w:r>
            <w:r w:rsidR="00977518" w:rsidRPr="00977518">
              <w:rPr>
                <w:rFonts w:ascii="Tahoma" w:hAnsi="Tahoma" w:cs="Tahoma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58266" behindDoc="0" locked="0" layoutInCell="1" allowOverlap="1" wp14:anchorId="7AA15793" wp14:editId="7AA15794">
                      <wp:simplePos x="0" y="0"/>
                      <wp:positionH relativeFrom="column">
                        <wp:posOffset>302553</wp:posOffset>
                      </wp:positionH>
                      <wp:positionV relativeFrom="paragraph">
                        <wp:posOffset>117475</wp:posOffset>
                      </wp:positionV>
                      <wp:extent cx="270510" cy="278130"/>
                      <wp:effectExtent l="0" t="0" r="15240" b="26670"/>
                      <wp:wrapNone/>
                      <wp:docPr id="23" name="Овал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70510" cy="2781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BBB59"/>
                              </a:solidFill>
                              <a:ln w="25400" cap="flat" cmpd="sng" algn="ctr">
                                <a:solidFill>
                                  <a:srgbClr val="9BBB59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3" o:spid="_x0000_s1026" style="position:absolute;margin-left:23.8pt;margin-top:9.25pt;width:21.3pt;height:21.9pt;z-index:251658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" fillcolor="#9bbb59" strokecolor="#71893f" strokeweight="2pt">
                      <v:path arrowok="t"/>
                    </v:oval>
                  </w:pict>
                </mc:Fallback>
              </mc:AlternateContent>
            </w:r>
          </w:p>
        </w:tc>
      </w:tr>
      <w:tr w:rsidR="00977518" w:rsidRPr="00977518" w14:paraId="7AA14900" w14:textId="77777777" w:rsidTr="00235D2E">
        <w:trPr>
          <w:trHeight w:val="71"/>
        </w:trPr>
        <w:tc>
          <w:tcPr>
            <w:tcW w:w="15168" w:type="dxa"/>
            <w:gridSpan w:val="5"/>
          </w:tcPr>
          <w:p w14:paraId="7AA148FF" w14:textId="77777777" w:rsidR="00977518" w:rsidRPr="00977518" w:rsidRDefault="00977518" w:rsidP="00977518">
            <w:pPr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977518">
              <w:rPr>
                <w:rFonts w:ascii="Tahoma" w:hAnsi="Tahoma" w:cs="Tahoma"/>
                <w:b/>
                <w:sz w:val="23"/>
                <w:szCs w:val="23"/>
              </w:rPr>
              <w:t>Риски, связанные с деятельностью Общества</w:t>
            </w:r>
          </w:p>
        </w:tc>
      </w:tr>
      <w:tr w:rsidR="00977518" w:rsidRPr="00977518" w14:paraId="7AA14906" w14:textId="77777777" w:rsidTr="00977518">
        <w:trPr>
          <w:trHeight w:val="71"/>
        </w:trPr>
        <w:tc>
          <w:tcPr>
            <w:tcW w:w="993" w:type="dxa"/>
          </w:tcPr>
          <w:p w14:paraId="7AA14901" w14:textId="77777777" w:rsidR="00977518" w:rsidRPr="00977518" w:rsidRDefault="00977518" w:rsidP="00AD0EB9">
            <w:pPr>
              <w:rPr>
                <w:rFonts w:ascii="Tahoma" w:hAnsi="Tahoma" w:cs="Tahoma"/>
                <w:sz w:val="23"/>
                <w:szCs w:val="23"/>
              </w:rPr>
            </w:pPr>
            <w:r>
              <w:rPr>
                <w:rFonts w:ascii="Tahoma" w:hAnsi="Tahoma" w:cs="Tahoma"/>
                <w:sz w:val="23"/>
                <w:szCs w:val="23"/>
              </w:rPr>
              <w:t>1</w:t>
            </w:r>
            <w:r w:rsidR="001D5A96">
              <w:rPr>
                <w:rFonts w:ascii="Tahoma" w:hAnsi="Tahoma" w:cs="Tahoma"/>
                <w:sz w:val="23"/>
                <w:szCs w:val="23"/>
              </w:rPr>
              <w:t>3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C000"/>
          </w:tcPr>
          <w:p w14:paraId="7AA14902" w14:textId="77777777" w:rsidR="00977518" w:rsidRPr="00977518" w:rsidRDefault="00977518" w:rsidP="00235D2E">
            <w:pPr>
              <w:rPr>
                <w:rFonts w:ascii="Tahoma" w:hAnsi="Tahoma" w:cs="Tahoma"/>
                <w:sz w:val="23"/>
                <w:szCs w:val="23"/>
              </w:rPr>
            </w:pPr>
            <w:r w:rsidRPr="00977518">
              <w:rPr>
                <w:rFonts w:ascii="Tahoma" w:hAnsi="Tahoma" w:cs="Tahoma"/>
                <w:sz w:val="23"/>
                <w:szCs w:val="23"/>
              </w:rPr>
              <w:t>Операционный риск</w:t>
            </w:r>
          </w:p>
        </w:tc>
        <w:tc>
          <w:tcPr>
            <w:tcW w:w="3402" w:type="dxa"/>
          </w:tcPr>
          <w:p w14:paraId="7AA14903" w14:textId="77777777" w:rsidR="00977518" w:rsidRPr="00977518" w:rsidRDefault="00977518" w:rsidP="00235D2E">
            <w:pPr>
              <w:rPr>
                <w:rFonts w:ascii="Tahoma" w:hAnsi="Tahoma" w:cs="Tahoma"/>
                <w:sz w:val="23"/>
                <w:szCs w:val="23"/>
              </w:rPr>
            </w:pPr>
            <w:r w:rsidRPr="00977518">
              <w:rPr>
                <w:rFonts w:ascii="Tahoma" w:hAnsi="Tahoma" w:cs="Tahoma"/>
                <w:sz w:val="23"/>
                <w:szCs w:val="23"/>
              </w:rPr>
              <w:t>Риск связан с возможностью некорректных действий персонала при работе с информационными ресурсами Общества, что может повлечь за собой искажение информации, ош</w:t>
            </w:r>
            <w:r w:rsidR="00B2149F">
              <w:rPr>
                <w:rFonts w:ascii="Tahoma" w:hAnsi="Tahoma" w:cs="Tahoma"/>
                <w:sz w:val="23"/>
                <w:szCs w:val="23"/>
              </w:rPr>
              <w:t>ибки в расчетах с потребителями</w:t>
            </w:r>
          </w:p>
        </w:tc>
        <w:tc>
          <w:tcPr>
            <w:tcW w:w="6804" w:type="dxa"/>
          </w:tcPr>
          <w:p w14:paraId="7AA14904" w14:textId="77777777" w:rsidR="00977518" w:rsidRPr="00977518" w:rsidRDefault="00977518" w:rsidP="008F6B1B">
            <w:pPr>
              <w:rPr>
                <w:rFonts w:ascii="Tahoma" w:hAnsi="Tahoma" w:cs="Tahoma"/>
                <w:sz w:val="23"/>
                <w:szCs w:val="23"/>
              </w:rPr>
            </w:pPr>
            <w:r w:rsidRPr="00977518">
              <w:rPr>
                <w:rFonts w:ascii="Tahoma" w:hAnsi="Tahoma" w:cs="Tahoma"/>
                <w:sz w:val="23"/>
                <w:szCs w:val="23"/>
              </w:rPr>
              <w:t>Для минимизации данного риска в Обществе регламентированы  и авто</w:t>
            </w:r>
            <w:r w:rsidR="008F6B1B">
              <w:rPr>
                <w:rFonts w:ascii="Tahoma" w:hAnsi="Tahoma" w:cs="Tahoma"/>
                <w:sz w:val="23"/>
                <w:szCs w:val="23"/>
              </w:rPr>
              <w:t>матизированы основные процессы, что позволяе</w:t>
            </w:r>
            <w:r w:rsidRPr="00977518">
              <w:rPr>
                <w:rFonts w:ascii="Tahoma" w:hAnsi="Tahoma" w:cs="Tahoma"/>
                <w:sz w:val="23"/>
                <w:szCs w:val="23"/>
              </w:rPr>
              <w:t xml:space="preserve">т избегать ошибок, связанных с человеческим фактором, и своевременно выявлять отклонения </w:t>
            </w:r>
            <w:r w:rsidR="00B2149F">
              <w:rPr>
                <w:rFonts w:ascii="Tahoma" w:hAnsi="Tahoma" w:cs="Tahoma"/>
                <w:sz w:val="23"/>
                <w:szCs w:val="23"/>
              </w:rPr>
              <w:t>от стандартизированных действий</w:t>
            </w:r>
          </w:p>
        </w:tc>
        <w:tc>
          <w:tcPr>
            <w:tcW w:w="1843" w:type="dxa"/>
          </w:tcPr>
          <w:p w14:paraId="7AA14905" w14:textId="77777777" w:rsidR="00977518" w:rsidRPr="00977518" w:rsidRDefault="005B2E5B" w:rsidP="00235D2E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977518">
              <w:rPr>
                <w:rFonts w:ascii="Tahoma" w:hAnsi="Tahoma" w:cs="Tahoma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58276" behindDoc="0" locked="0" layoutInCell="1" allowOverlap="1" wp14:anchorId="7AA15795" wp14:editId="7AA15796">
                      <wp:simplePos x="0" y="0"/>
                      <wp:positionH relativeFrom="column">
                        <wp:posOffset>649605</wp:posOffset>
                      </wp:positionH>
                      <wp:positionV relativeFrom="paragraph">
                        <wp:posOffset>71396</wp:posOffset>
                      </wp:positionV>
                      <wp:extent cx="7620" cy="312420"/>
                      <wp:effectExtent l="95250" t="19050" r="106680" b="87630"/>
                      <wp:wrapNone/>
                      <wp:docPr id="6" name="Прямая со стрелкой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620" cy="31242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6" o:spid="_x0000_s1026" type="#_x0000_t32" style="position:absolute;margin-left:51.15pt;margin-top:5.6pt;width:.6pt;height:24.6pt;flip:x;z-index:2516582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" strokecolor="black [3200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977518" w:rsidRPr="00977518">
              <w:rPr>
                <w:rFonts w:ascii="Tahoma" w:hAnsi="Tahoma" w:cs="Tahoma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58268" behindDoc="0" locked="0" layoutInCell="1" allowOverlap="1" wp14:anchorId="7AA15797" wp14:editId="7AA15798">
                      <wp:simplePos x="0" y="0"/>
                      <wp:positionH relativeFrom="column">
                        <wp:posOffset>306070</wp:posOffset>
                      </wp:positionH>
                      <wp:positionV relativeFrom="paragraph">
                        <wp:posOffset>71950</wp:posOffset>
                      </wp:positionV>
                      <wp:extent cx="270510" cy="278130"/>
                      <wp:effectExtent l="0" t="0" r="15240" b="26670"/>
                      <wp:wrapNone/>
                      <wp:docPr id="40" name="Овал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70510" cy="2781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BBB59"/>
                              </a:solidFill>
                              <a:ln w="25400" cap="flat" cmpd="sng" algn="ctr">
                                <a:solidFill>
                                  <a:srgbClr val="9BBB59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0" o:spid="_x0000_s1026" style="position:absolute;margin-left:24.1pt;margin-top:5.65pt;width:21.3pt;height:21.9pt;z-index:2516582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" fillcolor="#9bbb59" strokecolor="#71893f" strokeweight="2pt">
                      <v:path arrowok="t"/>
                    </v:oval>
                  </w:pict>
                </mc:Fallback>
              </mc:AlternateContent>
            </w:r>
          </w:p>
        </w:tc>
      </w:tr>
      <w:tr w:rsidR="00977518" w:rsidRPr="00977518" w14:paraId="7AA1490F" w14:textId="77777777" w:rsidTr="00977518">
        <w:trPr>
          <w:trHeight w:val="71"/>
        </w:trPr>
        <w:tc>
          <w:tcPr>
            <w:tcW w:w="993" w:type="dxa"/>
          </w:tcPr>
          <w:p w14:paraId="7AA14907" w14:textId="77777777" w:rsidR="00977518" w:rsidRPr="00977518" w:rsidRDefault="00977518" w:rsidP="00AD0EB9">
            <w:pPr>
              <w:rPr>
                <w:rFonts w:ascii="Tahoma" w:hAnsi="Tahoma" w:cs="Tahoma"/>
                <w:sz w:val="23"/>
                <w:szCs w:val="23"/>
              </w:rPr>
            </w:pPr>
            <w:r>
              <w:rPr>
                <w:rFonts w:ascii="Tahoma" w:hAnsi="Tahoma" w:cs="Tahoma"/>
                <w:sz w:val="23"/>
                <w:szCs w:val="23"/>
              </w:rPr>
              <w:t>1</w:t>
            </w:r>
            <w:r w:rsidR="00C511CC">
              <w:rPr>
                <w:rFonts w:ascii="Tahoma" w:hAnsi="Tahoma" w:cs="Tahoma"/>
                <w:sz w:val="23"/>
                <w:szCs w:val="23"/>
              </w:rPr>
              <w:t>4</w:t>
            </w:r>
          </w:p>
        </w:tc>
        <w:tc>
          <w:tcPr>
            <w:tcW w:w="2126" w:type="dxa"/>
            <w:shd w:val="clear" w:color="auto" w:fill="FFC000"/>
          </w:tcPr>
          <w:p w14:paraId="7AA14908" w14:textId="77777777" w:rsidR="00977518" w:rsidRPr="00977518" w:rsidRDefault="00977518" w:rsidP="00235D2E">
            <w:pPr>
              <w:rPr>
                <w:rFonts w:ascii="Tahoma" w:hAnsi="Tahoma" w:cs="Tahoma"/>
                <w:sz w:val="23"/>
                <w:szCs w:val="23"/>
              </w:rPr>
            </w:pPr>
            <w:r w:rsidRPr="00977518">
              <w:rPr>
                <w:rFonts w:ascii="Tahoma" w:hAnsi="Tahoma" w:cs="Tahoma"/>
                <w:sz w:val="23"/>
                <w:szCs w:val="23"/>
              </w:rPr>
              <w:t>Технологический риск</w:t>
            </w:r>
          </w:p>
        </w:tc>
        <w:tc>
          <w:tcPr>
            <w:tcW w:w="3402" w:type="dxa"/>
          </w:tcPr>
          <w:p w14:paraId="7AA14909" w14:textId="77777777" w:rsidR="00977518" w:rsidRPr="00977518" w:rsidRDefault="00977518" w:rsidP="00235D2E">
            <w:pPr>
              <w:rPr>
                <w:rFonts w:ascii="Tahoma" w:hAnsi="Tahoma" w:cs="Tahoma"/>
                <w:sz w:val="23"/>
                <w:szCs w:val="23"/>
              </w:rPr>
            </w:pPr>
            <w:r w:rsidRPr="00977518">
              <w:rPr>
                <w:rFonts w:ascii="Tahoma" w:hAnsi="Tahoma" w:cs="Tahoma"/>
                <w:sz w:val="23"/>
                <w:szCs w:val="23"/>
              </w:rPr>
              <w:t>Риск связан  с  вероятностью операционных сбоев, сбоев в технологическом процессе, в том числе с приостановкой работы информационных</w:t>
            </w:r>
            <w:r w:rsidR="00B2149F">
              <w:rPr>
                <w:rFonts w:ascii="Tahoma" w:hAnsi="Tahoma" w:cs="Tahoma"/>
                <w:sz w:val="23"/>
                <w:szCs w:val="23"/>
              </w:rPr>
              <w:t xml:space="preserve"> сервисов, утраты информации</w:t>
            </w:r>
          </w:p>
        </w:tc>
        <w:tc>
          <w:tcPr>
            <w:tcW w:w="6804" w:type="dxa"/>
          </w:tcPr>
          <w:p w14:paraId="7AA1490A" w14:textId="77777777" w:rsidR="00C511CC" w:rsidRDefault="00977518" w:rsidP="00235D2E">
            <w:pPr>
              <w:rPr>
                <w:rFonts w:ascii="Tahoma" w:hAnsi="Tahoma" w:cs="Tahoma"/>
                <w:sz w:val="23"/>
                <w:szCs w:val="23"/>
              </w:rPr>
            </w:pPr>
            <w:r w:rsidRPr="00977518">
              <w:rPr>
                <w:rFonts w:ascii="Tahoma" w:hAnsi="Tahoma" w:cs="Tahoma"/>
                <w:sz w:val="23"/>
                <w:szCs w:val="23"/>
              </w:rPr>
              <w:t>Для минимизации указанного риска Общество</w:t>
            </w:r>
            <w:r w:rsidR="00C511CC">
              <w:rPr>
                <w:rFonts w:ascii="Tahoma" w:hAnsi="Tahoma" w:cs="Tahoma"/>
                <w:sz w:val="23"/>
                <w:szCs w:val="23"/>
              </w:rPr>
              <w:t>:</w:t>
            </w:r>
          </w:p>
          <w:p w14:paraId="7AA1490B" w14:textId="77777777" w:rsidR="00C511CC" w:rsidRDefault="00977518" w:rsidP="001F3B4D">
            <w:pPr>
              <w:pStyle w:val="a4"/>
              <w:numPr>
                <w:ilvl w:val="0"/>
                <w:numId w:val="66"/>
              </w:numPr>
              <w:rPr>
                <w:rFonts w:ascii="Tahoma" w:hAnsi="Tahoma" w:cs="Tahoma"/>
                <w:sz w:val="23"/>
                <w:szCs w:val="23"/>
                <w:lang w:val="ru-RU"/>
              </w:rPr>
            </w:pPr>
            <w:r w:rsidRPr="00C511CC">
              <w:rPr>
                <w:rFonts w:ascii="Tahoma" w:hAnsi="Tahoma" w:cs="Tahoma"/>
                <w:sz w:val="23"/>
                <w:szCs w:val="23"/>
                <w:lang w:val="ru-RU"/>
              </w:rPr>
              <w:t xml:space="preserve">регулярно и своевременно обновляет </w:t>
            </w:r>
            <w:r w:rsidR="00C511CC">
              <w:rPr>
                <w:rFonts w:ascii="Tahoma" w:hAnsi="Tahoma" w:cs="Tahoma"/>
                <w:sz w:val="23"/>
                <w:szCs w:val="23"/>
                <w:lang w:val="ru-RU"/>
              </w:rPr>
              <w:t xml:space="preserve">оборудование и программное обеспечение, </w:t>
            </w:r>
            <w:r w:rsidRPr="00C511CC">
              <w:rPr>
                <w:rFonts w:ascii="Tahoma" w:hAnsi="Tahoma" w:cs="Tahoma"/>
                <w:sz w:val="23"/>
                <w:szCs w:val="23"/>
                <w:lang w:val="ru-RU"/>
              </w:rPr>
              <w:t>необходимого для</w:t>
            </w:r>
            <w:r w:rsidR="00C511CC">
              <w:rPr>
                <w:rFonts w:ascii="Tahoma" w:hAnsi="Tahoma" w:cs="Tahoma"/>
                <w:sz w:val="23"/>
                <w:szCs w:val="23"/>
                <w:lang w:val="ru-RU"/>
              </w:rPr>
              <w:t xml:space="preserve"> ведения деятельности Общества;</w:t>
            </w:r>
          </w:p>
          <w:p w14:paraId="7AA1490C" w14:textId="77777777" w:rsidR="00C511CC" w:rsidRDefault="00977518" w:rsidP="001F3B4D">
            <w:pPr>
              <w:pStyle w:val="a4"/>
              <w:numPr>
                <w:ilvl w:val="0"/>
                <w:numId w:val="66"/>
              </w:numPr>
              <w:rPr>
                <w:rFonts w:ascii="Tahoma" w:hAnsi="Tahoma" w:cs="Tahoma"/>
                <w:sz w:val="23"/>
                <w:szCs w:val="23"/>
                <w:lang w:val="ru-RU"/>
              </w:rPr>
            </w:pPr>
            <w:r w:rsidRPr="00C511CC">
              <w:rPr>
                <w:rFonts w:ascii="Tahoma" w:hAnsi="Tahoma" w:cs="Tahoma"/>
                <w:sz w:val="23"/>
                <w:szCs w:val="23"/>
                <w:lang w:val="ru-RU"/>
              </w:rPr>
              <w:t>производит реконструкцию системы обеспечения микроклимата в центрах обработки данных для бе</w:t>
            </w:r>
            <w:r w:rsidR="00C511CC">
              <w:rPr>
                <w:rFonts w:ascii="Tahoma" w:hAnsi="Tahoma" w:cs="Tahoma"/>
                <w:sz w:val="23"/>
                <w:szCs w:val="23"/>
                <w:lang w:val="ru-RU"/>
              </w:rPr>
              <w:t>сперебойной работы оборудования;</w:t>
            </w:r>
          </w:p>
          <w:p w14:paraId="7AA1490D" w14:textId="77777777" w:rsidR="00977518" w:rsidRPr="00C511CC" w:rsidRDefault="00C511CC" w:rsidP="001F3B4D">
            <w:pPr>
              <w:pStyle w:val="a4"/>
              <w:numPr>
                <w:ilvl w:val="0"/>
                <w:numId w:val="66"/>
              </w:numPr>
              <w:rPr>
                <w:rFonts w:ascii="Tahoma" w:hAnsi="Tahoma" w:cs="Tahoma"/>
                <w:sz w:val="23"/>
                <w:szCs w:val="23"/>
                <w:lang w:val="ru-RU"/>
              </w:rPr>
            </w:pPr>
            <w:r>
              <w:rPr>
                <w:rFonts w:ascii="Tahoma" w:hAnsi="Tahoma" w:cs="Tahoma"/>
                <w:sz w:val="23"/>
                <w:szCs w:val="23"/>
                <w:lang w:val="ru-RU"/>
              </w:rPr>
              <w:t xml:space="preserve">производит систематическое резервное копирование </w:t>
            </w:r>
            <w:r>
              <w:rPr>
                <w:rFonts w:ascii="Tahoma" w:hAnsi="Tahoma" w:cs="Tahoma"/>
                <w:sz w:val="23"/>
                <w:szCs w:val="23"/>
                <w:lang w:val="ru-RU"/>
              </w:rPr>
              <w:lastRenderedPageBreak/>
              <w:t>данных.</w:t>
            </w:r>
          </w:p>
        </w:tc>
        <w:tc>
          <w:tcPr>
            <w:tcW w:w="1843" w:type="dxa"/>
          </w:tcPr>
          <w:p w14:paraId="7AA1490E" w14:textId="77777777" w:rsidR="00977518" w:rsidRPr="00977518" w:rsidRDefault="005B2E5B" w:rsidP="00235D2E">
            <w:pPr>
              <w:jc w:val="center"/>
              <w:rPr>
                <w:rFonts w:ascii="Tahoma" w:hAnsi="Tahoma" w:cs="Tahoma"/>
                <w:noProof/>
                <w:sz w:val="23"/>
                <w:szCs w:val="23"/>
              </w:rPr>
            </w:pPr>
            <w:r w:rsidRPr="00765533">
              <w:rPr>
                <w:rFonts w:ascii="Tahoma" w:hAnsi="Tahoma" w:cs="Tahoma"/>
                <w:noProof/>
                <w:sz w:val="23"/>
                <w:szCs w:val="23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277" behindDoc="0" locked="0" layoutInCell="1" allowOverlap="1" wp14:anchorId="7AA15799" wp14:editId="7AA1579A">
                      <wp:simplePos x="0" y="0"/>
                      <wp:positionH relativeFrom="column">
                        <wp:posOffset>650184</wp:posOffset>
                      </wp:positionH>
                      <wp:positionV relativeFrom="paragraph">
                        <wp:posOffset>100579</wp:posOffset>
                      </wp:positionV>
                      <wp:extent cx="635" cy="278130"/>
                      <wp:effectExtent l="114300" t="19050" r="75565" b="83820"/>
                      <wp:wrapNone/>
                      <wp:docPr id="27" name="Прямая со стрелкой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5" cy="278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7" o:spid="_x0000_s1026" type="#_x0000_t32" style="position:absolute;margin-left:51.2pt;margin-top:7.9pt;width:.05pt;height:21.9pt;z-index:2516582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" strokecolor="windowText" strokeweight="2pt">
                      <v:stroke endarrow="open"/>
                      <v:shadow on="t" color="black" opacity="24903f" origin=",.5" offset="0,.55556mm"/>
                      <o:lock v:ext="edit" shapetype="f"/>
                    </v:shape>
                  </w:pict>
                </mc:Fallback>
              </mc:AlternateContent>
            </w:r>
            <w:r w:rsidR="00977518" w:rsidRPr="00977518">
              <w:rPr>
                <w:rFonts w:ascii="Tahoma" w:hAnsi="Tahoma" w:cs="Tahoma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58267" behindDoc="0" locked="0" layoutInCell="1" allowOverlap="1" wp14:anchorId="7AA1579B" wp14:editId="7AA1579C">
                      <wp:simplePos x="0" y="0"/>
                      <wp:positionH relativeFrom="column">
                        <wp:posOffset>302260</wp:posOffset>
                      </wp:positionH>
                      <wp:positionV relativeFrom="paragraph">
                        <wp:posOffset>96520</wp:posOffset>
                      </wp:positionV>
                      <wp:extent cx="270510" cy="278130"/>
                      <wp:effectExtent l="0" t="0" r="15240" b="26670"/>
                      <wp:wrapNone/>
                      <wp:docPr id="24" name="Овал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70510" cy="2781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 w="25400" cap="flat" cmpd="sng" algn="ctr">
                                <a:solidFill>
                                  <a:srgbClr val="F79646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4" o:spid="_x0000_s1026" style="position:absolute;margin-left:23.8pt;margin-top:7.6pt;width:21.3pt;height:21.9pt;z-index:251658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" fillcolor="#ffc000" strokecolor="#b66d31" strokeweight="2pt">
                      <v:path arrowok="t"/>
                    </v:oval>
                  </w:pict>
                </mc:Fallback>
              </mc:AlternateContent>
            </w:r>
          </w:p>
        </w:tc>
      </w:tr>
    </w:tbl>
    <w:p w14:paraId="7AA14910" w14:textId="77777777" w:rsidR="007A0725" w:rsidRDefault="007A0725" w:rsidP="007A0725"/>
    <w:p w14:paraId="7AA14911" w14:textId="77777777" w:rsidR="007A0725" w:rsidRDefault="007A0725" w:rsidP="007A0725"/>
    <w:p w14:paraId="7AA14912" w14:textId="77777777" w:rsidR="007A0725" w:rsidRDefault="007A0725" w:rsidP="007A0725"/>
    <w:p w14:paraId="7AA14913" w14:textId="77777777" w:rsidR="007A0725" w:rsidRDefault="007A0725" w:rsidP="007A0725"/>
    <w:p w14:paraId="7AA14914" w14:textId="77777777" w:rsidR="00000789" w:rsidRDefault="007A0725" w:rsidP="003548FC">
      <w:pPr>
        <w:pStyle w:val="2"/>
        <w:rPr>
          <w:rFonts w:ascii="Tahoma" w:hAnsi="Tahoma" w:cs="Tahoma"/>
          <w:bCs w:val="0"/>
          <w:i w:val="0"/>
          <w:iCs w:val="0"/>
          <w:color w:val="006600"/>
          <w:sz w:val="24"/>
          <w:szCs w:val="24"/>
        </w:rPr>
      </w:pPr>
      <w:r>
        <w:rPr>
          <w:rFonts w:ascii="Tahoma" w:hAnsi="Tahoma" w:cs="Tahoma"/>
          <w:bCs w:val="0"/>
          <w:i w:val="0"/>
          <w:iCs w:val="0"/>
          <w:color w:val="006600"/>
          <w:sz w:val="24"/>
          <w:szCs w:val="24"/>
        </w:rPr>
        <w:t xml:space="preserve">          </w:t>
      </w:r>
      <w:bookmarkStart w:id="22" w:name="_Toc479239504"/>
      <w:bookmarkStart w:id="23" w:name="_Toc479240609"/>
      <w:bookmarkStart w:id="24" w:name="_Toc479241020"/>
      <w:r w:rsidR="00000789" w:rsidRPr="004F1A6D">
        <w:rPr>
          <w:rFonts w:ascii="Tahoma" w:hAnsi="Tahoma" w:cs="Tahoma"/>
          <w:bCs w:val="0"/>
          <w:i w:val="0"/>
          <w:iCs w:val="0"/>
          <w:color w:val="006600"/>
          <w:sz w:val="24"/>
          <w:szCs w:val="24"/>
        </w:rPr>
        <w:t>2.4. ОСНОВНЫЕ СОБЫТИЯ ОБЩЕСТВА В 2016 ГОДУ</w:t>
      </w:r>
      <w:bookmarkEnd w:id="22"/>
      <w:bookmarkEnd w:id="23"/>
      <w:bookmarkEnd w:id="24"/>
    </w:p>
    <w:p w14:paraId="7AA14915" w14:textId="77777777" w:rsidR="00590C90" w:rsidRDefault="00590C90" w:rsidP="008B55DC">
      <w:pPr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b/>
          <w:color w:val="FF9900"/>
          <w:sz w:val="24"/>
          <w:szCs w:val="24"/>
        </w:rPr>
      </w:pPr>
    </w:p>
    <w:p w14:paraId="7AA14916" w14:textId="77777777" w:rsidR="002C17C5" w:rsidRPr="008B55DC" w:rsidRDefault="0072113F" w:rsidP="007A0725">
      <w:pPr>
        <w:tabs>
          <w:tab w:val="left" w:pos="851"/>
        </w:tabs>
        <w:autoSpaceDE w:val="0"/>
        <w:autoSpaceDN w:val="0"/>
        <w:adjustRightInd w:val="0"/>
        <w:spacing w:line="360" w:lineRule="auto"/>
        <w:rPr>
          <w:rFonts w:ascii="Tahoma" w:hAnsi="Tahoma"/>
          <w:b/>
          <w:color w:val="FF9900"/>
          <w:sz w:val="24"/>
        </w:rPr>
      </w:pPr>
      <w:r>
        <w:rPr>
          <w:rFonts w:ascii="Tahoma" w:hAnsi="Tahoma"/>
          <w:b/>
          <w:color w:val="FF9900"/>
          <w:sz w:val="24"/>
        </w:rPr>
        <w:t xml:space="preserve">          </w:t>
      </w:r>
      <w:r w:rsidR="002C17C5">
        <w:rPr>
          <w:rFonts w:ascii="Tahoma" w:hAnsi="Tahoma"/>
          <w:b/>
          <w:color w:val="FF9900"/>
          <w:sz w:val="24"/>
        </w:rPr>
        <w:t>Январь</w:t>
      </w:r>
    </w:p>
    <w:p w14:paraId="7AA14917" w14:textId="77777777" w:rsidR="00B2149F" w:rsidRDefault="008B55DC" w:rsidP="007A0725">
      <w:pPr>
        <w:pStyle w:val="a4"/>
        <w:numPr>
          <w:ilvl w:val="0"/>
          <w:numId w:val="3"/>
        </w:numPr>
        <w:spacing w:line="360" w:lineRule="auto"/>
        <w:jc w:val="both"/>
        <w:rPr>
          <w:rFonts w:ascii="Tahoma" w:hAnsi="Tahoma"/>
          <w:b/>
          <w:color w:val="FF9900"/>
          <w:lang w:val="ru-RU"/>
        </w:rPr>
      </w:pPr>
      <w:r>
        <w:rPr>
          <w:rFonts w:ascii="Tahoma" w:hAnsi="Tahoma" w:cs="Tahoma"/>
          <w:lang w:val="ru-RU"/>
        </w:rPr>
        <w:t>30 января АО «ЕЭнС» исполнило</w:t>
      </w:r>
      <w:r w:rsidR="00AA245E">
        <w:rPr>
          <w:rFonts w:ascii="Tahoma" w:hAnsi="Tahoma" w:cs="Tahoma"/>
          <w:lang w:val="ru-RU"/>
        </w:rPr>
        <w:t xml:space="preserve">сь </w:t>
      </w:r>
      <w:r w:rsidR="00344777">
        <w:rPr>
          <w:rFonts w:ascii="Tahoma" w:hAnsi="Tahoma" w:cs="Tahoma"/>
          <w:lang w:val="ru-RU"/>
        </w:rPr>
        <w:t>8</w:t>
      </w:r>
      <w:r>
        <w:rPr>
          <w:rFonts w:ascii="Tahoma" w:hAnsi="Tahoma" w:cs="Tahoma"/>
          <w:lang w:val="ru-RU"/>
        </w:rPr>
        <w:t xml:space="preserve"> лет. В честь этой даты 14 сотрудников Общества </w:t>
      </w:r>
      <w:r w:rsidR="00252FD0">
        <w:rPr>
          <w:rFonts w:ascii="Tahoma" w:hAnsi="Tahoma" w:cs="Tahoma"/>
          <w:lang w:val="ru-RU"/>
        </w:rPr>
        <w:t xml:space="preserve">за вклад в энергоснабжение Екатеринбурга </w:t>
      </w:r>
      <w:r>
        <w:rPr>
          <w:rFonts w:ascii="Tahoma" w:hAnsi="Tahoma" w:cs="Tahoma"/>
          <w:lang w:val="ru-RU"/>
        </w:rPr>
        <w:t xml:space="preserve">были награждены </w:t>
      </w:r>
      <w:r w:rsidR="00F37D60">
        <w:rPr>
          <w:rFonts w:ascii="Tahoma" w:hAnsi="Tahoma" w:cs="Tahoma"/>
          <w:lang w:val="ru-RU"/>
        </w:rPr>
        <w:t xml:space="preserve">отраслевыми и корпоративными </w:t>
      </w:r>
      <w:r>
        <w:rPr>
          <w:rFonts w:ascii="Tahoma" w:hAnsi="Tahoma" w:cs="Tahoma"/>
          <w:lang w:val="ru-RU"/>
        </w:rPr>
        <w:t>грамотами</w:t>
      </w:r>
      <w:r w:rsidR="00514A52">
        <w:rPr>
          <w:rFonts w:ascii="Tahoma" w:hAnsi="Tahoma" w:cs="Tahoma"/>
          <w:lang w:val="ru-RU"/>
        </w:rPr>
        <w:t>,</w:t>
      </w:r>
      <w:r w:rsidR="00252FD0">
        <w:rPr>
          <w:rFonts w:ascii="Tahoma" w:hAnsi="Tahoma" w:cs="Tahoma"/>
          <w:lang w:val="ru-RU"/>
        </w:rPr>
        <w:t xml:space="preserve"> </w:t>
      </w:r>
      <w:r w:rsidRPr="00514A52">
        <w:rPr>
          <w:rFonts w:ascii="Tahoma" w:hAnsi="Tahoma"/>
          <w:lang w:val="ru-RU"/>
        </w:rPr>
        <w:t>благодарственными письмами</w:t>
      </w:r>
      <w:r w:rsidR="0092061C">
        <w:rPr>
          <w:rFonts w:ascii="Tahoma" w:hAnsi="Tahoma" w:cs="Tahoma"/>
          <w:lang w:val="ru-RU"/>
        </w:rPr>
        <w:t>.</w:t>
      </w:r>
    </w:p>
    <w:p w14:paraId="7AA14918" w14:textId="77777777" w:rsidR="0092061C" w:rsidRPr="0072113F" w:rsidRDefault="002C17C5" w:rsidP="00B2149F">
      <w:pPr>
        <w:spacing w:line="360" w:lineRule="auto"/>
        <w:ind w:left="708"/>
        <w:jc w:val="both"/>
        <w:rPr>
          <w:rFonts w:ascii="Tahoma" w:hAnsi="Tahoma"/>
          <w:b/>
          <w:color w:val="FF9900"/>
          <w:sz w:val="24"/>
          <w:szCs w:val="24"/>
        </w:rPr>
      </w:pPr>
      <w:r w:rsidRPr="0072113F">
        <w:rPr>
          <w:rFonts w:ascii="Tahoma" w:hAnsi="Tahoma"/>
          <w:b/>
          <w:color w:val="FF9900"/>
          <w:sz w:val="24"/>
          <w:szCs w:val="24"/>
        </w:rPr>
        <w:t>Февраль</w:t>
      </w:r>
    </w:p>
    <w:p w14:paraId="7AA14919" w14:textId="77777777" w:rsidR="00000789" w:rsidRDefault="005551CF" w:rsidP="008F5119">
      <w:pPr>
        <w:pStyle w:val="a4"/>
        <w:numPr>
          <w:ilvl w:val="0"/>
          <w:numId w:val="3"/>
        </w:numPr>
        <w:spacing w:line="360" w:lineRule="auto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 xml:space="preserve">Директором Общества </w:t>
      </w:r>
      <w:proofErr w:type="gramStart"/>
      <w:r>
        <w:rPr>
          <w:rFonts w:ascii="Tahoma" w:hAnsi="Tahoma" w:cs="Tahoma"/>
          <w:lang w:val="ru-RU"/>
        </w:rPr>
        <w:t>избрана</w:t>
      </w:r>
      <w:proofErr w:type="gramEnd"/>
      <w:r>
        <w:rPr>
          <w:rFonts w:ascii="Tahoma" w:hAnsi="Tahoma" w:cs="Tahoma"/>
          <w:lang w:val="ru-RU"/>
        </w:rPr>
        <w:t xml:space="preserve"> Мишина Ирина Юрьевна.</w:t>
      </w:r>
    </w:p>
    <w:p w14:paraId="7AA1491A" w14:textId="77777777" w:rsidR="00000789" w:rsidRPr="004F1A6D" w:rsidRDefault="007A0725" w:rsidP="007A0725">
      <w:pPr>
        <w:tabs>
          <w:tab w:val="left" w:pos="851"/>
        </w:tabs>
        <w:autoSpaceDE w:val="0"/>
        <w:autoSpaceDN w:val="0"/>
        <w:adjustRightInd w:val="0"/>
        <w:spacing w:line="360" w:lineRule="auto"/>
        <w:rPr>
          <w:rFonts w:ascii="Tahoma" w:hAnsi="Tahoma" w:cs="Tahoma"/>
          <w:color w:val="FF9900"/>
          <w:sz w:val="24"/>
          <w:szCs w:val="24"/>
        </w:rPr>
      </w:pPr>
      <w:r>
        <w:rPr>
          <w:rFonts w:ascii="Tahoma" w:hAnsi="Tahoma"/>
          <w:b/>
          <w:color w:val="FF9900"/>
          <w:sz w:val="24"/>
        </w:rPr>
        <w:t xml:space="preserve">          </w:t>
      </w:r>
      <w:r w:rsidR="00000789" w:rsidRPr="00590C90">
        <w:rPr>
          <w:rFonts w:ascii="Tahoma" w:hAnsi="Tahoma"/>
          <w:b/>
          <w:color w:val="FF9900"/>
          <w:sz w:val="24"/>
        </w:rPr>
        <w:t>Март</w:t>
      </w:r>
    </w:p>
    <w:p w14:paraId="7AA1491B" w14:textId="77777777" w:rsidR="00000789" w:rsidRDefault="00E828D6" w:rsidP="008F5119">
      <w:pPr>
        <w:pStyle w:val="a4"/>
        <w:numPr>
          <w:ilvl w:val="0"/>
          <w:numId w:val="3"/>
        </w:numPr>
        <w:spacing w:line="360" w:lineRule="auto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В рамках реализации дополнительных коммерческих услуг</w:t>
      </w:r>
      <w:r w:rsidRPr="00891C3D">
        <w:rPr>
          <w:rFonts w:ascii="Tahoma" w:hAnsi="Tahoma" w:cs="Tahoma"/>
          <w:lang w:val="ru-RU"/>
        </w:rPr>
        <w:t xml:space="preserve"> </w:t>
      </w:r>
      <w:r>
        <w:rPr>
          <w:rFonts w:ascii="Tahoma" w:hAnsi="Tahoma" w:cs="Tahoma"/>
          <w:lang w:val="ru-RU"/>
        </w:rPr>
        <w:t>о</w:t>
      </w:r>
      <w:r w:rsidR="00000789" w:rsidRPr="00891C3D">
        <w:rPr>
          <w:rFonts w:ascii="Tahoma" w:hAnsi="Tahoma" w:cs="Tahoma"/>
          <w:lang w:val="ru-RU"/>
        </w:rPr>
        <w:t>рганизован процесс по выполнению технического обслуживан</w:t>
      </w:r>
      <w:r w:rsidR="0015319A">
        <w:rPr>
          <w:rFonts w:ascii="Tahoma" w:hAnsi="Tahoma" w:cs="Tahoma"/>
          <w:lang w:val="ru-RU"/>
        </w:rPr>
        <w:t>ия и электромонтажных работ</w:t>
      </w:r>
      <w:r w:rsidR="00000789" w:rsidRPr="00891C3D">
        <w:rPr>
          <w:rFonts w:ascii="Tahoma" w:hAnsi="Tahoma" w:cs="Tahoma"/>
          <w:lang w:val="ru-RU"/>
        </w:rPr>
        <w:t xml:space="preserve"> в электро</w:t>
      </w:r>
      <w:r>
        <w:rPr>
          <w:rFonts w:ascii="Tahoma" w:hAnsi="Tahoma" w:cs="Tahoma"/>
          <w:lang w:val="ru-RU"/>
        </w:rPr>
        <w:t>установках потребителей до 1000</w:t>
      </w:r>
      <w:proofErr w:type="gramStart"/>
      <w:r>
        <w:rPr>
          <w:rFonts w:ascii="Tahoma" w:hAnsi="Tahoma" w:cs="Tahoma"/>
          <w:lang w:val="ru-RU"/>
        </w:rPr>
        <w:t xml:space="preserve"> </w:t>
      </w:r>
      <w:r w:rsidR="00000789" w:rsidRPr="00891C3D">
        <w:rPr>
          <w:rFonts w:ascii="Tahoma" w:hAnsi="Tahoma" w:cs="Tahoma"/>
          <w:lang w:val="ru-RU"/>
        </w:rPr>
        <w:t>В</w:t>
      </w:r>
      <w:proofErr w:type="gramEnd"/>
      <w:r w:rsidR="009D6739">
        <w:rPr>
          <w:rFonts w:ascii="Tahoma" w:hAnsi="Tahoma" w:cs="Tahoma"/>
          <w:lang w:val="ru-RU"/>
        </w:rPr>
        <w:t>;</w:t>
      </w:r>
    </w:p>
    <w:p w14:paraId="7AA1491C" w14:textId="77777777" w:rsidR="00887F1E" w:rsidRPr="00891C3D" w:rsidRDefault="00887F1E" w:rsidP="008F5119">
      <w:pPr>
        <w:pStyle w:val="a4"/>
        <w:numPr>
          <w:ilvl w:val="0"/>
          <w:numId w:val="3"/>
        </w:numPr>
        <w:spacing w:line="360" w:lineRule="auto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 xml:space="preserve">Утвержден План мероприятий по обеспечению безубыточности </w:t>
      </w:r>
      <w:r w:rsidR="0015319A">
        <w:rPr>
          <w:rFonts w:ascii="Tahoma" w:hAnsi="Tahoma" w:cs="Tahoma"/>
          <w:lang w:val="ru-RU"/>
        </w:rPr>
        <w:t>Общества</w:t>
      </w:r>
      <w:r>
        <w:rPr>
          <w:rFonts w:ascii="Tahoma" w:hAnsi="Tahoma" w:cs="Tahoma"/>
          <w:lang w:val="ru-RU"/>
        </w:rPr>
        <w:t xml:space="preserve"> в 2016 г.</w:t>
      </w:r>
    </w:p>
    <w:p w14:paraId="7AA1491D" w14:textId="77777777" w:rsidR="00000789" w:rsidRPr="004F1A6D" w:rsidRDefault="007A0725" w:rsidP="007A0725">
      <w:pPr>
        <w:shd w:val="clear" w:color="auto" w:fill="FFFFFF"/>
        <w:spacing w:line="360" w:lineRule="auto"/>
        <w:rPr>
          <w:rFonts w:ascii="Tahoma" w:hAnsi="Tahoma" w:cs="Tahoma"/>
          <w:b/>
          <w:color w:val="FF9900"/>
          <w:sz w:val="24"/>
          <w:szCs w:val="24"/>
        </w:rPr>
      </w:pPr>
      <w:r>
        <w:rPr>
          <w:rFonts w:ascii="Tahoma" w:hAnsi="Tahoma"/>
          <w:b/>
          <w:color w:val="FF9900"/>
          <w:sz w:val="24"/>
        </w:rPr>
        <w:t xml:space="preserve">          </w:t>
      </w:r>
      <w:r w:rsidR="00000789" w:rsidRPr="00590C90">
        <w:rPr>
          <w:rFonts w:ascii="Tahoma" w:hAnsi="Tahoma"/>
          <w:b/>
          <w:color w:val="FF9900"/>
          <w:sz w:val="24"/>
        </w:rPr>
        <w:t>Апрель</w:t>
      </w:r>
    </w:p>
    <w:p w14:paraId="7AA1491E" w14:textId="77777777" w:rsidR="00000789" w:rsidRPr="004F1A6D" w:rsidRDefault="00D567EE" w:rsidP="001F3B4D">
      <w:pPr>
        <w:pStyle w:val="a"/>
        <w:numPr>
          <w:ilvl w:val="0"/>
          <w:numId w:val="9"/>
        </w:numPr>
        <w:spacing w:line="360" w:lineRule="auto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Внедрена</w:t>
      </w:r>
      <w:r w:rsidR="00000789" w:rsidRPr="004F1A6D">
        <w:rPr>
          <w:rFonts w:ascii="Tahoma" w:hAnsi="Tahoma" w:cs="Tahoma"/>
          <w:lang w:val="ru-RU"/>
        </w:rPr>
        <w:t xml:space="preserve"> новая система премирования руководителей структурных подразделений за достижение клю</w:t>
      </w:r>
      <w:r w:rsidR="009D6739">
        <w:rPr>
          <w:rFonts w:ascii="Tahoma" w:hAnsi="Tahoma" w:cs="Tahoma"/>
          <w:lang w:val="ru-RU"/>
        </w:rPr>
        <w:t>чевых показателей эффективности;</w:t>
      </w:r>
    </w:p>
    <w:p w14:paraId="7AA1491F" w14:textId="77777777" w:rsidR="0092061C" w:rsidRPr="0092061C" w:rsidRDefault="00D567EE" w:rsidP="001F3B4D">
      <w:pPr>
        <w:pStyle w:val="a4"/>
        <w:numPr>
          <w:ilvl w:val="0"/>
          <w:numId w:val="9"/>
        </w:numPr>
        <w:spacing w:line="360" w:lineRule="auto"/>
        <w:jc w:val="both"/>
        <w:rPr>
          <w:rFonts w:ascii="Tahoma" w:eastAsiaTheme="minorHAnsi" w:hAnsi="Tahoma" w:cs="Tahoma"/>
          <w:lang w:val="ru-RU"/>
        </w:rPr>
      </w:pPr>
      <w:r>
        <w:rPr>
          <w:rFonts w:ascii="Tahoma" w:eastAsiaTheme="minorHAnsi" w:hAnsi="Tahoma" w:cs="Tahoma"/>
          <w:lang w:val="ru-RU"/>
        </w:rPr>
        <w:t>Введено Положение о премировании</w:t>
      </w:r>
      <w:r w:rsidR="00000789" w:rsidRPr="00891C3D">
        <w:rPr>
          <w:rFonts w:ascii="Tahoma" w:eastAsiaTheme="minorHAnsi" w:hAnsi="Tahoma" w:cs="Tahoma"/>
          <w:lang w:val="ru-RU"/>
        </w:rPr>
        <w:t xml:space="preserve"> персонала за привлечение дополнитель</w:t>
      </w:r>
      <w:r>
        <w:rPr>
          <w:rFonts w:ascii="Tahoma" w:eastAsiaTheme="minorHAnsi" w:hAnsi="Tahoma" w:cs="Tahoma"/>
          <w:lang w:val="ru-RU"/>
        </w:rPr>
        <w:t>ной прибыли Общества и улучшение</w:t>
      </w:r>
      <w:r w:rsidR="00000789" w:rsidRPr="00891C3D">
        <w:rPr>
          <w:rFonts w:ascii="Tahoma" w:eastAsiaTheme="minorHAnsi" w:hAnsi="Tahoma" w:cs="Tahoma"/>
          <w:lang w:val="ru-RU"/>
        </w:rPr>
        <w:t xml:space="preserve"> производственных показателей основной деятельности.</w:t>
      </w:r>
    </w:p>
    <w:p w14:paraId="7AA14920" w14:textId="77777777" w:rsidR="00000789" w:rsidRPr="004F1A6D" w:rsidRDefault="007A0725" w:rsidP="007A0725">
      <w:pPr>
        <w:spacing w:line="360" w:lineRule="auto"/>
        <w:contextualSpacing/>
        <w:rPr>
          <w:rFonts w:ascii="Tahoma" w:hAnsi="Tahoma" w:cs="Tahoma"/>
          <w:b/>
          <w:color w:val="FF9900"/>
          <w:sz w:val="24"/>
          <w:szCs w:val="24"/>
        </w:rPr>
      </w:pPr>
      <w:r>
        <w:rPr>
          <w:rFonts w:ascii="Tahoma" w:hAnsi="Tahoma"/>
          <w:b/>
          <w:color w:val="FF9900"/>
          <w:sz w:val="24"/>
        </w:rPr>
        <w:t xml:space="preserve">          </w:t>
      </w:r>
      <w:r w:rsidR="00000789" w:rsidRPr="00590C90">
        <w:rPr>
          <w:rFonts w:ascii="Tahoma" w:hAnsi="Tahoma"/>
          <w:b/>
          <w:color w:val="FF9900"/>
          <w:sz w:val="24"/>
        </w:rPr>
        <w:t>Май</w:t>
      </w:r>
    </w:p>
    <w:p w14:paraId="7AA14921" w14:textId="77777777" w:rsidR="00000789" w:rsidRPr="007329A9" w:rsidRDefault="00D567EE" w:rsidP="001F3B4D">
      <w:pPr>
        <w:pStyle w:val="a"/>
        <w:numPr>
          <w:ilvl w:val="0"/>
          <w:numId w:val="9"/>
        </w:numPr>
        <w:spacing w:line="360" w:lineRule="auto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lastRenderedPageBreak/>
        <w:t>В</w:t>
      </w:r>
      <w:r w:rsidR="00000789" w:rsidRPr="007329A9">
        <w:rPr>
          <w:rFonts w:ascii="Tahoma" w:hAnsi="Tahoma" w:cs="Tahoma"/>
          <w:lang w:val="ru-RU"/>
        </w:rPr>
        <w:t xml:space="preserve"> рамках Дня российского предпринимательства </w:t>
      </w:r>
      <w:r w:rsidR="007329A9" w:rsidRPr="007329A9">
        <w:rPr>
          <w:rFonts w:ascii="Tahoma" w:hAnsi="Tahoma" w:cs="Tahoma"/>
          <w:lang w:val="ru-RU"/>
        </w:rPr>
        <w:t xml:space="preserve">проведен «День открытых дверей», посвященный </w:t>
      </w:r>
      <w:r w:rsidR="00000789" w:rsidRPr="007329A9">
        <w:rPr>
          <w:rFonts w:ascii="Tahoma" w:hAnsi="Tahoma" w:cs="Tahoma"/>
          <w:lang w:val="ru-RU"/>
        </w:rPr>
        <w:t xml:space="preserve">особенностям организации закупочной деятельности </w:t>
      </w:r>
      <w:r w:rsidR="007329A9" w:rsidRPr="007329A9">
        <w:rPr>
          <w:rFonts w:ascii="Tahoma" w:hAnsi="Tahoma" w:cs="Tahoma"/>
          <w:lang w:val="ru-RU"/>
        </w:rPr>
        <w:t>АО «Екатеринбургэнергосбыт»</w:t>
      </w:r>
      <w:r w:rsidR="00000789" w:rsidRPr="007329A9">
        <w:rPr>
          <w:rFonts w:ascii="Tahoma" w:hAnsi="Tahoma" w:cs="Tahoma"/>
          <w:lang w:val="ru-RU"/>
        </w:rPr>
        <w:t>.</w:t>
      </w:r>
      <w:r w:rsidR="007329A9" w:rsidRPr="007329A9">
        <w:rPr>
          <w:rFonts w:ascii="Tahoma" w:hAnsi="Tahoma" w:cs="Tahoma"/>
          <w:lang w:val="ru-RU"/>
        </w:rPr>
        <w:t xml:space="preserve"> Обществом представлена программа</w:t>
      </w:r>
      <w:r w:rsidR="00000789" w:rsidRPr="007329A9">
        <w:rPr>
          <w:rFonts w:ascii="Tahoma" w:hAnsi="Tahoma" w:cs="Tahoma"/>
          <w:lang w:val="ru-RU"/>
        </w:rPr>
        <w:t xml:space="preserve"> партнерства с субъектами малого и среднего бизнеса</w:t>
      </w:r>
      <w:r w:rsidR="007A0725">
        <w:rPr>
          <w:rFonts w:ascii="Tahoma" w:hAnsi="Tahoma" w:cs="Tahoma"/>
          <w:lang w:val="ru-RU"/>
        </w:rPr>
        <w:t>.</w:t>
      </w:r>
    </w:p>
    <w:p w14:paraId="7AA14922" w14:textId="77777777" w:rsidR="00000789" w:rsidRDefault="00AD359E" w:rsidP="001F3B4D">
      <w:pPr>
        <w:pStyle w:val="a4"/>
        <w:numPr>
          <w:ilvl w:val="0"/>
          <w:numId w:val="9"/>
        </w:numPr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Внедрен</w:t>
      </w:r>
      <w:r w:rsidR="00000789" w:rsidRPr="00516F41">
        <w:rPr>
          <w:rFonts w:ascii="Tahoma" w:hAnsi="Tahoma" w:cs="Tahoma"/>
          <w:lang w:val="ru-RU"/>
        </w:rPr>
        <w:t xml:space="preserve"> электронный документооборот с поставщи</w:t>
      </w:r>
      <w:r w:rsidR="00516F41" w:rsidRPr="00516F41">
        <w:rPr>
          <w:rFonts w:ascii="Tahoma" w:hAnsi="Tahoma" w:cs="Tahoma"/>
          <w:lang w:val="ru-RU"/>
        </w:rPr>
        <w:t>ками</w:t>
      </w:r>
      <w:r w:rsidR="00000789" w:rsidRPr="00516F41">
        <w:rPr>
          <w:rFonts w:ascii="Tahoma" w:hAnsi="Tahoma" w:cs="Tahoma"/>
          <w:lang w:val="ru-RU"/>
        </w:rPr>
        <w:t xml:space="preserve"> оптового и розничного рынков</w:t>
      </w:r>
      <w:r w:rsidR="00516F41" w:rsidRPr="00516F41">
        <w:rPr>
          <w:rFonts w:ascii="Tahoma" w:hAnsi="Tahoma" w:cs="Tahoma"/>
          <w:lang w:val="ru-RU"/>
        </w:rPr>
        <w:t xml:space="preserve"> </w:t>
      </w:r>
      <w:r w:rsidR="00516F41">
        <w:rPr>
          <w:rFonts w:ascii="Tahoma" w:hAnsi="Tahoma" w:cs="Tahoma"/>
          <w:lang w:val="ru-RU"/>
        </w:rPr>
        <w:t xml:space="preserve">по предоставлению </w:t>
      </w:r>
      <w:r w:rsidR="00516F41" w:rsidRPr="00516F41">
        <w:rPr>
          <w:rFonts w:ascii="Tahoma" w:hAnsi="Tahoma" w:cs="Tahoma"/>
          <w:lang w:val="ru-RU"/>
        </w:rPr>
        <w:t>финансовых документов</w:t>
      </w:r>
      <w:r w:rsidR="00516F41">
        <w:rPr>
          <w:rFonts w:ascii="Tahoma" w:hAnsi="Tahoma" w:cs="Tahoma"/>
          <w:lang w:val="ru-RU"/>
        </w:rPr>
        <w:t>.</w:t>
      </w:r>
      <w:r w:rsidR="007A0725">
        <w:rPr>
          <w:rFonts w:ascii="Tahoma" w:hAnsi="Tahoma" w:cs="Tahoma"/>
          <w:lang w:val="ru-RU"/>
        </w:rPr>
        <w:br/>
      </w:r>
    </w:p>
    <w:p w14:paraId="7AA14923" w14:textId="77777777" w:rsidR="00000789" w:rsidRPr="004F1A6D" w:rsidRDefault="007A0725" w:rsidP="007A0725">
      <w:pPr>
        <w:spacing w:line="360" w:lineRule="auto"/>
        <w:contextualSpacing/>
        <w:rPr>
          <w:rFonts w:ascii="Tahoma" w:hAnsi="Tahoma" w:cs="Tahoma"/>
          <w:b/>
          <w:color w:val="FF9900"/>
          <w:sz w:val="24"/>
          <w:szCs w:val="24"/>
        </w:rPr>
      </w:pPr>
      <w:r>
        <w:rPr>
          <w:rFonts w:ascii="Tahoma" w:hAnsi="Tahoma" w:cs="Tahoma"/>
          <w:b/>
          <w:color w:val="FF9900"/>
          <w:sz w:val="24"/>
          <w:szCs w:val="24"/>
        </w:rPr>
        <w:t xml:space="preserve">          </w:t>
      </w:r>
      <w:r w:rsidR="00000789" w:rsidRPr="004F1A6D">
        <w:rPr>
          <w:rFonts w:ascii="Tahoma" w:hAnsi="Tahoma" w:cs="Tahoma"/>
          <w:b/>
          <w:color w:val="FF9900"/>
          <w:sz w:val="24"/>
          <w:szCs w:val="24"/>
        </w:rPr>
        <w:t>Июнь</w:t>
      </w:r>
    </w:p>
    <w:p w14:paraId="7AA14924" w14:textId="77777777" w:rsidR="00D567EE" w:rsidRDefault="00D567EE" w:rsidP="001F3B4D">
      <w:pPr>
        <w:pStyle w:val="a4"/>
        <w:numPr>
          <w:ilvl w:val="0"/>
          <w:numId w:val="7"/>
        </w:numPr>
        <w:shd w:val="clear" w:color="auto" w:fill="FFFFFF"/>
        <w:spacing w:line="360" w:lineRule="auto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Проведено Го</w:t>
      </w:r>
      <w:r w:rsidR="007A0725">
        <w:rPr>
          <w:rFonts w:ascii="Tahoma" w:hAnsi="Tahoma" w:cs="Tahoma"/>
          <w:lang w:val="ru-RU"/>
        </w:rPr>
        <w:t>довое общее собрание акционеров.</w:t>
      </w:r>
    </w:p>
    <w:p w14:paraId="7AA14925" w14:textId="77777777" w:rsidR="00000789" w:rsidRPr="0092061C" w:rsidRDefault="00D567EE" w:rsidP="001F3B4D">
      <w:pPr>
        <w:pStyle w:val="a4"/>
        <w:numPr>
          <w:ilvl w:val="0"/>
          <w:numId w:val="7"/>
        </w:numPr>
        <w:shd w:val="clear" w:color="auto" w:fill="FFFFFF"/>
        <w:spacing w:line="360" w:lineRule="auto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У</w:t>
      </w:r>
      <w:r w:rsidR="00000789" w:rsidRPr="00930C91">
        <w:rPr>
          <w:rFonts w:ascii="Tahoma" w:hAnsi="Tahoma" w:cs="Tahoma"/>
          <w:lang w:val="ru-RU"/>
        </w:rPr>
        <w:t xml:space="preserve">твержден </w:t>
      </w:r>
      <w:r w:rsidR="007329A9" w:rsidRPr="00930C91">
        <w:rPr>
          <w:rFonts w:ascii="Tahoma" w:hAnsi="Tahoma" w:cs="Tahoma"/>
          <w:lang w:val="ru-RU"/>
        </w:rPr>
        <w:t>Устав Общества в новой редакции</w:t>
      </w:r>
      <w:r w:rsidR="00000789" w:rsidRPr="00930C91">
        <w:rPr>
          <w:rFonts w:ascii="Tahoma" w:hAnsi="Tahoma" w:cs="Tahoma"/>
          <w:lang w:val="ru-RU"/>
        </w:rPr>
        <w:t xml:space="preserve">. </w:t>
      </w:r>
      <w:r>
        <w:rPr>
          <w:rFonts w:ascii="Tahoma" w:hAnsi="Tahoma" w:cs="Tahoma"/>
          <w:lang w:val="ru-RU"/>
        </w:rPr>
        <w:t>Наименование</w:t>
      </w:r>
      <w:r w:rsidR="00000789" w:rsidRPr="00930C91">
        <w:rPr>
          <w:rFonts w:ascii="Tahoma" w:hAnsi="Tahoma" w:cs="Tahoma"/>
          <w:lang w:val="ru-RU"/>
        </w:rPr>
        <w:t xml:space="preserve"> </w:t>
      </w:r>
      <w:r>
        <w:rPr>
          <w:rFonts w:ascii="Tahoma" w:hAnsi="Tahoma" w:cs="Tahoma"/>
          <w:lang w:val="ru-RU"/>
        </w:rPr>
        <w:t xml:space="preserve">Общества </w:t>
      </w:r>
      <w:r w:rsidRPr="0092061C">
        <w:rPr>
          <w:rFonts w:ascii="Tahoma" w:hAnsi="Tahoma" w:cs="Tahoma"/>
          <w:lang w:val="ru-RU"/>
        </w:rPr>
        <w:t xml:space="preserve">изменено на </w:t>
      </w:r>
      <w:r w:rsidR="00000789" w:rsidRPr="0092061C">
        <w:rPr>
          <w:rFonts w:ascii="Tahoma" w:hAnsi="Tahoma" w:cs="Tahoma"/>
          <w:lang w:val="ru-RU"/>
        </w:rPr>
        <w:t>Акционерное</w:t>
      </w:r>
      <w:r w:rsidR="00000789" w:rsidRPr="00D567EE">
        <w:rPr>
          <w:rFonts w:ascii="Tahoma" w:hAnsi="Tahoma" w:cs="Tahoma"/>
          <w:lang w:val="ru-RU"/>
        </w:rPr>
        <w:t xml:space="preserve"> общество «Екате</w:t>
      </w:r>
      <w:r>
        <w:rPr>
          <w:rFonts w:ascii="Tahoma" w:hAnsi="Tahoma" w:cs="Tahoma"/>
          <w:lang w:val="ru-RU"/>
        </w:rPr>
        <w:t xml:space="preserve">ринбургэнергосбыт», сокращенно </w:t>
      </w:r>
      <w:r w:rsidR="009D6739" w:rsidRPr="00D567EE">
        <w:rPr>
          <w:rFonts w:ascii="Tahoma" w:hAnsi="Tahoma" w:cs="Tahoma"/>
          <w:lang w:val="ru-RU"/>
        </w:rPr>
        <w:t>– АО «ЕЭнС».</w:t>
      </w:r>
    </w:p>
    <w:p w14:paraId="7AA14926" w14:textId="77777777" w:rsidR="00000789" w:rsidRPr="00516F41" w:rsidRDefault="007A0725" w:rsidP="007A0725">
      <w:pPr>
        <w:spacing w:line="360" w:lineRule="auto"/>
        <w:rPr>
          <w:rFonts w:ascii="Tahoma" w:hAnsi="Tahoma"/>
          <w:b/>
          <w:color w:val="FF9900"/>
          <w:sz w:val="24"/>
        </w:rPr>
      </w:pPr>
      <w:r>
        <w:rPr>
          <w:rFonts w:ascii="Tahoma" w:hAnsi="Tahoma"/>
          <w:b/>
          <w:color w:val="FF9900"/>
          <w:sz w:val="24"/>
        </w:rPr>
        <w:t xml:space="preserve">          </w:t>
      </w:r>
      <w:r w:rsidR="00000789" w:rsidRPr="00516F41">
        <w:rPr>
          <w:rFonts w:ascii="Tahoma" w:hAnsi="Tahoma"/>
          <w:b/>
          <w:color w:val="FF9900"/>
          <w:sz w:val="24"/>
        </w:rPr>
        <w:t>Август</w:t>
      </w:r>
    </w:p>
    <w:p w14:paraId="7AA14927" w14:textId="77777777" w:rsidR="00000789" w:rsidRPr="00C511CC" w:rsidRDefault="00516F41" w:rsidP="001F3B4D">
      <w:pPr>
        <w:pStyle w:val="a4"/>
        <w:numPr>
          <w:ilvl w:val="0"/>
          <w:numId w:val="7"/>
        </w:numPr>
        <w:shd w:val="clear" w:color="auto" w:fill="FFFFFF"/>
        <w:spacing w:line="360" w:lineRule="auto"/>
        <w:jc w:val="both"/>
        <w:rPr>
          <w:rFonts w:ascii="Tahoma" w:hAnsi="Tahoma" w:cs="Tahoma"/>
          <w:color w:val="FF0000"/>
          <w:lang w:val="ru-RU"/>
        </w:rPr>
      </w:pPr>
      <w:r w:rsidRPr="00C511CC">
        <w:rPr>
          <w:rFonts w:ascii="Tahoma" w:hAnsi="Tahoma" w:cs="Tahoma"/>
          <w:color w:val="000000"/>
          <w:lang w:val="ru-RU"/>
        </w:rPr>
        <w:t>П</w:t>
      </w:r>
      <w:r w:rsidR="00DC72C9" w:rsidRPr="00C511CC">
        <w:rPr>
          <w:rFonts w:ascii="Tahoma" w:hAnsi="Tahoma" w:cs="Tahoma"/>
          <w:color w:val="000000"/>
          <w:lang w:val="ru-RU"/>
        </w:rPr>
        <w:t xml:space="preserve">роведена </w:t>
      </w:r>
      <w:r w:rsidR="00C511CC" w:rsidRPr="00C511CC">
        <w:rPr>
          <w:rFonts w:ascii="Tahoma" w:hAnsi="Tahoma" w:cs="Tahoma"/>
          <w:color w:val="000000"/>
          <w:lang w:val="ru-RU"/>
        </w:rPr>
        <w:t xml:space="preserve">выездная </w:t>
      </w:r>
      <w:r w:rsidR="00DC72C9" w:rsidRPr="00C511CC">
        <w:rPr>
          <w:rFonts w:ascii="Tahoma" w:hAnsi="Tahoma" w:cs="Tahoma"/>
          <w:color w:val="000000"/>
          <w:lang w:val="ru-RU"/>
        </w:rPr>
        <w:t>ревизионная проверка Общества</w:t>
      </w:r>
      <w:r w:rsidR="00C511CC" w:rsidRPr="00C511CC">
        <w:rPr>
          <w:rFonts w:ascii="Tahoma" w:hAnsi="Tahoma" w:cs="Tahoma"/>
          <w:color w:val="000000"/>
          <w:lang w:val="ru-RU"/>
        </w:rPr>
        <w:t xml:space="preserve"> с участием представителей ПАО «</w:t>
      </w:r>
      <w:proofErr w:type="spellStart"/>
      <w:r w:rsidR="00C511CC" w:rsidRPr="00C511CC">
        <w:rPr>
          <w:rFonts w:ascii="Tahoma" w:hAnsi="Tahoma" w:cs="Tahoma"/>
          <w:color w:val="000000"/>
          <w:lang w:val="ru-RU"/>
        </w:rPr>
        <w:t>Россети</w:t>
      </w:r>
      <w:proofErr w:type="spellEnd"/>
      <w:r w:rsidR="00C511CC" w:rsidRPr="00C511CC">
        <w:rPr>
          <w:rFonts w:ascii="Tahoma" w:hAnsi="Tahoma" w:cs="Tahoma"/>
          <w:color w:val="000000"/>
          <w:lang w:val="ru-RU"/>
        </w:rPr>
        <w:t>»</w:t>
      </w:r>
      <w:r w:rsidR="00DC72C9" w:rsidRPr="00C511CC">
        <w:rPr>
          <w:rFonts w:ascii="Tahoma" w:hAnsi="Tahoma" w:cs="Tahoma"/>
          <w:color w:val="000000"/>
          <w:lang w:val="ru-RU"/>
        </w:rPr>
        <w:t>.</w:t>
      </w:r>
    </w:p>
    <w:p w14:paraId="7AA14928" w14:textId="77777777" w:rsidR="00000789" w:rsidRPr="004F1A6D" w:rsidRDefault="007A0725" w:rsidP="007A0725">
      <w:pPr>
        <w:spacing w:line="360" w:lineRule="auto"/>
        <w:rPr>
          <w:rFonts w:ascii="Tahoma" w:hAnsi="Tahoma" w:cs="Tahoma"/>
          <w:b/>
          <w:color w:val="FF9900"/>
          <w:sz w:val="24"/>
          <w:szCs w:val="24"/>
        </w:rPr>
      </w:pPr>
      <w:r>
        <w:rPr>
          <w:rFonts w:ascii="Tahoma" w:hAnsi="Tahoma"/>
          <w:b/>
          <w:color w:val="FF9900"/>
          <w:sz w:val="24"/>
        </w:rPr>
        <w:t xml:space="preserve">          </w:t>
      </w:r>
      <w:r w:rsidR="00000789" w:rsidRPr="00590C90">
        <w:rPr>
          <w:rFonts w:ascii="Tahoma" w:hAnsi="Tahoma"/>
          <w:b/>
          <w:color w:val="FF9900"/>
          <w:sz w:val="24"/>
        </w:rPr>
        <w:t>Сентябрь</w:t>
      </w:r>
    </w:p>
    <w:p w14:paraId="7AA14929" w14:textId="77777777" w:rsidR="00D567EE" w:rsidRPr="0092061C" w:rsidRDefault="00D567EE" w:rsidP="008F5119">
      <w:pPr>
        <w:pStyle w:val="a4"/>
        <w:numPr>
          <w:ilvl w:val="0"/>
          <w:numId w:val="4"/>
        </w:numPr>
        <w:spacing w:line="360" w:lineRule="auto"/>
        <w:jc w:val="both"/>
        <w:rPr>
          <w:rFonts w:ascii="Tahoma" w:hAnsi="Tahoma" w:cs="Tahoma"/>
          <w:color w:val="000000"/>
          <w:lang w:val="ru-RU"/>
        </w:rPr>
      </w:pPr>
      <w:r>
        <w:rPr>
          <w:rFonts w:ascii="Tahoma" w:hAnsi="Tahoma" w:cs="Tahoma"/>
          <w:color w:val="000000"/>
          <w:lang w:val="ru-RU"/>
        </w:rPr>
        <w:t>В рамках реализации программы развития кадрового резерва проведены</w:t>
      </w:r>
      <w:r w:rsidR="00DC72C9">
        <w:rPr>
          <w:rFonts w:ascii="Tahoma" w:hAnsi="Tahoma" w:cs="Tahoma"/>
          <w:color w:val="000000"/>
          <w:lang w:val="ru-RU"/>
        </w:rPr>
        <w:t xml:space="preserve"> два специализированных семинара </w:t>
      </w:r>
      <w:r w:rsidR="00000789" w:rsidRPr="00891C3D">
        <w:rPr>
          <w:rFonts w:ascii="Tahoma" w:hAnsi="Tahoma" w:cs="Tahoma"/>
          <w:color w:val="000000"/>
          <w:lang w:val="ru-RU"/>
        </w:rPr>
        <w:t>с п</w:t>
      </w:r>
      <w:r w:rsidR="00DC72C9">
        <w:rPr>
          <w:rFonts w:ascii="Tahoma" w:hAnsi="Tahoma" w:cs="Tahoma"/>
          <w:color w:val="000000"/>
          <w:lang w:val="ru-RU"/>
        </w:rPr>
        <w:t>ривлечением ведущих экспертов: «</w:t>
      </w:r>
      <w:r w:rsidR="00000789" w:rsidRPr="00891C3D">
        <w:rPr>
          <w:rFonts w:ascii="Tahoma" w:hAnsi="Tahoma" w:cs="Tahoma"/>
          <w:color w:val="000000"/>
          <w:lang w:val="ru-RU"/>
        </w:rPr>
        <w:t>Основы жилищного законодательства в части применения РСО</w:t>
      </w:r>
      <w:r w:rsidR="00DC72C9">
        <w:rPr>
          <w:rFonts w:ascii="Tahoma" w:hAnsi="Tahoma" w:cs="Tahoma"/>
          <w:color w:val="000000"/>
          <w:lang w:val="ru-RU"/>
        </w:rPr>
        <w:t>»</w:t>
      </w:r>
      <w:r w:rsidR="00000789" w:rsidRPr="00891C3D">
        <w:rPr>
          <w:rFonts w:ascii="Tahoma" w:hAnsi="Tahoma" w:cs="Tahoma"/>
          <w:color w:val="000000"/>
          <w:lang w:val="ru-RU"/>
        </w:rPr>
        <w:t xml:space="preserve">, </w:t>
      </w:r>
      <w:r w:rsidR="00DC72C9">
        <w:rPr>
          <w:rFonts w:ascii="Tahoma" w:hAnsi="Tahoma" w:cs="Tahoma"/>
          <w:color w:val="000000"/>
          <w:lang w:val="ru-RU"/>
        </w:rPr>
        <w:t>«</w:t>
      </w:r>
      <w:r w:rsidR="00000789" w:rsidRPr="00891C3D">
        <w:rPr>
          <w:rFonts w:ascii="Tahoma" w:hAnsi="Tahoma" w:cs="Tahoma"/>
          <w:color w:val="000000"/>
          <w:lang w:val="ru-RU"/>
        </w:rPr>
        <w:t>Договоры уступки прав требования</w:t>
      </w:r>
      <w:r w:rsidR="00DC72C9">
        <w:rPr>
          <w:rFonts w:ascii="Tahoma" w:hAnsi="Tahoma" w:cs="Tahoma"/>
          <w:color w:val="000000"/>
          <w:lang w:val="ru-RU"/>
        </w:rPr>
        <w:t>».</w:t>
      </w:r>
    </w:p>
    <w:p w14:paraId="7AA1492A" w14:textId="77777777" w:rsidR="00000789" w:rsidRPr="004F1A6D" w:rsidRDefault="007A0725" w:rsidP="007A0725">
      <w:pPr>
        <w:spacing w:line="360" w:lineRule="auto"/>
        <w:rPr>
          <w:rFonts w:ascii="Tahoma" w:hAnsi="Tahoma" w:cs="Tahoma"/>
          <w:b/>
          <w:color w:val="FF9900"/>
          <w:sz w:val="24"/>
          <w:szCs w:val="24"/>
        </w:rPr>
      </w:pPr>
      <w:r>
        <w:rPr>
          <w:rFonts w:ascii="Tahoma" w:hAnsi="Tahoma" w:cs="Tahoma"/>
          <w:b/>
          <w:color w:val="FF9900"/>
          <w:sz w:val="24"/>
          <w:szCs w:val="24"/>
        </w:rPr>
        <w:t xml:space="preserve">           </w:t>
      </w:r>
      <w:r w:rsidR="00000789" w:rsidRPr="004F1A6D">
        <w:rPr>
          <w:rFonts w:ascii="Tahoma" w:hAnsi="Tahoma" w:cs="Tahoma"/>
          <w:b/>
          <w:color w:val="FF9900"/>
          <w:sz w:val="24"/>
          <w:szCs w:val="24"/>
        </w:rPr>
        <w:t>Декабрь</w:t>
      </w:r>
    </w:p>
    <w:p w14:paraId="7AA1492B" w14:textId="77777777" w:rsidR="00000789" w:rsidRPr="00891C3D" w:rsidRDefault="00000789" w:rsidP="008F5119">
      <w:pPr>
        <w:pStyle w:val="a4"/>
        <w:numPr>
          <w:ilvl w:val="0"/>
          <w:numId w:val="5"/>
        </w:numPr>
        <w:spacing w:line="360" w:lineRule="auto"/>
        <w:jc w:val="both"/>
        <w:rPr>
          <w:rFonts w:ascii="Tahoma" w:hAnsi="Tahoma" w:cs="Tahoma"/>
          <w:color w:val="000000"/>
          <w:lang w:val="ru-RU"/>
        </w:rPr>
      </w:pPr>
      <w:r w:rsidRPr="00891C3D">
        <w:rPr>
          <w:rFonts w:ascii="Tahoma" w:hAnsi="Tahoma" w:cs="Tahoma"/>
          <w:color w:val="000000"/>
          <w:lang w:val="ru-RU"/>
        </w:rPr>
        <w:t xml:space="preserve">Региональной энергетической комиссией Свердловской области утверждены сбытовые надбавки на 2017 </w:t>
      </w:r>
      <w:r w:rsidR="009D6739">
        <w:rPr>
          <w:rFonts w:ascii="Tahoma" w:hAnsi="Tahoma" w:cs="Tahoma"/>
          <w:color w:val="000000"/>
          <w:lang w:val="ru-RU"/>
        </w:rPr>
        <w:t>год;</w:t>
      </w:r>
    </w:p>
    <w:p w14:paraId="7AA1492C" w14:textId="77777777" w:rsidR="00000789" w:rsidRPr="00000789" w:rsidRDefault="00000789" w:rsidP="008F5119">
      <w:pPr>
        <w:pStyle w:val="a4"/>
        <w:numPr>
          <w:ilvl w:val="0"/>
          <w:numId w:val="5"/>
        </w:numPr>
        <w:spacing w:line="360" w:lineRule="auto"/>
        <w:jc w:val="both"/>
        <w:rPr>
          <w:rFonts w:ascii="Tahoma" w:hAnsi="Tahoma" w:cs="Tahoma"/>
          <w:bCs/>
          <w:color w:val="006600"/>
          <w:lang w:val="ru-RU"/>
        </w:rPr>
      </w:pPr>
      <w:r w:rsidRPr="00891C3D">
        <w:rPr>
          <w:rFonts w:ascii="Tahoma" w:hAnsi="Tahoma" w:cs="Tahoma"/>
          <w:color w:val="000000"/>
          <w:lang w:val="ru-RU"/>
        </w:rPr>
        <w:t>Советом директоров утвержден бизнес-план Общества на</w:t>
      </w:r>
      <w:r w:rsidR="00C0666C">
        <w:rPr>
          <w:rFonts w:ascii="Tahoma" w:hAnsi="Tahoma" w:cs="Tahoma"/>
          <w:color w:val="000000"/>
          <w:lang w:val="ru-RU"/>
        </w:rPr>
        <w:t xml:space="preserve"> 2017 год и прогноз на 2018–2021</w:t>
      </w:r>
      <w:r w:rsidRPr="00891C3D">
        <w:rPr>
          <w:rFonts w:ascii="Tahoma" w:hAnsi="Tahoma" w:cs="Tahoma"/>
          <w:color w:val="000000"/>
          <w:lang w:val="ru-RU"/>
        </w:rPr>
        <w:t xml:space="preserve"> годы.</w:t>
      </w:r>
      <w:bookmarkStart w:id="25" w:name="_Toc449106976"/>
    </w:p>
    <w:p w14:paraId="7AA1492D" w14:textId="77777777" w:rsidR="00000789" w:rsidRDefault="00000789" w:rsidP="00000789">
      <w:pPr>
        <w:spacing w:line="360" w:lineRule="auto"/>
        <w:jc w:val="both"/>
        <w:rPr>
          <w:rFonts w:ascii="Tahoma" w:hAnsi="Tahoma" w:cs="Tahoma"/>
          <w:bCs/>
          <w:color w:val="006600"/>
        </w:rPr>
      </w:pPr>
    </w:p>
    <w:p w14:paraId="7AA1492E" w14:textId="77777777" w:rsidR="00000789" w:rsidRPr="00413372" w:rsidRDefault="00000789" w:rsidP="002A2740">
      <w:pPr>
        <w:pStyle w:val="1"/>
        <w:jc w:val="center"/>
        <w:rPr>
          <w:rFonts w:ascii="Tahoma" w:hAnsi="Tahoma" w:cs="Tahoma"/>
          <w:bCs w:val="0"/>
          <w:color w:val="006600"/>
          <w:szCs w:val="24"/>
        </w:rPr>
      </w:pPr>
      <w:bookmarkStart w:id="26" w:name="_Toc479239505"/>
      <w:bookmarkStart w:id="27" w:name="_Toc479240610"/>
      <w:bookmarkStart w:id="28" w:name="_Toc479241021"/>
      <w:r w:rsidRPr="00413372">
        <w:rPr>
          <w:rFonts w:ascii="Tahoma" w:hAnsi="Tahoma" w:cs="Tahoma"/>
          <w:bCs w:val="0"/>
          <w:color w:val="006600"/>
          <w:szCs w:val="24"/>
        </w:rPr>
        <w:t>РАЗДЕЛ 3. ПРИОРИТЕТНЫЕ НАПРАВЛЕНИЯ ДЕЯТЕЛЬНОСТИ ОБЩЕСТВА</w:t>
      </w:r>
      <w:bookmarkEnd w:id="25"/>
      <w:bookmarkEnd w:id="26"/>
      <w:bookmarkEnd w:id="27"/>
      <w:bookmarkEnd w:id="28"/>
    </w:p>
    <w:p w14:paraId="7AA1492F" w14:textId="77777777" w:rsidR="00000789" w:rsidRDefault="00000789" w:rsidP="00000789">
      <w:pPr>
        <w:rPr>
          <w:rFonts w:ascii="Tahoma" w:hAnsi="Tahoma" w:cs="Tahoma"/>
          <w:b/>
          <w:color w:val="006600"/>
          <w:sz w:val="24"/>
          <w:szCs w:val="24"/>
          <w:lang w:eastAsia="en-US" w:bidi="en-US"/>
        </w:rPr>
      </w:pPr>
    </w:p>
    <w:p w14:paraId="7AA14930" w14:textId="77777777" w:rsidR="00000789" w:rsidRDefault="007A0725" w:rsidP="00252FD0">
      <w:pPr>
        <w:pStyle w:val="2"/>
        <w:spacing w:line="360" w:lineRule="auto"/>
        <w:contextualSpacing/>
        <w:rPr>
          <w:rFonts w:ascii="Tahoma" w:hAnsi="Tahoma" w:cs="Tahoma"/>
          <w:b w:val="0"/>
          <w:color w:val="006600"/>
          <w:sz w:val="24"/>
          <w:szCs w:val="24"/>
          <w:lang w:eastAsia="en-US" w:bidi="en-US"/>
        </w:rPr>
      </w:pPr>
      <w:bookmarkStart w:id="29" w:name="_Toc385580369"/>
      <w:bookmarkEnd w:id="9"/>
      <w:r>
        <w:rPr>
          <w:rFonts w:ascii="Tahoma" w:hAnsi="Tahoma" w:cs="Tahoma"/>
          <w:i w:val="0"/>
          <w:color w:val="006600"/>
          <w:sz w:val="24"/>
          <w:szCs w:val="24"/>
          <w:lang w:eastAsia="en-US" w:bidi="en-US"/>
        </w:rPr>
        <w:lastRenderedPageBreak/>
        <w:t xml:space="preserve">          </w:t>
      </w:r>
      <w:bookmarkStart w:id="30" w:name="_Toc479239506"/>
      <w:bookmarkStart w:id="31" w:name="_Toc479240611"/>
      <w:bookmarkStart w:id="32" w:name="_Toc479241022"/>
      <w:r w:rsidR="00000789">
        <w:rPr>
          <w:rFonts w:ascii="Tahoma" w:hAnsi="Tahoma" w:cs="Tahoma"/>
          <w:i w:val="0"/>
          <w:color w:val="006600"/>
          <w:sz w:val="24"/>
          <w:szCs w:val="24"/>
          <w:lang w:eastAsia="en-US" w:bidi="en-US"/>
        </w:rPr>
        <w:t xml:space="preserve">3.1. </w:t>
      </w:r>
      <w:r w:rsidR="00000789" w:rsidRPr="00413372">
        <w:rPr>
          <w:rFonts w:ascii="Tahoma" w:hAnsi="Tahoma" w:cs="Tahoma"/>
          <w:i w:val="0"/>
          <w:color w:val="006600"/>
          <w:sz w:val="24"/>
          <w:szCs w:val="24"/>
          <w:lang w:eastAsia="en-US" w:bidi="en-US"/>
        </w:rPr>
        <w:t>МИССИЯ. ЦЕЛИ ОБЩЕСТВА В 201</w:t>
      </w:r>
      <w:r w:rsidR="00000789">
        <w:rPr>
          <w:rFonts w:ascii="Tahoma" w:hAnsi="Tahoma" w:cs="Tahoma"/>
          <w:i w:val="0"/>
          <w:color w:val="006600"/>
          <w:sz w:val="24"/>
          <w:szCs w:val="24"/>
          <w:lang w:eastAsia="en-US" w:bidi="en-US"/>
        </w:rPr>
        <w:t>6 ГОДУ</w:t>
      </w:r>
      <w:bookmarkEnd w:id="30"/>
      <w:bookmarkEnd w:id="31"/>
      <w:bookmarkEnd w:id="32"/>
    </w:p>
    <w:p w14:paraId="7AA14931" w14:textId="77777777" w:rsidR="00000789" w:rsidRPr="00C92F9E" w:rsidRDefault="00000789" w:rsidP="00252FD0">
      <w:pPr>
        <w:spacing w:line="360" w:lineRule="auto"/>
        <w:ind w:firstLine="709"/>
        <w:contextualSpacing/>
        <w:jc w:val="both"/>
        <w:rPr>
          <w:rFonts w:ascii="Tahoma" w:hAnsi="Tahoma" w:cs="Tahoma"/>
          <w:sz w:val="24"/>
          <w:szCs w:val="24"/>
        </w:rPr>
      </w:pPr>
      <w:r w:rsidRPr="00C92F9E">
        <w:rPr>
          <w:rFonts w:ascii="Tahoma" w:hAnsi="Tahoma" w:cs="Tahoma"/>
          <w:sz w:val="24"/>
          <w:szCs w:val="24"/>
        </w:rPr>
        <w:t>Ми</w:t>
      </w:r>
      <w:r>
        <w:rPr>
          <w:rFonts w:ascii="Tahoma" w:hAnsi="Tahoma" w:cs="Tahoma"/>
          <w:sz w:val="24"/>
          <w:szCs w:val="24"/>
        </w:rPr>
        <w:t>ссией АО «Екатеринбургэнергосбыт» является обеспечение качественного энергоснабжения и высокого уровня обслуживания потребителей.</w:t>
      </w:r>
    </w:p>
    <w:p w14:paraId="7AA14932" w14:textId="77777777" w:rsidR="00000789" w:rsidRPr="005110E2" w:rsidRDefault="00000789" w:rsidP="00252FD0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Для реализации миссии в </w:t>
      </w:r>
      <w:r w:rsidR="004D4B7A">
        <w:rPr>
          <w:rFonts w:ascii="Tahoma" w:hAnsi="Tahoma" w:cs="Tahoma"/>
          <w:sz w:val="24"/>
          <w:szCs w:val="24"/>
        </w:rPr>
        <w:t>АО «ЕЭнС»</w:t>
      </w:r>
      <w:r>
        <w:rPr>
          <w:rFonts w:ascii="Tahoma" w:hAnsi="Tahoma" w:cs="Tahoma"/>
          <w:sz w:val="24"/>
          <w:szCs w:val="24"/>
        </w:rPr>
        <w:t xml:space="preserve"> </w:t>
      </w:r>
      <w:r w:rsidRPr="00B40739">
        <w:rPr>
          <w:rFonts w:ascii="Tahoma" w:hAnsi="Tahoma" w:cs="Tahoma"/>
          <w:sz w:val="24"/>
          <w:szCs w:val="24"/>
        </w:rPr>
        <w:t xml:space="preserve">внедрена система стратегического управления, </w:t>
      </w:r>
      <w:r>
        <w:rPr>
          <w:rFonts w:ascii="Tahoma" w:hAnsi="Tahoma" w:cs="Tahoma"/>
          <w:sz w:val="24"/>
          <w:szCs w:val="24"/>
        </w:rPr>
        <w:t xml:space="preserve">задачей которой является обеспечение непрерывного развития и </w:t>
      </w:r>
      <w:r w:rsidRPr="00B40739">
        <w:rPr>
          <w:rFonts w:ascii="Tahoma" w:hAnsi="Tahoma" w:cs="Tahoma"/>
          <w:sz w:val="24"/>
          <w:szCs w:val="24"/>
        </w:rPr>
        <w:t xml:space="preserve">повышение эффективности </w:t>
      </w:r>
      <w:r>
        <w:rPr>
          <w:rFonts w:ascii="Tahoma" w:hAnsi="Tahoma" w:cs="Tahoma"/>
          <w:sz w:val="24"/>
          <w:szCs w:val="24"/>
        </w:rPr>
        <w:t>деятельности Компании</w:t>
      </w:r>
      <w:r w:rsidRPr="00B40739">
        <w:rPr>
          <w:rFonts w:ascii="Tahoma" w:hAnsi="Tahoma" w:cs="Tahoma"/>
          <w:sz w:val="24"/>
          <w:szCs w:val="24"/>
        </w:rPr>
        <w:t>.</w:t>
      </w:r>
      <w:r>
        <w:rPr>
          <w:rFonts w:ascii="Tahoma" w:hAnsi="Tahoma" w:cs="Tahoma"/>
          <w:sz w:val="24"/>
          <w:szCs w:val="24"/>
        </w:rPr>
        <w:t xml:space="preserve"> С 2015 года функционирует</w:t>
      </w:r>
      <w:r w:rsidRPr="00B40739">
        <w:rPr>
          <w:rFonts w:ascii="Tahoma" w:hAnsi="Tahoma" w:cs="Tahoma"/>
          <w:sz w:val="24"/>
          <w:szCs w:val="24"/>
        </w:rPr>
        <w:t xml:space="preserve"> Стратегический Комитет, который </w:t>
      </w:r>
      <w:r>
        <w:rPr>
          <w:rFonts w:ascii="Tahoma" w:hAnsi="Tahoma" w:cs="Tahoma"/>
          <w:sz w:val="24"/>
          <w:szCs w:val="24"/>
        </w:rPr>
        <w:t xml:space="preserve">в соответствии с определенными для Общества целями </w:t>
      </w:r>
      <w:r w:rsidRPr="00B40739">
        <w:rPr>
          <w:rFonts w:ascii="Tahoma" w:hAnsi="Tahoma" w:cs="Tahoma"/>
          <w:sz w:val="24"/>
          <w:szCs w:val="24"/>
        </w:rPr>
        <w:t>утверждает перечень</w:t>
      </w:r>
      <w:r>
        <w:rPr>
          <w:rFonts w:ascii="Tahoma" w:hAnsi="Tahoma" w:cs="Tahoma"/>
          <w:sz w:val="24"/>
          <w:szCs w:val="24"/>
        </w:rPr>
        <w:t xml:space="preserve"> и концепцию </w:t>
      </w:r>
      <w:r w:rsidRPr="00B40739">
        <w:rPr>
          <w:rFonts w:ascii="Tahoma" w:hAnsi="Tahoma" w:cs="Tahoma"/>
          <w:sz w:val="24"/>
          <w:szCs w:val="24"/>
        </w:rPr>
        <w:t>приоритетных</w:t>
      </w:r>
      <w:r>
        <w:rPr>
          <w:rFonts w:ascii="Tahoma" w:hAnsi="Tahoma" w:cs="Tahoma"/>
          <w:sz w:val="24"/>
          <w:szCs w:val="24"/>
        </w:rPr>
        <w:t xml:space="preserve"> проектов и направлений деятельности</w:t>
      </w:r>
      <w:r w:rsidRPr="00B40739">
        <w:rPr>
          <w:rFonts w:ascii="Tahoma" w:hAnsi="Tahoma" w:cs="Tahoma"/>
          <w:sz w:val="24"/>
          <w:szCs w:val="24"/>
        </w:rPr>
        <w:t>, осуществляет контроль их реализации через установку целевых показателей эффективност</w:t>
      </w:r>
      <w:r>
        <w:rPr>
          <w:rFonts w:ascii="Tahoma" w:hAnsi="Tahoma" w:cs="Tahoma"/>
          <w:sz w:val="24"/>
          <w:szCs w:val="24"/>
        </w:rPr>
        <w:t>и для структурных подразделений</w:t>
      </w:r>
      <w:r w:rsidRPr="00B40739">
        <w:rPr>
          <w:rFonts w:ascii="Tahoma" w:hAnsi="Tahoma" w:cs="Tahoma"/>
          <w:sz w:val="24"/>
          <w:szCs w:val="24"/>
        </w:rPr>
        <w:t>, оценку рисков их невыполнения.</w:t>
      </w:r>
    </w:p>
    <w:p w14:paraId="7AA14933" w14:textId="77777777" w:rsidR="00252FD0" w:rsidRDefault="00000789" w:rsidP="00252FD0">
      <w:pPr>
        <w:autoSpaceDE w:val="0"/>
        <w:autoSpaceDN w:val="0"/>
        <w:adjustRightInd w:val="0"/>
        <w:spacing w:line="360" w:lineRule="auto"/>
        <w:ind w:firstLine="709"/>
        <w:contextualSpacing/>
        <w:rPr>
          <w:rFonts w:ascii="Tahoma" w:hAnsi="Tahoma" w:cs="Tahoma"/>
          <w:sz w:val="24"/>
          <w:szCs w:val="24"/>
        </w:rPr>
      </w:pPr>
      <w:r w:rsidRPr="001D0589">
        <w:rPr>
          <w:rFonts w:ascii="Tahoma" w:hAnsi="Tahoma" w:cs="Tahoma"/>
          <w:sz w:val="24"/>
          <w:szCs w:val="24"/>
        </w:rPr>
        <w:t>На 201</w:t>
      </w:r>
      <w:r>
        <w:rPr>
          <w:rFonts w:ascii="Tahoma" w:hAnsi="Tahoma" w:cs="Tahoma"/>
          <w:sz w:val="24"/>
          <w:szCs w:val="24"/>
        </w:rPr>
        <w:t>6</w:t>
      </w:r>
      <w:r w:rsidRPr="001D0589">
        <w:rPr>
          <w:rFonts w:ascii="Tahoma" w:hAnsi="Tahoma" w:cs="Tahoma"/>
          <w:sz w:val="24"/>
          <w:szCs w:val="24"/>
        </w:rPr>
        <w:t xml:space="preserve"> год </w:t>
      </w:r>
      <w:r>
        <w:rPr>
          <w:rFonts w:ascii="Tahoma" w:hAnsi="Tahoma" w:cs="Tahoma"/>
          <w:sz w:val="24"/>
          <w:szCs w:val="24"/>
        </w:rPr>
        <w:t xml:space="preserve">для </w:t>
      </w:r>
      <w:r w:rsidRPr="001D0589">
        <w:rPr>
          <w:rFonts w:ascii="Tahoma" w:hAnsi="Tahoma" w:cs="Tahoma"/>
          <w:sz w:val="24"/>
          <w:szCs w:val="24"/>
        </w:rPr>
        <w:t>АО «Екатеринбургэнергосбыт» были определены следующие ключевые цели:</w:t>
      </w:r>
    </w:p>
    <w:p w14:paraId="7AA14934" w14:textId="77777777" w:rsidR="00252FD0" w:rsidRDefault="00000789" w:rsidP="00252FD0">
      <w:pPr>
        <w:pStyle w:val="a4"/>
        <w:numPr>
          <w:ilvl w:val="0"/>
          <w:numId w:val="92"/>
        </w:numPr>
        <w:autoSpaceDE w:val="0"/>
        <w:autoSpaceDN w:val="0"/>
        <w:adjustRightInd w:val="0"/>
        <w:spacing w:line="360" w:lineRule="auto"/>
        <w:rPr>
          <w:rFonts w:ascii="Tahoma" w:hAnsi="Tahoma" w:cs="Tahoma"/>
          <w:lang w:val="ru-RU"/>
        </w:rPr>
      </w:pPr>
      <w:r w:rsidRPr="00252FD0">
        <w:rPr>
          <w:rFonts w:ascii="Tahoma" w:hAnsi="Tahoma" w:cs="Tahoma"/>
          <w:lang w:val="ru-RU"/>
        </w:rPr>
        <w:t>Исполнение требований законодательства Российской Федерации.</w:t>
      </w:r>
    </w:p>
    <w:p w14:paraId="7AA14935" w14:textId="77777777" w:rsidR="00252FD0" w:rsidRDefault="00000789" w:rsidP="00252FD0">
      <w:pPr>
        <w:pStyle w:val="a4"/>
        <w:numPr>
          <w:ilvl w:val="0"/>
          <w:numId w:val="92"/>
        </w:numPr>
        <w:autoSpaceDE w:val="0"/>
        <w:autoSpaceDN w:val="0"/>
        <w:adjustRightInd w:val="0"/>
        <w:spacing w:line="360" w:lineRule="auto"/>
        <w:rPr>
          <w:rFonts w:ascii="Tahoma" w:hAnsi="Tahoma" w:cs="Tahoma"/>
          <w:lang w:val="ru-RU"/>
        </w:rPr>
      </w:pPr>
      <w:r w:rsidRPr="00252FD0">
        <w:rPr>
          <w:rFonts w:ascii="Tahoma" w:hAnsi="Tahoma" w:cs="Tahoma"/>
          <w:lang w:val="ru-RU"/>
        </w:rPr>
        <w:t>Обеспечение экономической устойчивости Общества, достижение показателей бизнес-плана.</w:t>
      </w:r>
    </w:p>
    <w:p w14:paraId="7AA14936" w14:textId="77777777" w:rsidR="00000789" w:rsidRPr="00252FD0" w:rsidRDefault="00000789" w:rsidP="00252FD0">
      <w:pPr>
        <w:pStyle w:val="a4"/>
        <w:numPr>
          <w:ilvl w:val="0"/>
          <w:numId w:val="92"/>
        </w:numPr>
        <w:autoSpaceDE w:val="0"/>
        <w:autoSpaceDN w:val="0"/>
        <w:adjustRightInd w:val="0"/>
        <w:spacing w:line="360" w:lineRule="auto"/>
        <w:rPr>
          <w:rFonts w:ascii="Tahoma" w:hAnsi="Tahoma" w:cs="Tahoma"/>
          <w:lang w:val="ru-RU"/>
        </w:rPr>
      </w:pPr>
      <w:r w:rsidRPr="00252FD0">
        <w:rPr>
          <w:rFonts w:ascii="Tahoma" w:hAnsi="Tahoma" w:cs="Tahoma"/>
          <w:lang w:val="ru-RU"/>
        </w:rPr>
        <w:t>Развитие энергосбытовой деятельности, совершенствова</w:t>
      </w:r>
      <w:r w:rsidR="008F6B1B">
        <w:rPr>
          <w:rFonts w:ascii="Tahoma" w:hAnsi="Tahoma" w:cs="Tahoma"/>
          <w:lang w:val="ru-RU"/>
        </w:rPr>
        <w:t>ние технологических процессов работы</w:t>
      </w:r>
      <w:r w:rsidRPr="00252FD0">
        <w:rPr>
          <w:rFonts w:ascii="Tahoma" w:hAnsi="Tahoma" w:cs="Tahoma"/>
          <w:lang w:val="ru-RU"/>
        </w:rPr>
        <w:t xml:space="preserve"> с потребителями. </w:t>
      </w:r>
    </w:p>
    <w:p w14:paraId="7AA14937" w14:textId="77777777" w:rsidR="00105B91" w:rsidRDefault="00105B91" w:rsidP="00000789">
      <w:pPr>
        <w:pStyle w:val="2"/>
        <w:rPr>
          <w:rFonts w:ascii="Tahoma" w:hAnsi="Tahoma" w:cs="Tahoma"/>
          <w:bCs w:val="0"/>
          <w:i w:val="0"/>
          <w:iCs w:val="0"/>
          <w:color w:val="006600"/>
          <w:sz w:val="24"/>
          <w:szCs w:val="24"/>
        </w:rPr>
      </w:pPr>
      <w:r>
        <w:rPr>
          <w:rFonts w:ascii="Tahoma" w:hAnsi="Tahoma" w:cs="Tahoma"/>
          <w:bCs w:val="0"/>
          <w:i w:val="0"/>
          <w:iCs w:val="0"/>
          <w:color w:val="006600"/>
          <w:sz w:val="24"/>
          <w:szCs w:val="24"/>
        </w:rPr>
        <w:br/>
      </w:r>
    </w:p>
    <w:p w14:paraId="7AA14938" w14:textId="77777777" w:rsidR="00105B91" w:rsidRDefault="00105B91" w:rsidP="00105B91"/>
    <w:p w14:paraId="7AA14939" w14:textId="77777777" w:rsidR="00105B91" w:rsidRDefault="00105B91" w:rsidP="00105B91"/>
    <w:p w14:paraId="7AA1493A" w14:textId="77777777" w:rsidR="00105B91" w:rsidRDefault="00105B91" w:rsidP="00105B91"/>
    <w:p w14:paraId="7AA1493B" w14:textId="77777777" w:rsidR="00105B91" w:rsidRDefault="00105B91" w:rsidP="00105B91"/>
    <w:p w14:paraId="7AA1493C" w14:textId="77777777" w:rsidR="00105B91" w:rsidRDefault="00105B91" w:rsidP="00105B91"/>
    <w:p w14:paraId="7AA1493D" w14:textId="77777777" w:rsidR="00105B91" w:rsidRPr="00105B91" w:rsidRDefault="00105B91" w:rsidP="00105B91"/>
    <w:p w14:paraId="7AA1493E" w14:textId="77777777" w:rsidR="00000789" w:rsidRPr="005F2310" w:rsidRDefault="00252FD0" w:rsidP="005F2310">
      <w:pPr>
        <w:pStyle w:val="2"/>
        <w:tabs>
          <w:tab w:val="left" w:pos="709"/>
        </w:tabs>
        <w:rPr>
          <w:rFonts w:ascii="Tahoma" w:hAnsi="Tahoma" w:cs="Tahoma"/>
          <w:bCs w:val="0"/>
          <w:i w:val="0"/>
          <w:iCs w:val="0"/>
          <w:color w:val="006600"/>
          <w:sz w:val="24"/>
          <w:szCs w:val="24"/>
        </w:rPr>
      </w:pPr>
      <w:bookmarkStart w:id="33" w:name="_Toc479239507"/>
      <w:bookmarkStart w:id="34" w:name="_Toc479240612"/>
      <w:bookmarkStart w:id="35" w:name="_Toc479241023"/>
      <w:r>
        <w:rPr>
          <w:rFonts w:ascii="Tahoma" w:hAnsi="Tahoma" w:cs="Tahoma"/>
          <w:bCs w:val="0"/>
          <w:i w:val="0"/>
          <w:iCs w:val="0"/>
          <w:color w:val="006600"/>
          <w:sz w:val="24"/>
          <w:szCs w:val="24"/>
        </w:rPr>
        <w:t xml:space="preserve">          </w:t>
      </w:r>
      <w:r w:rsidR="00000789">
        <w:rPr>
          <w:rFonts w:ascii="Tahoma" w:hAnsi="Tahoma" w:cs="Tahoma"/>
          <w:bCs w:val="0"/>
          <w:i w:val="0"/>
          <w:iCs w:val="0"/>
          <w:color w:val="006600"/>
          <w:sz w:val="24"/>
          <w:szCs w:val="24"/>
        </w:rPr>
        <w:t>3.2. О</w:t>
      </w:r>
      <w:r w:rsidR="00000789" w:rsidRPr="00413372">
        <w:rPr>
          <w:rFonts w:ascii="Tahoma" w:hAnsi="Tahoma" w:cs="Tahoma"/>
          <w:bCs w:val="0"/>
          <w:i w:val="0"/>
          <w:iCs w:val="0"/>
          <w:color w:val="006600"/>
          <w:sz w:val="24"/>
          <w:szCs w:val="24"/>
        </w:rPr>
        <w:t>ТЧЕТ ОБ ИСПОЛНЕНИИ ПРИОРИТЕТНЫХ НАПРАВЛЕНИЙ ДЕЯТЕЛЬНОСТИ ОБЩЕСТВА</w:t>
      </w:r>
      <w:bookmarkEnd w:id="33"/>
      <w:bookmarkEnd w:id="34"/>
      <w:bookmarkEnd w:id="35"/>
      <w:r w:rsidR="005F2310">
        <w:rPr>
          <w:rFonts w:ascii="Tahoma" w:hAnsi="Tahoma" w:cs="Tahoma"/>
          <w:bCs w:val="0"/>
          <w:i w:val="0"/>
          <w:iCs w:val="0"/>
          <w:color w:val="006600"/>
          <w:sz w:val="24"/>
          <w:szCs w:val="24"/>
        </w:rPr>
        <w:br/>
        <w:t xml:space="preserve">          </w:t>
      </w:r>
      <w:r w:rsidR="00000789" w:rsidRPr="005F2310">
        <w:rPr>
          <w:rFonts w:ascii="Tahoma" w:hAnsi="Tahoma" w:cs="Tahoma"/>
          <w:b w:val="0"/>
          <w:i w:val="0"/>
          <w:color w:val="000000"/>
          <w:sz w:val="24"/>
          <w:szCs w:val="24"/>
        </w:rPr>
        <w:t>Достижение целей Общества в 2016 году было обеспечено реализацией следующих приоритетных проектов и направлений:</w:t>
      </w:r>
    </w:p>
    <w:p w14:paraId="7AA1493F" w14:textId="77777777" w:rsidR="00000789" w:rsidRPr="00C42D1E" w:rsidRDefault="00000789" w:rsidP="00000789"/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6202"/>
        <w:gridCol w:w="8506"/>
      </w:tblGrid>
      <w:tr w:rsidR="00000789" w:rsidRPr="002950FA" w14:paraId="7AA14943" w14:textId="77777777" w:rsidTr="00CE6779">
        <w:trPr>
          <w:trHeight w:val="510"/>
        </w:trPr>
        <w:tc>
          <w:tcPr>
            <w:tcW w:w="15276" w:type="dxa"/>
            <w:gridSpan w:val="3"/>
            <w:shd w:val="clear" w:color="auto" w:fill="339966"/>
            <w:vAlign w:val="center"/>
            <w:hideMark/>
          </w:tcPr>
          <w:p w14:paraId="7AA14940" w14:textId="77777777" w:rsidR="00CE6779" w:rsidRDefault="00CE6779" w:rsidP="00CE6779">
            <w:pPr>
              <w:jc w:val="center"/>
              <w:rPr>
                <w:rFonts w:ascii="Tahoma" w:hAnsi="Tahoma" w:cs="Tahoma"/>
                <w:b/>
                <w:bCs/>
                <w:iCs/>
                <w:color w:val="000000"/>
                <w:sz w:val="23"/>
                <w:szCs w:val="23"/>
              </w:rPr>
            </w:pPr>
          </w:p>
          <w:p w14:paraId="7AA14941" w14:textId="77777777" w:rsidR="00000789" w:rsidRPr="00F37D60" w:rsidRDefault="00000789" w:rsidP="00CE6779">
            <w:pPr>
              <w:jc w:val="center"/>
              <w:rPr>
                <w:rFonts w:ascii="Tahoma" w:hAnsi="Tahoma" w:cs="Tahoma"/>
                <w:b/>
                <w:bCs/>
                <w:iCs/>
                <w:color w:val="000000"/>
                <w:sz w:val="23"/>
                <w:szCs w:val="23"/>
              </w:rPr>
            </w:pPr>
            <w:r w:rsidRPr="00F37D60">
              <w:rPr>
                <w:rFonts w:ascii="Tahoma" w:hAnsi="Tahoma" w:cs="Tahoma"/>
                <w:b/>
                <w:bCs/>
                <w:iCs/>
                <w:color w:val="000000"/>
                <w:sz w:val="23"/>
                <w:szCs w:val="23"/>
              </w:rPr>
              <w:t>В целях исполнения требований законодательства Российской Федерации:</w:t>
            </w:r>
          </w:p>
          <w:p w14:paraId="7AA14942" w14:textId="77777777" w:rsidR="00000789" w:rsidRPr="00F37D60" w:rsidRDefault="00000789" w:rsidP="00CE6779">
            <w:pPr>
              <w:jc w:val="center"/>
              <w:rPr>
                <w:b/>
                <w:sz w:val="23"/>
                <w:szCs w:val="23"/>
              </w:rPr>
            </w:pPr>
          </w:p>
        </w:tc>
      </w:tr>
      <w:tr w:rsidR="00000789" w:rsidRPr="00484EF2" w14:paraId="7AA14948" w14:textId="77777777" w:rsidTr="00F37D60">
        <w:trPr>
          <w:trHeight w:val="559"/>
        </w:trPr>
        <w:tc>
          <w:tcPr>
            <w:tcW w:w="6770" w:type="dxa"/>
            <w:gridSpan w:val="2"/>
            <w:shd w:val="clear" w:color="auto" w:fill="FFCC00"/>
            <w:vAlign w:val="center"/>
          </w:tcPr>
          <w:p w14:paraId="7AA14944" w14:textId="77777777" w:rsidR="00000789" w:rsidRPr="00F37D60" w:rsidRDefault="00105B91" w:rsidP="00F37D60">
            <w:pPr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E44048">
              <w:rPr>
                <w:rFonts w:ascii="Tahoma" w:hAnsi="Tahoma" w:cs="Tahoma"/>
                <w:b/>
                <w:sz w:val="23"/>
                <w:szCs w:val="23"/>
              </w:rPr>
              <w:t>Приоритетный проект/</w:t>
            </w:r>
            <w:r w:rsidR="00000789" w:rsidRPr="00E44048">
              <w:rPr>
                <w:rFonts w:ascii="Tahoma" w:hAnsi="Tahoma" w:cs="Tahoma"/>
                <w:b/>
                <w:sz w:val="23"/>
                <w:szCs w:val="23"/>
              </w:rPr>
              <w:t>направление</w:t>
            </w:r>
          </w:p>
        </w:tc>
        <w:tc>
          <w:tcPr>
            <w:tcW w:w="8506" w:type="dxa"/>
            <w:shd w:val="clear" w:color="auto" w:fill="FFCC00"/>
            <w:vAlign w:val="center"/>
          </w:tcPr>
          <w:p w14:paraId="7AA14945" w14:textId="77777777" w:rsidR="00000789" w:rsidRPr="00F37D60" w:rsidRDefault="00000789" w:rsidP="00F37D60">
            <w:pPr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</w:p>
          <w:p w14:paraId="7AA14946" w14:textId="77777777" w:rsidR="00000789" w:rsidRPr="00F37D60" w:rsidRDefault="00000789" w:rsidP="00F37D60">
            <w:pPr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F37D60">
              <w:rPr>
                <w:rFonts w:ascii="Tahoma" w:hAnsi="Tahoma" w:cs="Tahoma"/>
                <w:b/>
                <w:sz w:val="23"/>
                <w:szCs w:val="23"/>
              </w:rPr>
              <w:t>Результат</w:t>
            </w:r>
          </w:p>
          <w:p w14:paraId="7AA14947" w14:textId="77777777" w:rsidR="00000789" w:rsidRPr="00F37D60" w:rsidRDefault="00000789" w:rsidP="00F37D60">
            <w:pPr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</w:p>
        </w:tc>
      </w:tr>
      <w:tr w:rsidR="00000789" w:rsidRPr="004547A5" w14:paraId="7AA1494D" w14:textId="77777777" w:rsidTr="00F37D60">
        <w:trPr>
          <w:trHeight w:val="533"/>
        </w:trPr>
        <w:tc>
          <w:tcPr>
            <w:tcW w:w="568" w:type="dxa"/>
            <w:shd w:val="clear" w:color="auto" w:fill="auto"/>
          </w:tcPr>
          <w:p w14:paraId="7AA14949" w14:textId="77777777" w:rsidR="00000789" w:rsidRPr="00F37D60" w:rsidRDefault="00000789" w:rsidP="00F37D60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F37D60">
              <w:rPr>
                <w:rFonts w:ascii="Tahoma" w:hAnsi="Tahoma" w:cs="Tahoma"/>
                <w:sz w:val="23"/>
                <w:szCs w:val="23"/>
              </w:rPr>
              <w:t>1.</w:t>
            </w:r>
          </w:p>
        </w:tc>
        <w:tc>
          <w:tcPr>
            <w:tcW w:w="6202" w:type="dxa"/>
            <w:shd w:val="clear" w:color="auto" w:fill="auto"/>
          </w:tcPr>
          <w:p w14:paraId="7AA1494A" w14:textId="77777777" w:rsidR="00000789" w:rsidRPr="00F37D60" w:rsidRDefault="00000789" w:rsidP="00F37D60">
            <w:pPr>
              <w:rPr>
                <w:rFonts w:ascii="Tahoma" w:hAnsi="Tahoma" w:cs="Tahoma"/>
                <w:sz w:val="23"/>
                <w:szCs w:val="23"/>
              </w:rPr>
            </w:pPr>
            <w:r w:rsidRPr="00F37D60">
              <w:rPr>
                <w:rFonts w:ascii="Tahoma" w:hAnsi="Tahoma" w:cs="Tahoma"/>
                <w:sz w:val="23"/>
                <w:szCs w:val="23"/>
              </w:rPr>
              <w:t>Автоматизация предоставления информации в ГИС ЖКХ</w:t>
            </w:r>
          </w:p>
        </w:tc>
        <w:tc>
          <w:tcPr>
            <w:tcW w:w="8506" w:type="dxa"/>
            <w:shd w:val="clear" w:color="auto" w:fill="auto"/>
          </w:tcPr>
          <w:p w14:paraId="7AA1494B" w14:textId="77777777" w:rsidR="00000789" w:rsidRPr="00820588" w:rsidRDefault="00687EEB" w:rsidP="001F3B4D">
            <w:pPr>
              <w:pStyle w:val="a4"/>
              <w:numPr>
                <w:ilvl w:val="0"/>
                <w:numId w:val="40"/>
              </w:numPr>
              <w:tabs>
                <w:tab w:val="left" w:pos="353"/>
              </w:tabs>
              <w:rPr>
                <w:rFonts w:ascii="Tahoma" w:hAnsi="Tahoma" w:cs="Tahoma"/>
                <w:sz w:val="23"/>
                <w:szCs w:val="23"/>
                <w:lang w:val="ru-RU"/>
              </w:rPr>
            </w:pPr>
            <w:r w:rsidRPr="00820588">
              <w:rPr>
                <w:rFonts w:ascii="Tahoma" w:hAnsi="Tahoma" w:cs="Tahoma"/>
                <w:sz w:val="23"/>
                <w:szCs w:val="23"/>
                <w:lang w:val="ru-RU"/>
              </w:rPr>
              <w:t>Реализовано</w:t>
            </w:r>
            <w:r w:rsidR="00000789" w:rsidRPr="00820588">
              <w:rPr>
                <w:rFonts w:ascii="Tahoma" w:hAnsi="Tahoma" w:cs="Tahoma"/>
                <w:sz w:val="23"/>
                <w:szCs w:val="23"/>
                <w:lang w:val="ru-RU"/>
              </w:rPr>
              <w:t xml:space="preserve"> интеграционное подключение к системе</w:t>
            </w:r>
            <w:r w:rsidR="00137BC9" w:rsidRPr="00820588">
              <w:rPr>
                <w:rFonts w:ascii="Tahoma" w:hAnsi="Tahoma" w:cs="Tahoma"/>
                <w:sz w:val="23"/>
                <w:szCs w:val="23"/>
                <w:lang w:val="ru-RU"/>
              </w:rPr>
              <w:t xml:space="preserve"> ГИС ЖКХ</w:t>
            </w:r>
            <w:r w:rsidR="00252FD0">
              <w:rPr>
                <w:rFonts w:ascii="Tahoma" w:hAnsi="Tahoma" w:cs="Tahoma"/>
                <w:sz w:val="23"/>
                <w:szCs w:val="23"/>
                <w:lang w:val="ru-RU"/>
              </w:rPr>
              <w:t>;</w:t>
            </w:r>
          </w:p>
          <w:p w14:paraId="7AA1494C" w14:textId="77777777" w:rsidR="00000789" w:rsidRPr="00F37D60" w:rsidRDefault="00687EEB" w:rsidP="001F3B4D">
            <w:pPr>
              <w:pStyle w:val="a4"/>
              <w:numPr>
                <w:ilvl w:val="0"/>
                <w:numId w:val="40"/>
              </w:numPr>
              <w:tabs>
                <w:tab w:val="left" w:pos="353"/>
              </w:tabs>
              <w:rPr>
                <w:rFonts w:ascii="Tahoma" w:hAnsi="Tahoma" w:cs="Tahoma"/>
                <w:sz w:val="23"/>
                <w:szCs w:val="23"/>
                <w:lang w:val="ru-RU"/>
              </w:rPr>
            </w:pPr>
            <w:proofErr w:type="spellStart"/>
            <w:r w:rsidRPr="00F37D60">
              <w:rPr>
                <w:rFonts w:ascii="Tahoma" w:hAnsi="Tahoma" w:cs="Tahoma"/>
                <w:sz w:val="23"/>
                <w:szCs w:val="23"/>
              </w:rPr>
              <w:t>Опреде</w:t>
            </w:r>
            <w:r w:rsidR="00137BC9" w:rsidRPr="00F37D60">
              <w:rPr>
                <w:rFonts w:ascii="Tahoma" w:hAnsi="Tahoma" w:cs="Tahoma"/>
                <w:sz w:val="23"/>
                <w:szCs w:val="23"/>
              </w:rPr>
              <w:t>лен</w:t>
            </w:r>
            <w:proofErr w:type="spellEnd"/>
            <w:r w:rsidR="00137BC9" w:rsidRPr="00F37D60">
              <w:rPr>
                <w:rFonts w:ascii="Tahoma" w:hAnsi="Tahoma" w:cs="Tahoma"/>
                <w:sz w:val="23"/>
                <w:szCs w:val="23"/>
              </w:rPr>
              <w:t xml:space="preserve"> </w:t>
            </w:r>
            <w:proofErr w:type="spellStart"/>
            <w:r w:rsidR="00137BC9" w:rsidRPr="00F37D60">
              <w:rPr>
                <w:rFonts w:ascii="Tahoma" w:hAnsi="Tahoma" w:cs="Tahoma"/>
                <w:sz w:val="23"/>
                <w:szCs w:val="23"/>
              </w:rPr>
              <w:t>порядок</w:t>
            </w:r>
            <w:proofErr w:type="spellEnd"/>
            <w:r w:rsidR="00137BC9" w:rsidRPr="00F37D60">
              <w:rPr>
                <w:rFonts w:ascii="Tahoma" w:hAnsi="Tahoma" w:cs="Tahoma"/>
                <w:sz w:val="23"/>
                <w:szCs w:val="23"/>
              </w:rPr>
              <w:t xml:space="preserve"> </w:t>
            </w:r>
            <w:proofErr w:type="spellStart"/>
            <w:r w:rsidR="00137BC9" w:rsidRPr="00F37D60">
              <w:rPr>
                <w:rFonts w:ascii="Tahoma" w:hAnsi="Tahoma" w:cs="Tahoma"/>
                <w:sz w:val="23"/>
                <w:szCs w:val="23"/>
              </w:rPr>
              <w:t>передачи</w:t>
            </w:r>
            <w:proofErr w:type="spellEnd"/>
            <w:r w:rsidR="00137BC9" w:rsidRPr="00F37D60">
              <w:rPr>
                <w:rFonts w:ascii="Tahoma" w:hAnsi="Tahoma" w:cs="Tahoma"/>
                <w:sz w:val="23"/>
                <w:szCs w:val="23"/>
              </w:rPr>
              <w:t xml:space="preserve"> </w:t>
            </w:r>
            <w:proofErr w:type="spellStart"/>
            <w:r w:rsidR="00137BC9" w:rsidRPr="00F37D60">
              <w:rPr>
                <w:rFonts w:ascii="Tahoma" w:hAnsi="Tahoma" w:cs="Tahoma"/>
                <w:sz w:val="23"/>
                <w:szCs w:val="23"/>
              </w:rPr>
              <w:t>информации</w:t>
            </w:r>
            <w:proofErr w:type="spellEnd"/>
          </w:p>
        </w:tc>
      </w:tr>
      <w:tr w:rsidR="00000789" w:rsidRPr="004547A5" w14:paraId="7AA14953" w14:textId="77777777" w:rsidTr="00252FD0">
        <w:trPr>
          <w:trHeight w:val="966"/>
        </w:trPr>
        <w:tc>
          <w:tcPr>
            <w:tcW w:w="568" w:type="dxa"/>
            <w:shd w:val="clear" w:color="auto" w:fill="auto"/>
          </w:tcPr>
          <w:p w14:paraId="7AA1494E" w14:textId="77777777" w:rsidR="00000789" w:rsidRPr="00F37D60" w:rsidRDefault="00000789" w:rsidP="00F37D60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F37D60">
              <w:rPr>
                <w:rFonts w:ascii="Tahoma" w:hAnsi="Tahoma" w:cs="Tahoma"/>
                <w:sz w:val="23"/>
                <w:szCs w:val="23"/>
              </w:rPr>
              <w:t>2.</w:t>
            </w:r>
          </w:p>
        </w:tc>
        <w:tc>
          <w:tcPr>
            <w:tcW w:w="6202" w:type="dxa"/>
            <w:shd w:val="clear" w:color="auto" w:fill="auto"/>
          </w:tcPr>
          <w:p w14:paraId="7AA1494F" w14:textId="77777777" w:rsidR="00000789" w:rsidRPr="00F37D60" w:rsidRDefault="00000789" w:rsidP="00252FD0">
            <w:pPr>
              <w:rPr>
                <w:rFonts w:ascii="Tahoma" w:hAnsi="Tahoma" w:cs="Tahoma"/>
                <w:sz w:val="23"/>
                <w:szCs w:val="23"/>
              </w:rPr>
            </w:pPr>
            <w:r w:rsidRPr="00F37D60">
              <w:rPr>
                <w:rFonts w:ascii="Tahoma" w:hAnsi="Tahoma" w:cs="Tahoma"/>
                <w:sz w:val="23"/>
                <w:szCs w:val="23"/>
              </w:rPr>
              <w:t>Формирование модели эталонных затрат сбытовых компаний</w:t>
            </w:r>
          </w:p>
        </w:tc>
        <w:tc>
          <w:tcPr>
            <w:tcW w:w="8506" w:type="dxa"/>
            <w:shd w:val="clear" w:color="auto" w:fill="auto"/>
          </w:tcPr>
          <w:p w14:paraId="7AA14950" w14:textId="77777777" w:rsidR="00000789" w:rsidRPr="00820588" w:rsidRDefault="002C184D" w:rsidP="001F3B4D">
            <w:pPr>
              <w:pStyle w:val="a4"/>
              <w:numPr>
                <w:ilvl w:val="0"/>
                <w:numId w:val="40"/>
              </w:numPr>
              <w:tabs>
                <w:tab w:val="left" w:pos="353"/>
              </w:tabs>
              <w:rPr>
                <w:rFonts w:ascii="Tahoma" w:hAnsi="Tahoma" w:cs="Tahoma"/>
                <w:sz w:val="23"/>
                <w:szCs w:val="23"/>
                <w:lang w:val="ru-RU"/>
              </w:rPr>
            </w:pPr>
            <w:r w:rsidRPr="00820588">
              <w:rPr>
                <w:rFonts w:ascii="Tahoma" w:hAnsi="Tahoma" w:cs="Tahoma"/>
                <w:sz w:val="23"/>
                <w:szCs w:val="23"/>
                <w:lang w:val="ru-RU"/>
              </w:rPr>
              <w:t>Направлены в Совет НП ГП п</w:t>
            </w:r>
            <w:r w:rsidR="00000789" w:rsidRPr="00820588">
              <w:rPr>
                <w:rFonts w:ascii="Tahoma" w:hAnsi="Tahoma" w:cs="Tahoma"/>
                <w:sz w:val="23"/>
                <w:szCs w:val="23"/>
                <w:lang w:val="ru-RU"/>
              </w:rPr>
              <w:t>редложения по форми</w:t>
            </w:r>
            <w:r w:rsidR="00137BC9" w:rsidRPr="00820588">
              <w:rPr>
                <w:rFonts w:ascii="Tahoma" w:hAnsi="Tahoma" w:cs="Tahoma"/>
                <w:sz w:val="23"/>
                <w:szCs w:val="23"/>
                <w:lang w:val="ru-RU"/>
              </w:rPr>
              <w:t>рованию модели эталонных затрат</w:t>
            </w:r>
          </w:p>
          <w:p w14:paraId="7AA14951" w14:textId="77777777" w:rsidR="00000789" w:rsidRDefault="00000789" w:rsidP="00F92DC5">
            <w:pPr>
              <w:pStyle w:val="a4"/>
              <w:numPr>
                <w:ilvl w:val="0"/>
                <w:numId w:val="40"/>
              </w:numPr>
              <w:tabs>
                <w:tab w:val="left" w:pos="353"/>
              </w:tabs>
              <w:rPr>
                <w:rFonts w:ascii="Tahoma" w:hAnsi="Tahoma" w:cs="Tahoma"/>
                <w:sz w:val="23"/>
                <w:szCs w:val="23"/>
                <w:lang w:val="ru-RU"/>
              </w:rPr>
            </w:pPr>
            <w:r w:rsidRPr="00820588">
              <w:rPr>
                <w:rFonts w:ascii="Tahoma" w:hAnsi="Tahoma" w:cs="Tahoma"/>
                <w:sz w:val="23"/>
                <w:szCs w:val="23"/>
                <w:lang w:val="ru-RU"/>
              </w:rPr>
              <w:t>Разработана схема раздельного учета для последующего использования при переходе на «эталонный сбыт»</w:t>
            </w:r>
            <w:r w:rsidR="00F92DC5" w:rsidRPr="00F92DC5">
              <w:rPr>
                <w:rFonts w:ascii="Tahoma" w:hAnsi="Tahoma" w:cs="Tahoma"/>
                <w:sz w:val="23"/>
                <w:szCs w:val="23"/>
                <w:lang w:val="ru-RU"/>
              </w:rPr>
              <w:t xml:space="preserve"> </w:t>
            </w:r>
          </w:p>
          <w:p w14:paraId="7AA14952" w14:textId="77777777" w:rsidR="005F2310" w:rsidRPr="00F92DC5" w:rsidRDefault="005F2310" w:rsidP="00F92DC5">
            <w:pPr>
              <w:pStyle w:val="a4"/>
              <w:numPr>
                <w:ilvl w:val="0"/>
                <w:numId w:val="40"/>
              </w:numPr>
              <w:tabs>
                <w:tab w:val="left" w:pos="353"/>
              </w:tabs>
              <w:rPr>
                <w:rFonts w:ascii="Tahoma" w:hAnsi="Tahoma" w:cs="Tahoma"/>
                <w:sz w:val="23"/>
                <w:szCs w:val="23"/>
                <w:lang w:val="ru-RU"/>
              </w:rPr>
            </w:pPr>
          </w:p>
        </w:tc>
      </w:tr>
      <w:tr w:rsidR="00000789" w:rsidRPr="004547A5" w14:paraId="7AA14957" w14:textId="77777777" w:rsidTr="00F37D60">
        <w:trPr>
          <w:trHeight w:val="950"/>
        </w:trPr>
        <w:tc>
          <w:tcPr>
            <w:tcW w:w="568" w:type="dxa"/>
            <w:shd w:val="clear" w:color="auto" w:fill="auto"/>
          </w:tcPr>
          <w:p w14:paraId="7AA14954" w14:textId="77777777" w:rsidR="00000789" w:rsidRPr="00F37D60" w:rsidRDefault="00000789" w:rsidP="00F37D60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F37D60">
              <w:rPr>
                <w:rFonts w:ascii="Tahoma" w:hAnsi="Tahoma" w:cs="Tahoma"/>
                <w:sz w:val="23"/>
                <w:szCs w:val="23"/>
              </w:rPr>
              <w:t>3.</w:t>
            </w:r>
          </w:p>
        </w:tc>
        <w:tc>
          <w:tcPr>
            <w:tcW w:w="6202" w:type="dxa"/>
            <w:shd w:val="clear" w:color="auto" w:fill="auto"/>
          </w:tcPr>
          <w:p w14:paraId="7AA14955" w14:textId="77777777" w:rsidR="00000789" w:rsidRPr="00F37D60" w:rsidRDefault="00000789" w:rsidP="00F37D60">
            <w:pPr>
              <w:contextualSpacing/>
              <w:rPr>
                <w:rFonts w:ascii="Tahoma" w:hAnsi="Tahoma" w:cs="Tahoma"/>
                <w:sz w:val="23"/>
                <w:szCs w:val="23"/>
              </w:rPr>
            </w:pPr>
            <w:r w:rsidRPr="00F37D60">
              <w:rPr>
                <w:rFonts w:ascii="Tahoma" w:hAnsi="Tahoma" w:cs="Tahoma"/>
                <w:sz w:val="23"/>
                <w:szCs w:val="23"/>
              </w:rPr>
              <w:t>Актуализация текста договора энергоснабжения (купли-продажи электроэнергии)</w:t>
            </w:r>
          </w:p>
        </w:tc>
        <w:tc>
          <w:tcPr>
            <w:tcW w:w="8506" w:type="dxa"/>
            <w:shd w:val="clear" w:color="auto" w:fill="auto"/>
          </w:tcPr>
          <w:p w14:paraId="7AA14956" w14:textId="77777777" w:rsidR="00000789" w:rsidRPr="00A13B7F" w:rsidRDefault="00000789" w:rsidP="001F3B4D">
            <w:pPr>
              <w:pStyle w:val="a4"/>
              <w:numPr>
                <w:ilvl w:val="0"/>
                <w:numId w:val="40"/>
              </w:numPr>
              <w:tabs>
                <w:tab w:val="left" w:pos="353"/>
              </w:tabs>
              <w:rPr>
                <w:rFonts w:ascii="Tahoma" w:hAnsi="Tahoma" w:cs="Tahoma"/>
                <w:sz w:val="23"/>
                <w:szCs w:val="23"/>
                <w:lang w:val="ru-RU"/>
              </w:rPr>
            </w:pPr>
            <w:r w:rsidRPr="00A13B7F">
              <w:rPr>
                <w:rFonts w:ascii="Tahoma" w:hAnsi="Tahoma" w:cs="Tahoma"/>
                <w:sz w:val="23"/>
                <w:szCs w:val="23"/>
                <w:lang w:val="ru-RU"/>
              </w:rPr>
              <w:t>Актуализированы и размещены на сайте Общества типовые шаблоны договоров</w:t>
            </w:r>
          </w:p>
        </w:tc>
      </w:tr>
      <w:tr w:rsidR="00000789" w:rsidRPr="004547A5" w14:paraId="7AA1495B" w14:textId="77777777" w:rsidTr="00F37D60">
        <w:trPr>
          <w:trHeight w:val="986"/>
        </w:trPr>
        <w:tc>
          <w:tcPr>
            <w:tcW w:w="568" w:type="dxa"/>
            <w:shd w:val="clear" w:color="auto" w:fill="auto"/>
          </w:tcPr>
          <w:p w14:paraId="7AA14958" w14:textId="77777777" w:rsidR="00000789" w:rsidRPr="00F37D60" w:rsidRDefault="00000789" w:rsidP="00F37D60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F37D60">
              <w:rPr>
                <w:rFonts w:ascii="Tahoma" w:hAnsi="Tahoma" w:cs="Tahoma"/>
                <w:sz w:val="23"/>
                <w:szCs w:val="23"/>
              </w:rPr>
              <w:t>4.</w:t>
            </w:r>
          </w:p>
        </w:tc>
        <w:tc>
          <w:tcPr>
            <w:tcW w:w="6202" w:type="dxa"/>
            <w:shd w:val="clear" w:color="auto" w:fill="auto"/>
          </w:tcPr>
          <w:p w14:paraId="7AA14959" w14:textId="77777777" w:rsidR="00000789" w:rsidRPr="00F37D60" w:rsidRDefault="00000789" w:rsidP="00F37D60">
            <w:pPr>
              <w:rPr>
                <w:rFonts w:ascii="Tahoma" w:hAnsi="Tahoma" w:cs="Tahoma"/>
                <w:sz w:val="23"/>
                <w:szCs w:val="23"/>
              </w:rPr>
            </w:pPr>
            <w:r w:rsidRPr="00F37D60">
              <w:rPr>
                <w:rFonts w:ascii="Tahoma" w:hAnsi="Tahoma" w:cs="Tahoma"/>
                <w:sz w:val="23"/>
                <w:szCs w:val="23"/>
              </w:rPr>
              <w:t>Разработка и реализация стратегии защиты заявленной суммы НВВ при установлении сбытовых надбавок на 2017г.</w:t>
            </w:r>
          </w:p>
        </w:tc>
        <w:tc>
          <w:tcPr>
            <w:tcW w:w="8506" w:type="dxa"/>
            <w:shd w:val="clear" w:color="auto" w:fill="auto"/>
          </w:tcPr>
          <w:p w14:paraId="7AA1495A" w14:textId="77777777" w:rsidR="00000789" w:rsidRPr="00820588" w:rsidRDefault="00000789" w:rsidP="001F3B4D">
            <w:pPr>
              <w:pStyle w:val="a4"/>
              <w:numPr>
                <w:ilvl w:val="0"/>
                <w:numId w:val="40"/>
              </w:numPr>
              <w:tabs>
                <w:tab w:val="left" w:pos="353"/>
              </w:tabs>
              <w:rPr>
                <w:rFonts w:ascii="Tahoma" w:hAnsi="Tahoma" w:cs="Tahoma"/>
                <w:sz w:val="23"/>
                <w:szCs w:val="23"/>
                <w:lang w:val="ru-RU"/>
              </w:rPr>
            </w:pPr>
            <w:r w:rsidRPr="00820588">
              <w:rPr>
                <w:rFonts w:ascii="Tahoma" w:hAnsi="Tahoma" w:cs="Tahoma"/>
                <w:sz w:val="23"/>
                <w:szCs w:val="23"/>
                <w:lang w:val="ru-RU"/>
              </w:rPr>
              <w:t xml:space="preserve">РЭК </w:t>
            </w:r>
            <w:proofErr w:type="gramStart"/>
            <w:r w:rsidRPr="00820588">
              <w:rPr>
                <w:rFonts w:ascii="Tahoma" w:hAnsi="Tahoma" w:cs="Tahoma"/>
                <w:sz w:val="23"/>
                <w:szCs w:val="23"/>
                <w:lang w:val="ru-RU"/>
              </w:rPr>
              <w:t>СО</w:t>
            </w:r>
            <w:proofErr w:type="gramEnd"/>
            <w:r w:rsidRPr="00820588">
              <w:rPr>
                <w:rFonts w:ascii="Tahoma" w:hAnsi="Tahoma" w:cs="Tahoma"/>
                <w:sz w:val="23"/>
                <w:szCs w:val="23"/>
                <w:lang w:val="ru-RU"/>
              </w:rPr>
              <w:t xml:space="preserve"> утверждены сбытовые надбавки для АО «ЕЭнС»</w:t>
            </w:r>
            <w:r w:rsidR="004D4B7A" w:rsidRPr="00820588">
              <w:rPr>
                <w:rFonts w:ascii="Tahoma" w:hAnsi="Tahoma" w:cs="Tahoma"/>
                <w:sz w:val="23"/>
                <w:szCs w:val="23"/>
                <w:lang w:val="ru-RU"/>
              </w:rPr>
              <w:t xml:space="preserve"> на 2017 год</w:t>
            </w:r>
            <w:r w:rsidRPr="00820588">
              <w:rPr>
                <w:rFonts w:ascii="Tahoma" w:hAnsi="Tahoma" w:cs="Tahoma"/>
                <w:sz w:val="23"/>
                <w:szCs w:val="23"/>
                <w:lang w:val="ru-RU"/>
              </w:rPr>
              <w:t>, обеспечивающие прибыльность Общества</w:t>
            </w:r>
          </w:p>
        </w:tc>
      </w:tr>
      <w:tr w:rsidR="00000789" w:rsidRPr="004547A5" w14:paraId="7AA1495F" w14:textId="77777777" w:rsidTr="00F37D60">
        <w:trPr>
          <w:trHeight w:val="683"/>
        </w:trPr>
        <w:tc>
          <w:tcPr>
            <w:tcW w:w="568" w:type="dxa"/>
            <w:shd w:val="clear" w:color="auto" w:fill="auto"/>
          </w:tcPr>
          <w:p w14:paraId="7AA1495C" w14:textId="77777777" w:rsidR="00000789" w:rsidRPr="00F37D60" w:rsidRDefault="00000789" w:rsidP="00F37D60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F37D60">
              <w:rPr>
                <w:rFonts w:ascii="Tahoma" w:hAnsi="Tahoma" w:cs="Tahoma"/>
                <w:sz w:val="23"/>
                <w:szCs w:val="23"/>
              </w:rPr>
              <w:t>5.</w:t>
            </w:r>
          </w:p>
        </w:tc>
        <w:tc>
          <w:tcPr>
            <w:tcW w:w="6202" w:type="dxa"/>
            <w:shd w:val="clear" w:color="auto" w:fill="auto"/>
          </w:tcPr>
          <w:p w14:paraId="7AA1495D" w14:textId="77777777" w:rsidR="00000789" w:rsidRPr="00F37D60" w:rsidRDefault="007C7834" w:rsidP="00F37D60">
            <w:pPr>
              <w:spacing w:line="276" w:lineRule="auto"/>
              <w:rPr>
                <w:rFonts w:ascii="Tahoma" w:eastAsiaTheme="minorHAnsi" w:hAnsi="Tahoma" w:cs="Tahoma"/>
                <w:sz w:val="23"/>
                <w:szCs w:val="23"/>
                <w:lang w:eastAsia="en-US"/>
              </w:rPr>
            </w:pPr>
            <w:r w:rsidRPr="00F37D60">
              <w:rPr>
                <w:rFonts w:ascii="Tahoma" w:hAnsi="Tahoma" w:cs="Tahoma"/>
                <w:sz w:val="23"/>
                <w:szCs w:val="23"/>
              </w:rPr>
              <w:t>Адаптация Системы предотвращения утечки данных (</w:t>
            </w:r>
            <w:r w:rsidRPr="00F37D60">
              <w:rPr>
                <w:rFonts w:ascii="Tahoma" w:hAnsi="Tahoma" w:cs="Tahoma"/>
                <w:sz w:val="23"/>
                <w:szCs w:val="23"/>
                <w:lang w:val="en-US"/>
              </w:rPr>
              <w:t>DLP</w:t>
            </w:r>
            <w:r w:rsidRPr="00F37D60">
              <w:rPr>
                <w:rFonts w:ascii="Tahoma" w:hAnsi="Tahoma" w:cs="Tahoma"/>
                <w:sz w:val="23"/>
                <w:szCs w:val="23"/>
              </w:rPr>
              <w:t>)</w:t>
            </w:r>
          </w:p>
        </w:tc>
        <w:tc>
          <w:tcPr>
            <w:tcW w:w="8506" w:type="dxa"/>
            <w:shd w:val="clear" w:color="auto" w:fill="auto"/>
          </w:tcPr>
          <w:p w14:paraId="7AA1495E" w14:textId="77777777" w:rsidR="00000789" w:rsidRPr="00820588" w:rsidRDefault="00000789" w:rsidP="001F3B4D">
            <w:pPr>
              <w:pStyle w:val="a4"/>
              <w:numPr>
                <w:ilvl w:val="0"/>
                <w:numId w:val="40"/>
              </w:numPr>
              <w:tabs>
                <w:tab w:val="left" w:pos="353"/>
              </w:tabs>
              <w:rPr>
                <w:rFonts w:ascii="Tahoma" w:hAnsi="Tahoma" w:cs="Tahoma"/>
                <w:sz w:val="23"/>
                <w:szCs w:val="23"/>
                <w:lang w:val="ru-RU"/>
              </w:rPr>
            </w:pPr>
            <w:r w:rsidRPr="00820588">
              <w:rPr>
                <w:rFonts w:ascii="Tahoma" w:hAnsi="Tahoma" w:cs="Tahoma"/>
                <w:sz w:val="23"/>
                <w:szCs w:val="23"/>
                <w:lang w:val="ru-RU"/>
              </w:rPr>
              <w:t>Система ад</w:t>
            </w:r>
            <w:r w:rsidR="007C7834" w:rsidRPr="00820588">
              <w:rPr>
                <w:rFonts w:ascii="Tahoma" w:hAnsi="Tahoma" w:cs="Tahoma"/>
                <w:sz w:val="23"/>
                <w:szCs w:val="23"/>
                <w:lang w:val="ru-RU"/>
              </w:rPr>
              <w:t>аптирована к особенностям функционирования Общества</w:t>
            </w:r>
          </w:p>
        </w:tc>
      </w:tr>
      <w:tr w:rsidR="00000789" w:rsidRPr="004547A5" w14:paraId="7AA14965" w14:textId="77777777" w:rsidTr="00F37D60">
        <w:trPr>
          <w:trHeight w:val="1076"/>
        </w:trPr>
        <w:tc>
          <w:tcPr>
            <w:tcW w:w="568" w:type="dxa"/>
            <w:shd w:val="clear" w:color="auto" w:fill="auto"/>
          </w:tcPr>
          <w:p w14:paraId="7AA14960" w14:textId="77777777" w:rsidR="00000789" w:rsidRPr="00F37D60" w:rsidRDefault="00000789" w:rsidP="00F37D60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F37D60">
              <w:rPr>
                <w:rFonts w:ascii="Tahoma" w:hAnsi="Tahoma" w:cs="Tahoma"/>
                <w:sz w:val="23"/>
                <w:szCs w:val="23"/>
              </w:rPr>
              <w:t>6</w:t>
            </w:r>
            <w:r w:rsidR="00343EFF" w:rsidRPr="00F37D60">
              <w:rPr>
                <w:rFonts w:ascii="Tahoma" w:hAnsi="Tahoma" w:cs="Tahoma"/>
                <w:sz w:val="23"/>
                <w:szCs w:val="23"/>
              </w:rPr>
              <w:t>.</w:t>
            </w:r>
          </w:p>
        </w:tc>
        <w:tc>
          <w:tcPr>
            <w:tcW w:w="6202" w:type="dxa"/>
            <w:shd w:val="clear" w:color="auto" w:fill="auto"/>
          </w:tcPr>
          <w:p w14:paraId="7AA14961" w14:textId="77777777" w:rsidR="00000789" w:rsidRPr="00F37D60" w:rsidRDefault="00000789" w:rsidP="00F37D60">
            <w:pPr>
              <w:rPr>
                <w:rFonts w:ascii="Tahoma" w:hAnsi="Tahoma" w:cs="Tahoma"/>
                <w:sz w:val="23"/>
                <w:szCs w:val="23"/>
              </w:rPr>
            </w:pPr>
            <w:r w:rsidRPr="00F37D60">
              <w:rPr>
                <w:rFonts w:ascii="Tahoma" w:hAnsi="Tahoma" w:cs="Tahoma"/>
                <w:bCs/>
                <w:sz w:val="23"/>
                <w:szCs w:val="23"/>
              </w:rPr>
              <w:t>Проведение кампании по перезаключению договоров (контрактов) на 2016 год с организациями, финансируемыми из бюджетов различных уровней</w:t>
            </w:r>
          </w:p>
        </w:tc>
        <w:tc>
          <w:tcPr>
            <w:tcW w:w="8506" w:type="dxa"/>
            <w:shd w:val="clear" w:color="auto" w:fill="auto"/>
          </w:tcPr>
          <w:p w14:paraId="7AA14962" w14:textId="77777777" w:rsidR="00000789" w:rsidRPr="00820588" w:rsidRDefault="004D4B7A" w:rsidP="001F3B4D">
            <w:pPr>
              <w:pStyle w:val="a4"/>
              <w:numPr>
                <w:ilvl w:val="0"/>
                <w:numId w:val="40"/>
              </w:numPr>
              <w:tabs>
                <w:tab w:val="left" w:pos="353"/>
              </w:tabs>
              <w:rPr>
                <w:rFonts w:ascii="Tahoma" w:hAnsi="Tahoma" w:cs="Tahoma"/>
                <w:sz w:val="23"/>
                <w:szCs w:val="23"/>
                <w:lang w:val="ru-RU"/>
              </w:rPr>
            </w:pPr>
            <w:r w:rsidRPr="00820588">
              <w:rPr>
                <w:rFonts w:ascii="Tahoma" w:hAnsi="Tahoma" w:cs="Tahoma"/>
                <w:sz w:val="23"/>
                <w:szCs w:val="23"/>
                <w:lang w:val="ru-RU"/>
              </w:rPr>
              <w:t>Изменены</w:t>
            </w:r>
            <w:r w:rsidR="00000789" w:rsidRPr="00820588">
              <w:rPr>
                <w:rFonts w:ascii="Tahoma" w:hAnsi="Tahoma" w:cs="Tahoma"/>
                <w:sz w:val="23"/>
                <w:szCs w:val="23"/>
                <w:lang w:val="ru-RU"/>
              </w:rPr>
              <w:t xml:space="preserve"> шаблоны договоров (контрактов) с учетом требований бюджетного законодательства и </w:t>
            </w:r>
            <w:r w:rsidR="00343EFF" w:rsidRPr="00820588">
              <w:rPr>
                <w:rFonts w:ascii="Tahoma" w:hAnsi="Tahoma" w:cs="Tahoma"/>
                <w:sz w:val="23"/>
                <w:szCs w:val="23"/>
                <w:lang w:val="ru-RU"/>
              </w:rPr>
              <w:t>результатов</w:t>
            </w:r>
            <w:r w:rsidR="00137BC9" w:rsidRPr="00820588">
              <w:rPr>
                <w:rFonts w:ascii="Tahoma" w:hAnsi="Tahoma" w:cs="Tahoma"/>
                <w:sz w:val="23"/>
                <w:szCs w:val="23"/>
                <w:lang w:val="ru-RU"/>
              </w:rPr>
              <w:t xml:space="preserve"> договорной кампании 2015 года</w:t>
            </w:r>
          </w:p>
          <w:p w14:paraId="7AA14963" w14:textId="77777777" w:rsidR="00000789" w:rsidRPr="005F2310" w:rsidRDefault="004D4B7A" w:rsidP="001F3B4D">
            <w:pPr>
              <w:pStyle w:val="a4"/>
              <w:numPr>
                <w:ilvl w:val="0"/>
                <w:numId w:val="40"/>
              </w:numPr>
              <w:tabs>
                <w:tab w:val="left" w:pos="353"/>
              </w:tabs>
              <w:rPr>
                <w:rFonts w:ascii="Tahoma" w:hAnsi="Tahoma" w:cs="Tahoma"/>
                <w:sz w:val="23"/>
                <w:szCs w:val="23"/>
              </w:rPr>
            </w:pPr>
            <w:proofErr w:type="spellStart"/>
            <w:r w:rsidRPr="00F37D60">
              <w:rPr>
                <w:rFonts w:ascii="Tahoma" w:hAnsi="Tahoma" w:cs="Tahoma"/>
                <w:sz w:val="23"/>
                <w:szCs w:val="23"/>
              </w:rPr>
              <w:t>У</w:t>
            </w:r>
            <w:r w:rsidR="00343EFF" w:rsidRPr="00F37D60">
              <w:rPr>
                <w:rFonts w:ascii="Tahoma" w:hAnsi="Tahoma" w:cs="Tahoma"/>
                <w:sz w:val="23"/>
                <w:szCs w:val="23"/>
              </w:rPr>
              <w:t>регулировано</w:t>
            </w:r>
            <w:proofErr w:type="spellEnd"/>
            <w:r w:rsidR="00343EFF" w:rsidRPr="00F37D60">
              <w:rPr>
                <w:rFonts w:ascii="Tahoma" w:hAnsi="Tahoma" w:cs="Tahoma"/>
                <w:sz w:val="23"/>
                <w:szCs w:val="23"/>
              </w:rPr>
              <w:t xml:space="preserve"> 100</w:t>
            </w:r>
            <w:r w:rsidR="00000789" w:rsidRPr="00F37D60">
              <w:rPr>
                <w:rFonts w:ascii="Tahoma" w:hAnsi="Tahoma" w:cs="Tahoma"/>
                <w:sz w:val="23"/>
                <w:szCs w:val="23"/>
              </w:rPr>
              <w:t xml:space="preserve">% </w:t>
            </w:r>
            <w:proofErr w:type="spellStart"/>
            <w:r w:rsidR="00000789" w:rsidRPr="00F37D60">
              <w:rPr>
                <w:rFonts w:ascii="Tahoma" w:hAnsi="Tahoma" w:cs="Tahoma"/>
                <w:sz w:val="23"/>
                <w:szCs w:val="23"/>
              </w:rPr>
              <w:t>договоров</w:t>
            </w:r>
            <w:proofErr w:type="spellEnd"/>
            <w:r w:rsidR="00000789" w:rsidRPr="00F37D60">
              <w:rPr>
                <w:rFonts w:ascii="Tahoma" w:hAnsi="Tahoma" w:cs="Tahoma"/>
                <w:sz w:val="23"/>
                <w:szCs w:val="23"/>
              </w:rPr>
              <w:t>/</w:t>
            </w:r>
            <w:proofErr w:type="spellStart"/>
            <w:r w:rsidR="00000789" w:rsidRPr="00F37D60">
              <w:rPr>
                <w:rFonts w:ascii="Tahoma" w:hAnsi="Tahoma" w:cs="Tahoma"/>
                <w:sz w:val="23"/>
                <w:szCs w:val="23"/>
              </w:rPr>
              <w:t>контрактов</w:t>
            </w:r>
            <w:proofErr w:type="spellEnd"/>
          </w:p>
          <w:p w14:paraId="7AA14964" w14:textId="77777777" w:rsidR="00547680" w:rsidRPr="005F2310" w:rsidRDefault="00547680" w:rsidP="005F2310">
            <w:pPr>
              <w:pStyle w:val="a4"/>
              <w:tabs>
                <w:tab w:val="left" w:pos="353"/>
              </w:tabs>
              <w:ind w:left="360"/>
              <w:rPr>
                <w:rFonts w:ascii="Tahoma" w:hAnsi="Tahoma" w:cs="Tahoma"/>
                <w:sz w:val="23"/>
                <w:szCs w:val="23"/>
              </w:rPr>
            </w:pPr>
          </w:p>
        </w:tc>
      </w:tr>
      <w:tr w:rsidR="00000789" w:rsidRPr="004547A5" w14:paraId="7AA14969" w14:textId="77777777" w:rsidTr="00CE6779">
        <w:trPr>
          <w:trHeight w:val="522"/>
        </w:trPr>
        <w:tc>
          <w:tcPr>
            <w:tcW w:w="15276" w:type="dxa"/>
            <w:gridSpan w:val="3"/>
            <w:shd w:val="clear" w:color="auto" w:fill="339966"/>
            <w:vAlign w:val="center"/>
          </w:tcPr>
          <w:p w14:paraId="7AA14966" w14:textId="77777777" w:rsidR="00000789" w:rsidRPr="00F37D60" w:rsidRDefault="00000789" w:rsidP="00CE6779">
            <w:pPr>
              <w:tabs>
                <w:tab w:val="left" w:pos="353"/>
              </w:tabs>
              <w:jc w:val="center"/>
              <w:rPr>
                <w:rFonts w:ascii="Tahoma" w:hAnsi="Tahoma" w:cs="Tahoma"/>
                <w:b/>
                <w:bCs/>
                <w:iCs/>
                <w:sz w:val="23"/>
                <w:szCs w:val="23"/>
              </w:rPr>
            </w:pPr>
          </w:p>
          <w:p w14:paraId="7AA14967" w14:textId="77777777" w:rsidR="00000789" w:rsidRPr="00F37D60" w:rsidRDefault="00000789" w:rsidP="00CE6779">
            <w:pPr>
              <w:tabs>
                <w:tab w:val="left" w:pos="353"/>
              </w:tabs>
              <w:jc w:val="center"/>
              <w:rPr>
                <w:rFonts w:ascii="Tahoma" w:hAnsi="Tahoma" w:cs="Tahoma"/>
                <w:b/>
                <w:bCs/>
                <w:iCs/>
                <w:sz w:val="23"/>
                <w:szCs w:val="23"/>
              </w:rPr>
            </w:pPr>
            <w:r w:rsidRPr="00F37D60">
              <w:rPr>
                <w:rFonts w:ascii="Tahoma" w:hAnsi="Tahoma" w:cs="Tahoma"/>
                <w:b/>
                <w:bCs/>
                <w:iCs/>
                <w:sz w:val="23"/>
                <w:szCs w:val="23"/>
              </w:rPr>
              <w:t xml:space="preserve">В целях </w:t>
            </w:r>
            <w:r w:rsidRPr="00F37D60">
              <w:rPr>
                <w:rFonts w:ascii="Tahoma" w:hAnsi="Tahoma" w:cs="Tahoma"/>
                <w:b/>
                <w:sz w:val="23"/>
                <w:szCs w:val="23"/>
              </w:rPr>
              <w:t>обеспечения экономической устойчивости Общества, достижения показателей бизнес-плана</w:t>
            </w:r>
            <w:r w:rsidRPr="00F37D60">
              <w:rPr>
                <w:rFonts w:ascii="Tahoma" w:hAnsi="Tahoma" w:cs="Tahoma"/>
                <w:b/>
                <w:bCs/>
                <w:iCs/>
                <w:sz w:val="23"/>
                <w:szCs w:val="23"/>
              </w:rPr>
              <w:t>:</w:t>
            </w:r>
          </w:p>
          <w:p w14:paraId="7AA14968" w14:textId="77777777" w:rsidR="00000789" w:rsidRPr="00F37D60" w:rsidRDefault="00000789" w:rsidP="00CE6779">
            <w:pPr>
              <w:tabs>
                <w:tab w:val="left" w:pos="353"/>
              </w:tabs>
              <w:jc w:val="center"/>
              <w:rPr>
                <w:rFonts w:ascii="Tahoma" w:hAnsi="Tahoma" w:cs="Tahoma"/>
                <w:sz w:val="23"/>
                <w:szCs w:val="23"/>
              </w:rPr>
            </w:pPr>
          </w:p>
        </w:tc>
      </w:tr>
      <w:tr w:rsidR="00000789" w:rsidRPr="004547A5" w14:paraId="7AA1496E" w14:textId="77777777" w:rsidTr="00F37D60">
        <w:trPr>
          <w:trHeight w:val="390"/>
        </w:trPr>
        <w:tc>
          <w:tcPr>
            <w:tcW w:w="6770" w:type="dxa"/>
            <w:gridSpan w:val="2"/>
            <w:shd w:val="clear" w:color="auto" w:fill="FFCC00"/>
            <w:vAlign w:val="center"/>
          </w:tcPr>
          <w:p w14:paraId="7AA1496A" w14:textId="77777777" w:rsidR="00000789" w:rsidRPr="00F37D60" w:rsidRDefault="00E44048" w:rsidP="00F37D60">
            <w:pPr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E44048">
              <w:rPr>
                <w:rFonts w:ascii="Tahoma" w:hAnsi="Tahoma" w:cs="Tahoma"/>
                <w:b/>
                <w:sz w:val="23"/>
                <w:szCs w:val="23"/>
              </w:rPr>
              <w:t>Приоритетный проект/направление</w:t>
            </w:r>
          </w:p>
        </w:tc>
        <w:tc>
          <w:tcPr>
            <w:tcW w:w="8506" w:type="dxa"/>
            <w:shd w:val="clear" w:color="auto" w:fill="FFCC00"/>
            <w:vAlign w:val="center"/>
          </w:tcPr>
          <w:p w14:paraId="7AA1496B" w14:textId="77777777" w:rsidR="00000789" w:rsidRPr="00F37D60" w:rsidRDefault="00000789" w:rsidP="00F37D60">
            <w:pPr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</w:p>
          <w:p w14:paraId="7AA1496C" w14:textId="77777777" w:rsidR="00000789" w:rsidRPr="00F37D60" w:rsidRDefault="00000789" w:rsidP="00F37D60">
            <w:pPr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F37D60">
              <w:rPr>
                <w:rFonts w:ascii="Tahoma" w:hAnsi="Tahoma" w:cs="Tahoma"/>
                <w:b/>
                <w:sz w:val="23"/>
                <w:szCs w:val="23"/>
              </w:rPr>
              <w:lastRenderedPageBreak/>
              <w:t>Результат</w:t>
            </w:r>
          </w:p>
          <w:p w14:paraId="7AA1496D" w14:textId="77777777" w:rsidR="00000789" w:rsidRPr="00F37D60" w:rsidRDefault="00000789" w:rsidP="00F37D60">
            <w:pPr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</w:p>
        </w:tc>
      </w:tr>
      <w:tr w:rsidR="00000789" w:rsidRPr="004547A5" w14:paraId="7AA14975" w14:textId="77777777" w:rsidTr="00547680">
        <w:trPr>
          <w:trHeight w:val="874"/>
        </w:trPr>
        <w:tc>
          <w:tcPr>
            <w:tcW w:w="568" w:type="dxa"/>
            <w:shd w:val="clear" w:color="auto" w:fill="auto"/>
          </w:tcPr>
          <w:p w14:paraId="7AA1496F" w14:textId="77777777" w:rsidR="00000789" w:rsidRPr="00F37D60" w:rsidRDefault="00000789" w:rsidP="00B247D4">
            <w:pPr>
              <w:rPr>
                <w:rFonts w:ascii="Tahoma" w:hAnsi="Tahoma" w:cs="Tahoma"/>
                <w:sz w:val="23"/>
                <w:szCs w:val="23"/>
              </w:rPr>
            </w:pPr>
            <w:r w:rsidRPr="00F37D60">
              <w:rPr>
                <w:rFonts w:ascii="Tahoma" w:hAnsi="Tahoma" w:cs="Tahoma"/>
                <w:sz w:val="23"/>
                <w:szCs w:val="23"/>
              </w:rPr>
              <w:lastRenderedPageBreak/>
              <w:t>1.</w:t>
            </w:r>
          </w:p>
        </w:tc>
        <w:tc>
          <w:tcPr>
            <w:tcW w:w="6202" w:type="dxa"/>
            <w:shd w:val="clear" w:color="auto" w:fill="auto"/>
          </w:tcPr>
          <w:p w14:paraId="7AA14970" w14:textId="77777777" w:rsidR="00B5535A" w:rsidRDefault="00000789" w:rsidP="00B247D4">
            <w:pPr>
              <w:rPr>
                <w:rFonts w:ascii="Tahoma" w:hAnsi="Tahoma" w:cs="Tahoma"/>
                <w:sz w:val="23"/>
                <w:szCs w:val="23"/>
              </w:rPr>
            </w:pPr>
            <w:r w:rsidRPr="00F37D60">
              <w:rPr>
                <w:rFonts w:ascii="Tahoma" w:hAnsi="Tahoma" w:cs="Tahoma"/>
                <w:sz w:val="23"/>
                <w:szCs w:val="23"/>
              </w:rPr>
              <w:t>Заключение договоров купли-продажи электроэнергии и мощности на оптовом рынке электроэнергии и мощности и на розничном рынке на более выгодных условиях</w:t>
            </w:r>
          </w:p>
          <w:p w14:paraId="7AA14971" w14:textId="77777777" w:rsidR="0031699D" w:rsidRPr="00F37D60" w:rsidRDefault="0031699D" w:rsidP="00B247D4">
            <w:pPr>
              <w:rPr>
                <w:rFonts w:ascii="Tahoma" w:hAnsi="Tahoma" w:cs="Tahoma"/>
                <w:sz w:val="23"/>
                <w:szCs w:val="23"/>
              </w:rPr>
            </w:pPr>
          </w:p>
        </w:tc>
        <w:tc>
          <w:tcPr>
            <w:tcW w:w="8506" w:type="dxa"/>
            <w:shd w:val="clear" w:color="auto" w:fill="auto"/>
          </w:tcPr>
          <w:p w14:paraId="7AA14972" w14:textId="77777777" w:rsidR="00000789" w:rsidRPr="00F37D60" w:rsidRDefault="00000789" w:rsidP="001F3B4D">
            <w:pPr>
              <w:pStyle w:val="a4"/>
              <w:numPr>
                <w:ilvl w:val="0"/>
                <w:numId w:val="22"/>
              </w:numPr>
              <w:tabs>
                <w:tab w:val="left" w:pos="353"/>
              </w:tabs>
              <w:ind w:left="69" w:firstLine="0"/>
              <w:rPr>
                <w:rFonts w:ascii="Tahoma" w:hAnsi="Tahoma" w:cs="Tahoma"/>
                <w:sz w:val="23"/>
                <w:szCs w:val="23"/>
                <w:lang w:val="ru-RU"/>
              </w:rPr>
            </w:pPr>
            <w:r w:rsidRPr="00F37D60">
              <w:rPr>
                <w:rFonts w:ascii="Tahoma" w:hAnsi="Tahoma" w:cs="Tahoma"/>
                <w:sz w:val="23"/>
                <w:szCs w:val="23"/>
                <w:lang w:val="ru-RU"/>
              </w:rPr>
              <w:t>В 2016 году заключены два свободных договора</w:t>
            </w:r>
            <w:r w:rsidR="00343EFF" w:rsidRPr="00F37D60">
              <w:rPr>
                <w:rFonts w:ascii="Tahoma" w:hAnsi="Tahoma" w:cs="Tahoma"/>
                <w:sz w:val="23"/>
                <w:szCs w:val="23"/>
                <w:lang w:val="ru-RU"/>
              </w:rPr>
              <w:t xml:space="preserve"> поставки мощности</w:t>
            </w:r>
          </w:p>
          <w:p w14:paraId="7AA14973" w14:textId="77777777" w:rsidR="00000789" w:rsidRPr="00F37D60" w:rsidRDefault="00000789" w:rsidP="001F3B4D">
            <w:pPr>
              <w:pStyle w:val="a4"/>
              <w:numPr>
                <w:ilvl w:val="0"/>
                <w:numId w:val="22"/>
              </w:numPr>
              <w:tabs>
                <w:tab w:val="left" w:pos="353"/>
              </w:tabs>
              <w:ind w:left="69" w:firstLine="0"/>
              <w:rPr>
                <w:rFonts w:ascii="Tahoma" w:hAnsi="Tahoma" w:cs="Tahoma"/>
                <w:sz w:val="23"/>
                <w:szCs w:val="23"/>
                <w:lang w:val="ru-RU"/>
              </w:rPr>
            </w:pPr>
            <w:r w:rsidRPr="00F37D60">
              <w:rPr>
                <w:rFonts w:ascii="Tahoma" w:hAnsi="Tahoma" w:cs="Tahoma"/>
                <w:sz w:val="23"/>
                <w:szCs w:val="23"/>
                <w:lang w:val="ru-RU"/>
              </w:rPr>
              <w:t xml:space="preserve">Подписан </w:t>
            </w:r>
            <w:r w:rsidR="00343EFF" w:rsidRPr="00F37D60">
              <w:rPr>
                <w:rFonts w:ascii="Tahoma" w:hAnsi="Tahoma" w:cs="Tahoma"/>
                <w:sz w:val="23"/>
                <w:szCs w:val="23"/>
                <w:lang w:val="ru-RU"/>
              </w:rPr>
              <w:t xml:space="preserve">аналогичный </w:t>
            </w:r>
            <w:r w:rsidRPr="00F37D60">
              <w:rPr>
                <w:rFonts w:ascii="Tahoma" w:hAnsi="Tahoma" w:cs="Tahoma"/>
                <w:sz w:val="23"/>
                <w:szCs w:val="23"/>
                <w:lang w:val="ru-RU"/>
              </w:rPr>
              <w:t>договор на 2017 год</w:t>
            </w:r>
          </w:p>
          <w:p w14:paraId="7AA14974" w14:textId="77777777" w:rsidR="00000789" w:rsidRPr="00F37D60" w:rsidRDefault="00000789" w:rsidP="00B247D4">
            <w:pPr>
              <w:pStyle w:val="a4"/>
              <w:tabs>
                <w:tab w:val="left" w:pos="353"/>
              </w:tabs>
              <w:ind w:left="69"/>
              <w:rPr>
                <w:rFonts w:ascii="Tahoma" w:hAnsi="Tahoma" w:cs="Tahoma"/>
                <w:sz w:val="23"/>
                <w:szCs w:val="23"/>
                <w:lang w:val="ru-RU"/>
              </w:rPr>
            </w:pPr>
          </w:p>
        </w:tc>
      </w:tr>
      <w:tr w:rsidR="00000789" w:rsidRPr="004547A5" w14:paraId="7AA1497B" w14:textId="77777777" w:rsidTr="00547680">
        <w:trPr>
          <w:trHeight w:val="685"/>
        </w:trPr>
        <w:tc>
          <w:tcPr>
            <w:tcW w:w="568" w:type="dxa"/>
            <w:shd w:val="clear" w:color="auto" w:fill="auto"/>
          </w:tcPr>
          <w:p w14:paraId="7AA14976" w14:textId="77777777" w:rsidR="00000789" w:rsidRPr="00F37D60" w:rsidRDefault="00000789" w:rsidP="00B247D4">
            <w:pPr>
              <w:rPr>
                <w:rFonts w:ascii="Tahoma" w:hAnsi="Tahoma" w:cs="Tahoma"/>
                <w:sz w:val="23"/>
                <w:szCs w:val="23"/>
              </w:rPr>
            </w:pPr>
            <w:r w:rsidRPr="00F37D60">
              <w:rPr>
                <w:rFonts w:ascii="Tahoma" w:hAnsi="Tahoma" w:cs="Tahoma"/>
                <w:sz w:val="23"/>
                <w:szCs w:val="23"/>
              </w:rPr>
              <w:t>2.</w:t>
            </w:r>
          </w:p>
        </w:tc>
        <w:tc>
          <w:tcPr>
            <w:tcW w:w="6202" w:type="dxa"/>
            <w:shd w:val="clear" w:color="auto" w:fill="auto"/>
          </w:tcPr>
          <w:p w14:paraId="7AA14977" w14:textId="77777777" w:rsidR="00000789" w:rsidRPr="00F37D60" w:rsidRDefault="00000789" w:rsidP="00B247D4">
            <w:pPr>
              <w:rPr>
                <w:rFonts w:ascii="Tahoma" w:hAnsi="Tahoma" w:cs="Tahoma"/>
                <w:sz w:val="23"/>
                <w:szCs w:val="23"/>
              </w:rPr>
            </w:pPr>
            <w:r w:rsidRPr="00F37D60">
              <w:rPr>
                <w:rFonts w:ascii="Tahoma" w:hAnsi="Tahoma" w:cs="Tahoma"/>
                <w:sz w:val="23"/>
                <w:szCs w:val="23"/>
              </w:rPr>
              <w:t>Расширение доли бизнеса</w:t>
            </w:r>
          </w:p>
        </w:tc>
        <w:tc>
          <w:tcPr>
            <w:tcW w:w="8506" w:type="dxa"/>
            <w:shd w:val="clear" w:color="auto" w:fill="auto"/>
          </w:tcPr>
          <w:p w14:paraId="7AA14978" w14:textId="77777777" w:rsidR="00000789" w:rsidRPr="00820588" w:rsidRDefault="00000789" w:rsidP="001F3B4D">
            <w:pPr>
              <w:pStyle w:val="a4"/>
              <w:numPr>
                <w:ilvl w:val="0"/>
                <w:numId w:val="40"/>
              </w:numPr>
              <w:tabs>
                <w:tab w:val="left" w:pos="353"/>
              </w:tabs>
              <w:rPr>
                <w:rFonts w:ascii="Tahoma" w:hAnsi="Tahoma" w:cs="Tahoma"/>
                <w:sz w:val="23"/>
                <w:szCs w:val="23"/>
                <w:lang w:val="ru-RU"/>
              </w:rPr>
            </w:pPr>
            <w:r w:rsidRPr="00820588">
              <w:rPr>
                <w:rFonts w:ascii="Tahoma" w:hAnsi="Tahoma" w:cs="Tahoma"/>
                <w:sz w:val="23"/>
                <w:szCs w:val="23"/>
                <w:lang w:val="ru-RU"/>
              </w:rPr>
              <w:t>Разработан План мероприятий по удержани</w:t>
            </w:r>
            <w:r w:rsidR="00343EFF" w:rsidRPr="00820588">
              <w:rPr>
                <w:rFonts w:ascii="Tahoma" w:hAnsi="Tahoma" w:cs="Tahoma"/>
                <w:sz w:val="23"/>
                <w:szCs w:val="23"/>
                <w:lang w:val="ru-RU"/>
              </w:rPr>
              <w:t xml:space="preserve">ю потребителей от перехода </w:t>
            </w:r>
            <w:r w:rsidR="0031699D" w:rsidRPr="00820588">
              <w:rPr>
                <w:rFonts w:ascii="Tahoma" w:hAnsi="Tahoma" w:cs="Tahoma"/>
                <w:sz w:val="23"/>
                <w:szCs w:val="23"/>
                <w:lang w:val="ru-RU"/>
              </w:rPr>
              <w:t xml:space="preserve">    </w:t>
            </w:r>
            <w:r w:rsidR="00343EFF" w:rsidRPr="00820588">
              <w:rPr>
                <w:rFonts w:ascii="Tahoma" w:hAnsi="Tahoma" w:cs="Tahoma"/>
                <w:sz w:val="23"/>
                <w:szCs w:val="23"/>
                <w:lang w:val="ru-RU"/>
              </w:rPr>
              <w:t xml:space="preserve">на обслуживание в конкурирующие </w:t>
            </w:r>
            <w:proofErr w:type="spellStart"/>
            <w:r w:rsidR="00343EFF" w:rsidRPr="00820588">
              <w:rPr>
                <w:rFonts w:ascii="Tahoma" w:hAnsi="Tahoma" w:cs="Tahoma"/>
                <w:sz w:val="23"/>
                <w:szCs w:val="23"/>
                <w:lang w:val="ru-RU"/>
              </w:rPr>
              <w:t>энергосбытовые</w:t>
            </w:r>
            <w:proofErr w:type="spellEnd"/>
            <w:r w:rsidR="00343EFF" w:rsidRPr="00820588">
              <w:rPr>
                <w:rFonts w:ascii="Tahoma" w:hAnsi="Tahoma" w:cs="Tahoma"/>
                <w:sz w:val="23"/>
                <w:szCs w:val="23"/>
                <w:lang w:val="ru-RU"/>
              </w:rPr>
              <w:t xml:space="preserve"> компании</w:t>
            </w:r>
          </w:p>
          <w:p w14:paraId="7AA14979" w14:textId="77777777" w:rsidR="00000789" w:rsidRPr="00820588" w:rsidRDefault="00000789" w:rsidP="001F3B4D">
            <w:pPr>
              <w:pStyle w:val="a4"/>
              <w:numPr>
                <w:ilvl w:val="0"/>
                <w:numId w:val="40"/>
              </w:numPr>
              <w:tabs>
                <w:tab w:val="left" w:pos="353"/>
              </w:tabs>
              <w:rPr>
                <w:rFonts w:ascii="Tahoma" w:hAnsi="Tahoma" w:cs="Tahoma"/>
                <w:sz w:val="23"/>
                <w:szCs w:val="23"/>
                <w:lang w:val="ru-RU"/>
              </w:rPr>
            </w:pPr>
            <w:r w:rsidRPr="00820588">
              <w:rPr>
                <w:rFonts w:ascii="Tahoma" w:hAnsi="Tahoma" w:cs="Tahoma"/>
                <w:sz w:val="23"/>
                <w:szCs w:val="23"/>
                <w:lang w:val="ru-RU"/>
              </w:rPr>
              <w:t>Утвержден регламент купли-продажи электр</w:t>
            </w:r>
            <w:r w:rsidR="00F92DC5">
              <w:rPr>
                <w:rFonts w:ascii="Tahoma" w:hAnsi="Tahoma" w:cs="Tahoma"/>
                <w:sz w:val="23"/>
                <w:szCs w:val="23"/>
                <w:lang w:val="ru-RU"/>
              </w:rPr>
              <w:t>оэнергии (мощности) вне зоны ГП</w:t>
            </w:r>
          </w:p>
          <w:p w14:paraId="7AA1497A" w14:textId="77777777" w:rsidR="00137BC9" w:rsidRPr="00F92DC5" w:rsidRDefault="00000789" w:rsidP="00F92DC5">
            <w:pPr>
              <w:pStyle w:val="a4"/>
              <w:numPr>
                <w:ilvl w:val="0"/>
                <w:numId w:val="40"/>
              </w:numPr>
              <w:tabs>
                <w:tab w:val="left" w:pos="353"/>
              </w:tabs>
              <w:rPr>
                <w:rFonts w:ascii="Tahoma" w:hAnsi="Tahoma" w:cs="Tahoma"/>
                <w:sz w:val="23"/>
                <w:szCs w:val="23"/>
                <w:lang w:val="ru-RU"/>
              </w:rPr>
            </w:pPr>
            <w:r w:rsidRPr="00820588">
              <w:rPr>
                <w:rFonts w:ascii="Tahoma" w:hAnsi="Tahoma" w:cs="Tahoma"/>
                <w:sz w:val="23"/>
                <w:szCs w:val="23"/>
                <w:lang w:val="ru-RU"/>
              </w:rPr>
              <w:t xml:space="preserve">доля бизнеса </w:t>
            </w:r>
            <w:r w:rsidR="00343EFF" w:rsidRPr="00820588">
              <w:rPr>
                <w:rFonts w:ascii="Tahoma" w:hAnsi="Tahoma" w:cs="Tahoma"/>
                <w:sz w:val="23"/>
                <w:szCs w:val="23"/>
                <w:lang w:val="ru-RU"/>
              </w:rPr>
              <w:t xml:space="preserve">АО «ЕЭнС» увеличилась на 0,02% </w:t>
            </w:r>
            <w:r w:rsidRPr="00820588">
              <w:rPr>
                <w:rFonts w:ascii="Tahoma" w:hAnsi="Tahoma" w:cs="Tahoma"/>
                <w:sz w:val="23"/>
                <w:szCs w:val="23"/>
                <w:lang w:val="ru-RU"/>
              </w:rPr>
              <w:t>к 2015</w:t>
            </w:r>
            <w:r w:rsidR="00B41638" w:rsidRPr="00820588">
              <w:rPr>
                <w:rFonts w:ascii="Tahoma" w:hAnsi="Tahoma" w:cs="Tahoma"/>
                <w:sz w:val="23"/>
                <w:szCs w:val="23"/>
                <w:lang w:val="ru-RU"/>
              </w:rPr>
              <w:t xml:space="preserve"> </w:t>
            </w:r>
            <w:r w:rsidRPr="00820588">
              <w:rPr>
                <w:rFonts w:ascii="Tahoma" w:hAnsi="Tahoma" w:cs="Tahoma"/>
                <w:sz w:val="23"/>
                <w:szCs w:val="23"/>
                <w:lang w:val="ru-RU"/>
              </w:rPr>
              <w:t>г.</w:t>
            </w:r>
            <w:r w:rsidR="00F92DC5">
              <w:rPr>
                <w:rFonts w:ascii="Tahoma" w:hAnsi="Tahoma" w:cs="Tahoma"/>
                <w:sz w:val="23"/>
                <w:szCs w:val="23"/>
                <w:lang w:val="ru-RU"/>
              </w:rPr>
              <w:t xml:space="preserve"> и составила 90,7%</w:t>
            </w:r>
          </w:p>
        </w:tc>
      </w:tr>
      <w:tr w:rsidR="00000789" w:rsidRPr="004547A5" w14:paraId="7AA14982" w14:textId="77777777" w:rsidTr="00547680">
        <w:trPr>
          <w:trHeight w:val="400"/>
        </w:trPr>
        <w:tc>
          <w:tcPr>
            <w:tcW w:w="568" w:type="dxa"/>
            <w:shd w:val="clear" w:color="auto" w:fill="auto"/>
          </w:tcPr>
          <w:p w14:paraId="7AA1497C" w14:textId="77777777" w:rsidR="00000789" w:rsidRPr="00F37D60" w:rsidRDefault="00000789" w:rsidP="00B247D4">
            <w:pPr>
              <w:rPr>
                <w:rFonts w:ascii="Tahoma" w:hAnsi="Tahoma" w:cs="Tahoma"/>
                <w:sz w:val="23"/>
                <w:szCs w:val="23"/>
              </w:rPr>
            </w:pPr>
            <w:r w:rsidRPr="00F37D60">
              <w:rPr>
                <w:rFonts w:ascii="Tahoma" w:hAnsi="Tahoma" w:cs="Tahoma"/>
                <w:sz w:val="23"/>
                <w:szCs w:val="23"/>
              </w:rPr>
              <w:t>3.</w:t>
            </w:r>
          </w:p>
        </w:tc>
        <w:tc>
          <w:tcPr>
            <w:tcW w:w="6202" w:type="dxa"/>
            <w:shd w:val="clear" w:color="auto" w:fill="auto"/>
          </w:tcPr>
          <w:p w14:paraId="7AA1497D" w14:textId="77777777" w:rsidR="00000789" w:rsidRPr="00F37D60" w:rsidRDefault="00000789" w:rsidP="00B247D4">
            <w:pPr>
              <w:rPr>
                <w:rFonts w:ascii="Tahoma" w:hAnsi="Tahoma" w:cs="Tahoma"/>
                <w:sz w:val="23"/>
                <w:szCs w:val="23"/>
              </w:rPr>
            </w:pPr>
            <w:r w:rsidRPr="00F37D60">
              <w:rPr>
                <w:rFonts w:ascii="Tahoma" w:hAnsi="Tahoma" w:cs="Tahoma"/>
                <w:sz w:val="23"/>
                <w:szCs w:val="23"/>
              </w:rPr>
              <w:t>Изменение системы премирования персонала</w:t>
            </w:r>
          </w:p>
        </w:tc>
        <w:tc>
          <w:tcPr>
            <w:tcW w:w="8506" w:type="dxa"/>
            <w:shd w:val="clear" w:color="auto" w:fill="auto"/>
          </w:tcPr>
          <w:p w14:paraId="7AA1497E" w14:textId="77777777" w:rsidR="00000789" w:rsidRPr="00F37D60" w:rsidRDefault="00000789" w:rsidP="00137BC9">
            <w:pPr>
              <w:tabs>
                <w:tab w:val="left" w:pos="353"/>
              </w:tabs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F37D60">
              <w:rPr>
                <w:rFonts w:ascii="Tahoma" w:hAnsi="Tahoma" w:cs="Tahoma"/>
                <w:sz w:val="23"/>
                <w:szCs w:val="23"/>
              </w:rPr>
              <w:t>Разработана, адаптирована и внедрена система сквозных показателей премирования:</w:t>
            </w:r>
          </w:p>
          <w:p w14:paraId="7AA1497F" w14:textId="77777777" w:rsidR="00000789" w:rsidRPr="00F37D60" w:rsidRDefault="00137BC9" w:rsidP="001F3B4D">
            <w:pPr>
              <w:pStyle w:val="a4"/>
              <w:numPr>
                <w:ilvl w:val="0"/>
                <w:numId w:val="40"/>
              </w:numPr>
              <w:tabs>
                <w:tab w:val="left" w:pos="353"/>
              </w:tabs>
              <w:rPr>
                <w:rFonts w:ascii="Tahoma" w:hAnsi="Tahoma" w:cs="Tahoma"/>
                <w:sz w:val="23"/>
                <w:szCs w:val="23"/>
                <w:lang w:val="ru-RU"/>
              </w:rPr>
            </w:pPr>
            <w:r w:rsidRPr="00F37D60">
              <w:rPr>
                <w:rFonts w:ascii="Tahoma" w:hAnsi="Tahoma" w:cs="Tahoma"/>
                <w:sz w:val="23"/>
                <w:szCs w:val="23"/>
                <w:lang w:val="ru-RU"/>
              </w:rPr>
              <w:t>в</w:t>
            </w:r>
            <w:r w:rsidR="00000789" w:rsidRPr="00F37D60">
              <w:rPr>
                <w:rFonts w:ascii="Tahoma" w:hAnsi="Tahoma" w:cs="Tahoma"/>
                <w:sz w:val="23"/>
                <w:szCs w:val="23"/>
                <w:lang w:val="ru-RU"/>
              </w:rPr>
              <w:t xml:space="preserve">ведено в действие </w:t>
            </w:r>
            <w:r w:rsidR="004D4B7A" w:rsidRPr="00F37D60">
              <w:rPr>
                <w:rFonts w:ascii="Tahoma" w:hAnsi="Tahoma" w:cs="Tahoma"/>
                <w:sz w:val="23"/>
                <w:szCs w:val="23"/>
                <w:lang w:val="ru-RU"/>
              </w:rPr>
              <w:t>«П</w:t>
            </w:r>
            <w:r w:rsidR="00000789" w:rsidRPr="00F37D60">
              <w:rPr>
                <w:rFonts w:ascii="Tahoma" w:hAnsi="Tahoma" w:cs="Tahoma"/>
                <w:sz w:val="23"/>
                <w:szCs w:val="23"/>
                <w:lang w:val="ru-RU"/>
              </w:rPr>
              <w:t>оложение по квартальному премированию руководителей структурных подразделений  на основании  КПЭ</w:t>
            </w:r>
            <w:r w:rsidR="004D4B7A" w:rsidRPr="00F37D60">
              <w:rPr>
                <w:rFonts w:ascii="Tahoma" w:hAnsi="Tahoma" w:cs="Tahoma"/>
                <w:sz w:val="23"/>
                <w:szCs w:val="23"/>
                <w:lang w:val="ru-RU"/>
              </w:rPr>
              <w:t>»</w:t>
            </w:r>
          </w:p>
          <w:p w14:paraId="7AA14980" w14:textId="77777777" w:rsidR="0031699D" w:rsidRDefault="00137BC9" w:rsidP="001F3B4D">
            <w:pPr>
              <w:pStyle w:val="a4"/>
              <w:numPr>
                <w:ilvl w:val="0"/>
                <w:numId w:val="40"/>
              </w:numPr>
              <w:tabs>
                <w:tab w:val="left" w:pos="353"/>
              </w:tabs>
              <w:rPr>
                <w:rFonts w:ascii="Tahoma" w:hAnsi="Tahoma" w:cs="Tahoma"/>
                <w:sz w:val="23"/>
                <w:szCs w:val="23"/>
                <w:lang w:val="ru-RU"/>
              </w:rPr>
            </w:pPr>
            <w:r w:rsidRPr="00F37D60">
              <w:rPr>
                <w:rFonts w:ascii="Tahoma" w:hAnsi="Tahoma" w:cs="Tahoma"/>
                <w:sz w:val="23"/>
                <w:szCs w:val="23"/>
                <w:lang w:val="ru-RU"/>
              </w:rPr>
              <w:t>в</w:t>
            </w:r>
            <w:r w:rsidR="00000789" w:rsidRPr="00F37D60">
              <w:rPr>
                <w:rFonts w:ascii="Tahoma" w:hAnsi="Tahoma" w:cs="Tahoma"/>
                <w:sz w:val="23"/>
                <w:szCs w:val="23"/>
                <w:lang w:val="ru-RU"/>
              </w:rPr>
              <w:t>ведена в действие система дополнительного премирования персонала  за привлечение до</w:t>
            </w:r>
            <w:r w:rsidRPr="00F37D60">
              <w:rPr>
                <w:rFonts w:ascii="Tahoma" w:hAnsi="Tahoma" w:cs="Tahoma"/>
                <w:sz w:val="23"/>
                <w:szCs w:val="23"/>
                <w:lang w:val="ru-RU"/>
              </w:rPr>
              <w:t>полнительной прибыли и улучшение</w:t>
            </w:r>
            <w:r w:rsidR="00000789" w:rsidRPr="00F37D60">
              <w:rPr>
                <w:rFonts w:ascii="Tahoma" w:hAnsi="Tahoma" w:cs="Tahoma"/>
                <w:sz w:val="23"/>
                <w:szCs w:val="23"/>
                <w:lang w:val="ru-RU"/>
              </w:rPr>
              <w:t xml:space="preserve"> по</w:t>
            </w:r>
            <w:r w:rsidRPr="00F37D60">
              <w:rPr>
                <w:rFonts w:ascii="Tahoma" w:hAnsi="Tahoma" w:cs="Tahoma"/>
                <w:sz w:val="23"/>
                <w:szCs w:val="23"/>
                <w:lang w:val="ru-RU"/>
              </w:rPr>
              <w:t>казателей основной деятельности</w:t>
            </w:r>
          </w:p>
          <w:p w14:paraId="7AA14981" w14:textId="77777777" w:rsidR="005F2310" w:rsidRPr="00F37D60" w:rsidRDefault="005F2310" w:rsidP="005F2310">
            <w:pPr>
              <w:pStyle w:val="a4"/>
              <w:tabs>
                <w:tab w:val="left" w:pos="353"/>
              </w:tabs>
              <w:ind w:left="360"/>
              <w:rPr>
                <w:rFonts w:ascii="Tahoma" w:hAnsi="Tahoma" w:cs="Tahoma"/>
                <w:sz w:val="23"/>
                <w:szCs w:val="23"/>
                <w:lang w:val="ru-RU"/>
              </w:rPr>
            </w:pPr>
          </w:p>
        </w:tc>
      </w:tr>
      <w:tr w:rsidR="00000789" w:rsidRPr="004547A5" w14:paraId="7AA1498A" w14:textId="77777777" w:rsidTr="00547680">
        <w:trPr>
          <w:trHeight w:val="586"/>
        </w:trPr>
        <w:tc>
          <w:tcPr>
            <w:tcW w:w="568" w:type="dxa"/>
            <w:shd w:val="clear" w:color="auto" w:fill="auto"/>
          </w:tcPr>
          <w:p w14:paraId="7AA14983" w14:textId="77777777" w:rsidR="00000789" w:rsidRPr="00F37D60" w:rsidRDefault="00000789" w:rsidP="00B247D4">
            <w:pPr>
              <w:rPr>
                <w:rFonts w:ascii="Tahoma" w:hAnsi="Tahoma" w:cs="Tahoma"/>
                <w:sz w:val="23"/>
                <w:szCs w:val="23"/>
              </w:rPr>
            </w:pPr>
            <w:r w:rsidRPr="00F37D60">
              <w:rPr>
                <w:rFonts w:ascii="Tahoma" w:hAnsi="Tahoma" w:cs="Tahoma"/>
                <w:sz w:val="23"/>
                <w:szCs w:val="23"/>
              </w:rPr>
              <w:t>4.</w:t>
            </w:r>
          </w:p>
        </w:tc>
        <w:tc>
          <w:tcPr>
            <w:tcW w:w="6202" w:type="dxa"/>
            <w:shd w:val="clear" w:color="auto" w:fill="auto"/>
          </w:tcPr>
          <w:p w14:paraId="7AA14984" w14:textId="77777777" w:rsidR="00000789" w:rsidRPr="00F37D60" w:rsidRDefault="00000789" w:rsidP="00B247D4">
            <w:pPr>
              <w:rPr>
                <w:rFonts w:ascii="Tahoma" w:hAnsi="Tahoma" w:cs="Tahoma"/>
                <w:sz w:val="23"/>
                <w:szCs w:val="23"/>
              </w:rPr>
            </w:pPr>
            <w:r w:rsidRPr="00F37D60">
              <w:rPr>
                <w:rFonts w:ascii="Tahoma" w:hAnsi="Tahoma" w:cs="Tahoma"/>
                <w:sz w:val="23"/>
                <w:szCs w:val="23"/>
              </w:rPr>
              <w:t>Предоставление потребителям дополнительных платных услуг</w:t>
            </w:r>
          </w:p>
        </w:tc>
        <w:tc>
          <w:tcPr>
            <w:tcW w:w="8506" w:type="dxa"/>
            <w:shd w:val="clear" w:color="auto" w:fill="auto"/>
          </w:tcPr>
          <w:p w14:paraId="7AA14985" w14:textId="77777777" w:rsidR="00000789" w:rsidRPr="00F37D60" w:rsidRDefault="00000789" w:rsidP="002759D7">
            <w:pPr>
              <w:rPr>
                <w:rFonts w:ascii="Tahoma" w:hAnsi="Tahoma" w:cs="Tahoma"/>
                <w:sz w:val="23"/>
                <w:szCs w:val="23"/>
              </w:rPr>
            </w:pPr>
            <w:r w:rsidRPr="00F37D60">
              <w:rPr>
                <w:rFonts w:ascii="Tahoma" w:hAnsi="Tahoma" w:cs="Tahoma"/>
                <w:sz w:val="23"/>
                <w:szCs w:val="23"/>
              </w:rPr>
              <w:t xml:space="preserve">Реализовано 8 </w:t>
            </w:r>
            <w:r w:rsidR="002759D7" w:rsidRPr="00F37D60">
              <w:rPr>
                <w:rFonts w:ascii="Tahoma" w:hAnsi="Tahoma" w:cs="Tahoma"/>
                <w:sz w:val="23"/>
                <w:szCs w:val="23"/>
              </w:rPr>
              <w:t xml:space="preserve">направлений по оказанию </w:t>
            </w:r>
            <w:r w:rsidRPr="00F37D60">
              <w:rPr>
                <w:rFonts w:ascii="Tahoma" w:hAnsi="Tahoma" w:cs="Tahoma"/>
                <w:sz w:val="23"/>
                <w:szCs w:val="23"/>
              </w:rPr>
              <w:t xml:space="preserve">дополнительных </w:t>
            </w:r>
            <w:r w:rsidR="002759D7" w:rsidRPr="00F37D60">
              <w:rPr>
                <w:rFonts w:ascii="Tahoma" w:hAnsi="Tahoma" w:cs="Tahoma"/>
                <w:sz w:val="23"/>
                <w:szCs w:val="23"/>
              </w:rPr>
              <w:t xml:space="preserve">платных </w:t>
            </w:r>
            <w:r w:rsidRPr="00F37D60">
              <w:rPr>
                <w:rFonts w:ascii="Tahoma" w:hAnsi="Tahoma" w:cs="Tahoma"/>
                <w:sz w:val="23"/>
                <w:szCs w:val="23"/>
              </w:rPr>
              <w:t>услуг потребителям</w:t>
            </w:r>
          </w:p>
          <w:p w14:paraId="7AA14986" w14:textId="77777777" w:rsidR="0031699D" w:rsidRPr="00F37D60" w:rsidRDefault="0031699D" w:rsidP="002759D7">
            <w:pPr>
              <w:rPr>
                <w:rFonts w:ascii="Tahoma" w:hAnsi="Tahoma" w:cs="Tahoma"/>
                <w:sz w:val="23"/>
                <w:szCs w:val="23"/>
              </w:rPr>
            </w:pPr>
          </w:p>
          <w:p w14:paraId="7AA14987" w14:textId="77777777" w:rsidR="0031699D" w:rsidRPr="00F37D60" w:rsidRDefault="0031699D" w:rsidP="002759D7">
            <w:pPr>
              <w:rPr>
                <w:rFonts w:ascii="Tahoma" w:hAnsi="Tahoma" w:cs="Tahoma"/>
                <w:sz w:val="23"/>
                <w:szCs w:val="23"/>
              </w:rPr>
            </w:pPr>
          </w:p>
          <w:p w14:paraId="7AA14988" w14:textId="77777777" w:rsidR="009C3B42" w:rsidRPr="00F37D60" w:rsidRDefault="009C3B42" w:rsidP="002759D7">
            <w:pPr>
              <w:rPr>
                <w:rFonts w:ascii="Tahoma" w:hAnsi="Tahoma" w:cs="Tahoma"/>
                <w:sz w:val="23"/>
                <w:szCs w:val="23"/>
              </w:rPr>
            </w:pPr>
          </w:p>
          <w:p w14:paraId="7AA14989" w14:textId="77777777" w:rsidR="0031699D" w:rsidRPr="00F37D60" w:rsidRDefault="0031699D" w:rsidP="002759D7">
            <w:pPr>
              <w:rPr>
                <w:rFonts w:ascii="Tahoma" w:hAnsi="Tahoma" w:cs="Tahoma"/>
                <w:sz w:val="23"/>
                <w:szCs w:val="23"/>
              </w:rPr>
            </w:pPr>
          </w:p>
        </w:tc>
      </w:tr>
      <w:tr w:rsidR="00000789" w:rsidRPr="004547A5" w14:paraId="7AA1498C" w14:textId="77777777" w:rsidTr="00CE6779">
        <w:trPr>
          <w:trHeight w:val="512"/>
        </w:trPr>
        <w:tc>
          <w:tcPr>
            <w:tcW w:w="15276" w:type="dxa"/>
            <w:gridSpan w:val="3"/>
            <w:shd w:val="clear" w:color="auto" w:fill="339966"/>
            <w:vAlign w:val="center"/>
          </w:tcPr>
          <w:p w14:paraId="7AA1498B" w14:textId="77777777" w:rsidR="00000789" w:rsidRPr="00F37D60" w:rsidRDefault="00000789" w:rsidP="00CE677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ahoma" w:hAnsi="Tahoma" w:cs="Tahoma"/>
                <w:b/>
                <w:bCs/>
                <w:iCs/>
                <w:sz w:val="23"/>
                <w:szCs w:val="23"/>
              </w:rPr>
            </w:pPr>
            <w:r w:rsidRPr="00F37D60">
              <w:rPr>
                <w:rFonts w:ascii="Tahoma" w:hAnsi="Tahoma" w:cs="Tahoma"/>
                <w:b/>
                <w:bCs/>
                <w:iCs/>
                <w:sz w:val="23"/>
                <w:szCs w:val="23"/>
              </w:rPr>
              <w:t xml:space="preserve">В целях </w:t>
            </w:r>
            <w:r w:rsidRPr="00F37D60">
              <w:rPr>
                <w:rFonts w:ascii="Tahoma" w:hAnsi="Tahoma" w:cs="Tahoma"/>
                <w:b/>
                <w:sz w:val="23"/>
                <w:szCs w:val="23"/>
              </w:rPr>
              <w:t>развития энергосбытовой деятельности, совершенствова</w:t>
            </w:r>
            <w:r w:rsidR="004D4B7A" w:rsidRPr="00F37D60">
              <w:rPr>
                <w:rFonts w:ascii="Tahoma" w:hAnsi="Tahoma" w:cs="Tahoma"/>
                <w:b/>
                <w:sz w:val="23"/>
                <w:szCs w:val="23"/>
              </w:rPr>
              <w:t>ния технологических процессов работы</w:t>
            </w:r>
            <w:r w:rsidRPr="00F37D60">
              <w:rPr>
                <w:rFonts w:ascii="Tahoma" w:hAnsi="Tahoma" w:cs="Tahoma"/>
                <w:b/>
                <w:sz w:val="23"/>
                <w:szCs w:val="23"/>
              </w:rPr>
              <w:t xml:space="preserve"> с потребителями:</w:t>
            </w:r>
          </w:p>
        </w:tc>
      </w:tr>
      <w:tr w:rsidR="00000789" w:rsidRPr="00484EF2" w14:paraId="7AA1498F" w14:textId="77777777" w:rsidTr="00F37D60">
        <w:trPr>
          <w:trHeight w:val="525"/>
        </w:trPr>
        <w:tc>
          <w:tcPr>
            <w:tcW w:w="6770" w:type="dxa"/>
            <w:gridSpan w:val="2"/>
            <w:shd w:val="clear" w:color="auto" w:fill="FFCC00"/>
            <w:vAlign w:val="center"/>
          </w:tcPr>
          <w:p w14:paraId="7AA1498D" w14:textId="77777777" w:rsidR="00000789" w:rsidRPr="00F37D60" w:rsidRDefault="00E44048" w:rsidP="00F37D60">
            <w:pPr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E44048">
              <w:rPr>
                <w:rFonts w:ascii="Tahoma" w:hAnsi="Tahoma" w:cs="Tahoma"/>
                <w:b/>
                <w:sz w:val="23"/>
                <w:szCs w:val="23"/>
              </w:rPr>
              <w:t>Приоритетный проект/направление</w:t>
            </w:r>
          </w:p>
        </w:tc>
        <w:tc>
          <w:tcPr>
            <w:tcW w:w="8506" w:type="dxa"/>
            <w:shd w:val="clear" w:color="auto" w:fill="FFCC00"/>
            <w:vAlign w:val="center"/>
          </w:tcPr>
          <w:p w14:paraId="7AA1498E" w14:textId="77777777" w:rsidR="00000789" w:rsidRPr="00F37D60" w:rsidRDefault="00000789" w:rsidP="00F37D60">
            <w:pPr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F37D60">
              <w:rPr>
                <w:rFonts w:ascii="Tahoma" w:hAnsi="Tahoma" w:cs="Tahoma"/>
                <w:b/>
                <w:sz w:val="23"/>
                <w:szCs w:val="23"/>
              </w:rPr>
              <w:t>Результат</w:t>
            </w:r>
          </w:p>
        </w:tc>
      </w:tr>
      <w:tr w:rsidR="00000789" w:rsidRPr="00484EF2" w14:paraId="7AA14996" w14:textId="77777777" w:rsidTr="00547680">
        <w:trPr>
          <w:trHeight w:val="702"/>
        </w:trPr>
        <w:tc>
          <w:tcPr>
            <w:tcW w:w="568" w:type="dxa"/>
            <w:shd w:val="clear" w:color="auto" w:fill="auto"/>
          </w:tcPr>
          <w:p w14:paraId="7AA14990" w14:textId="77777777" w:rsidR="00000789" w:rsidRPr="00F37D60" w:rsidRDefault="00000789" w:rsidP="00B247D4">
            <w:pPr>
              <w:rPr>
                <w:rFonts w:ascii="Tahoma" w:hAnsi="Tahoma" w:cs="Tahoma"/>
                <w:sz w:val="23"/>
                <w:szCs w:val="23"/>
              </w:rPr>
            </w:pPr>
            <w:r w:rsidRPr="00F37D60">
              <w:rPr>
                <w:rFonts w:ascii="Tahoma" w:hAnsi="Tahoma" w:cs="Tahoma"/>
                <w:sz w:val="23"/>
                <w:szCs w:val="23"/>
              </w:rPr>
              <w:lastRenderedPageBreak/>
              <w:t>1.</w:t>
            </w:r>
          </w:p>
        </w:tc>
        <w:tc>
          <w:tcPr>
            <w:tcW w:w="6202" w:type="dxa"/>
            <w:shd w:val="clear" w:color="auto" w:fill="auto"/>
          </w:tcPr>
          <w:p w14:paraId="7AA14991" w14:textId="77777777" w:rsidR="00000789" w:rsidRPr="00F37D60" w:rsidRDefault="00000789" w:rsidP="00B247D4">
            <w:pPr>
              <w:rPr>
                <w:rFonts w:ascii="Tahoma" w:hAnsi="Tahoma" w:cs="Tahoma"/>
                <w:bCs/>
                <w:sz w:val="23"/>
                <w:szCs w:val="23"/>
              </w:rPr>
            </w:pPr>
            <w:r w:rsidRPr="00F37D60">
              <w:rPr>
                <w:rFonts w:ascii="Tahoma" w:hAnsi="Tahoma" w:cs="Tahoma"/>
                <w:bCs/>
                <w:sz w:val="23"/>
                <w:szCs w:val="23"/>
              </w:rPr>
              <w:t>Актуализация регламента  и процессов работы по получению Акта по ГТП и Акта соответствия АИИС КУЭ на ОРЭ</w:t>
            </w:r>
          </w:p>
        </w:tc>
        <w:tc>
          <w:tcPr>
            <w:tcW w:w="8506" w:type="dxa"/>
            <w:shd w:val="clear" w:color="auto" w:fill="auto"/>
          </w:tcPr>
          <w:p w14:paraId="7AA14992" w14:textId="77777777" w:rsidR="008A5EB9" w:rsidRPr="00D53A24" w:rsidRDefault="007E0884" w:rsidP="00B247D4">
            <w:pPr>
              <w:pStyle w:val="a4"/>
              <w:ind w:left="69"/>
              <w:rPr>
                <w:rFonts w:ascii="Tahoma" w:hAnsi="Tahoma" w:cs="Tahoma"/>
                <w:sz w:val="23"/>
                <w:szCs w:val="23"/>
                <w:lang w:val="ru-RU"/>
              </w:rPr>
            </w:pPr>
            <w:r w:rsidRPr="00D53A24">
              <w:rPr>
                <w:rFonts w:ascii="Tahoma" w:hAnsi="Tahoma" w:cs="Tahoma"/>
                <w:sz w:val="23"/>
                <w:szCs w:val="23"/>
                <w:lang w:val="ru-RU"/>
              </w:rPr>
              <w:t>Утвержден</w:t>
            </w:r>
            <w:r w:rsidR="008A5EB9" w:rsidRPr="00D53A24">
              <w:rPr>
                <w:rFonts w:ascii="Tahoma" w:hAnsi="Tahoma" w:cs="Tahoma"/>
                <w:sz w:val="23"/>
                <w:szCs w:val="23"/>
                <w:lang w:val="ru-RU"/>
              </w:rPr>
              <w:t>ы</w:t>
            </w:r>
            <w:r w:rsidRPr="00D53A24">
              <w:rPr>
                <w:rFonts w:ascii="Tahoma" w:hAnsi="Tahoma" w:cs="Tahoma"/>
                <w:sz w:val="23"/>
                <w:szCs w:val="23"/>
                <w:lang w:val="ru-RU"/>
              </w:rPr>
              <w:t xml:space="preserve"> </w:t>
            </w:r>
            <w:r w:rsidR="004D4B7A" w:rsidRPr="00D53A24">
              <w:rPr>
                <w:rFonts w:ascii="Tahoma" w:hAnsi="Tahoma" w:cs="Tahoma"/>
                <w:sz w:val="23"/>
                <w:szCs w:val="23"/>
                <w:lang w:val="ru-RU"/>
              </w:rPr>
              <w:t>Р</w:t>
            </w:r>
            <w:r w:rsidR="00000789" w:rsidRPr="00D53A24">
              <w:rPr>
                <w:rFonts w:ascii="Tahoma" w:hAnsi="Tahoma" w:cs="Tahoma"/>
                <w:sz w:val="23"/>
                <w:szCs w:val="23"/>
                <w:lang w:val="ru-RU"/>
              </w:rPr>
              <w:t>егламент</w:t>
            </w:r>
            <w:r w:rsidR="008A5EB9" w:rsidRPr="00D53A24">
              <w:rPr>
                <w:rFonts w:ascii="Tahoma" w:hAnsi="Tahoma" w:cs="Tahoma"/>
                <w:sz w:val="23"/>
                <w:szCs w:val="23"/>
                <w:lang w:val="ru-RU"/>
              </w:rPr>
              <w:t>ы:</w:t>
            </w:r>
          </w:p>
          <w:p w14:paraId="7AA14993" w14:textId="77777777" w:rsidR="008A5EB9" w:rsidRPr="00D53A24" w:rsidRDefault="00D53A24" w:rsidP="001F3B4D">
            <w:pPr>
              <w:pStyle w:val="a4"/>
              <w:numPr>
                <w:ilvl w:val="0"/>
                <w:numId w:val="71"/>
              </w:numPr>
              <w:rPr>
                <w:rFonts w:ascii="Tahoma" w:hAnsi="Tahoma" w:cs="Tahoma"/>
                <w:sz w:val="23"/>
                <w:szCs w:val="23"/>
                <w:lang w:val="ru-RU"/>
              </w:rPr>
            </w:pPr>
            <w:r w:rsidRPr="00D53A24">
              <w:rPr>
                <w:rFonts w:ascii="Tahoma" w:hAnsi="Tahoma" w:cs="Tahoma"/>
                <w:sz w:val="23"/>
                <w:szCs w:val="23"/>
                <w:lang w:val="ru-RU"/>
              </w:rPr>
              <w:t>«Актуализация</w:t>
            </w:r>
            <w:r w:rsidR="008A5EB9" w:rsidRPr="00D53A24">
              <w:rPr>
                <w:rFonts w:ascii="Tahoma" w:hAnsi="Tahoma" w:cs="Tahoma"/>
                <w:sz w:val="23"/>
                <w:szCs w:val="23"/>
                <w:lang w:val="ru-RU"/>
              </w:rPr>
              <w:t xml:space="preserve"> ГТП</w:t>
            </w:r>
            <w:r w:rsidRPr="00D53A24">
              <w:rPr>
                <w:rFonts w:ascii="Tahoma" w:hAnsi="Tahoma" w:cs="Tahoma"/>
                <w:sz w:val="23"/>
                <w:szCs w:val="23"/>
                <w:lang w:val="ru-RU"/>
              </w:rPr>
              <w:t>»</w:t>
            </w:r>
          </w:p>
          <w:p w14:paraId="7AA14994" w14:textId="77777777" w:rsidR="00D53A24" w:rsidRDefault="00D364A1" w:rsidP="001F3B4D">
            <w:pPr>
              <w:pStyle w:val="a4"/>
              <w:numPr>
                <w:ilvl w:val="0"/>
                <w:numId w:val="71"/>
              </w:numPr>
              <w:rPr>
                <w:rFonts w:ascii="Tahoma" w:hAnsi="Tahoma" w:cs="Tahoma"/>
                <w:sz w:val="23"/>
                <w:szCs w:val="23"/>
                <w:lang w:val="ru-RU"/>
              </w:rPr>
            </w:pPr>
            <w:r>
              <w:rPr>
                <w:rFonts w:ascii="Tahoma" w:hAnsi="Tahoma" w:cs="Tahoma"/>
                <w:sz w:val="23"/>
                <w:szCs w:val="23"/>
                <w:lang w:val="ru-RU"/>
              </w:rPr>
              <w:t>«Внесение изменений в ГТП»</w:t>
            </w:r>
          </w:p>
          <w:p w14:paraId="7AA14995" w14:textId="77777777" w:rsidR="00000789" w:rsidRPr="00F37D60" w:rsidRDefault="00D53A24" w:rsidP="001F3B4D">
            <w:pPr>
              <w:pStyle w:val="a4"/>
              <w:numPr>
                <w:ilvl w:val="0"/>
                <w:numId w:val="71"/>
              </w:numPr>
              <w:rPr>
                <w:rFonts w:ascii="Tahoma" w:hAnsi="Tahoma" w:cs="Tahoma"/>
                <w:sz w:val="23"/>
                <w:szCs w:val="23"/>
                <w:lang w:val="ru-RU"/>
              </w:rPr>
            </w:pPr>
            <w:r>
              <w:rPr>
                <w:rFonts w:ascii="Tahoma" w:hAnsi="Tahoma" w:cs="Tahoma"/>
                <w:sz w:val="23"/>
                <w:szCs w:val="23"/>
                <w:lang w:val="ru-RU"/>
              </w:rPr>
              <w:t>«Установление соответствия АИИС КУЭ техническим требованиям ОРЭМ»</w:t>
            </w:r>
          </w:p>
        </w:tc>
      </w:tr>
      <w:tr w:rsidR="00000789" w:rsidRPr="004547A5" w14:paraId="7AA1499A" w14:textId="77777777" w:rsidTr="00547680">
        <w:trPr>
          <w:trHeight w:val="488"/>
        </w:trPr>
        <w:tc>
          <w:tcPr>
            <w:tcW w:w="568" w:type="dxa"/>
            <w:shd w:val="clear" w:color="auto" w:fill="auto"/>
          </w:tcPr>
          <w:p w14:paraId="7AA14997" w14:textId="77777777" w:rsidR="00000789" w:rsidRPr="00F37D60" w:rsidRDefault="00000789" w:rsidP="00B247D4">
            <w:pPr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F37D60">
              <w:rPr>
                <w:rFonts w:ascii="Tahoma" w:hAnsi="Tahoma" w:cs="Tahoma"/>
                <w:sz w:val="23"/>
                <w:szCs w:val="23"/>
              </w:rPr>
              <w:t>2.</w:t>
            </w:r>
          </w:p>
        </w:tc>
        <w:tc>
          <w:tcPr>
            <w:tcW w:w="6202" w:type="dxa"/>
            <w:shd w:val="clear" w:color="auto" w:fill="auto"/>
          </w:tcPr>
          <w:p w14:paraId="7AA14998" w14:textId="77777777" w:rsidR="00000789" w:rsidRPr="00F37D60" w:rsidRDefault="00000789" w:rsidP="00B247D4">
            <w:pPr>
              <w:rPr>
                <w:rFonts w:ascii="Tahoma" w:hAnsi="Tahoma" w:cs="Tahoma"/>
                <w:bCs/>
                <w:sz w:val="23"/>
                <w:szCs w:val="23"/>
              </w:rPr>
            </w:pPr>
            <w:r w:rsidRPr="00F37D60">
              <w:rPr>
                <w:rFonts w:ascii="Tahoma" w:hAnsi="Tahoma" w:cs="Tahoma"/>
                <w:bCs/>
                <w:sz w:val="23"/>
                <w:szCs w:val="23"/>
              </w:rPr>
              <w:t>Оптимизация работы с потребителями, исключенными из ЕГРЮЛ и ЕГРИП</w:t>
            </w:r>
          </w:p>
        </w:tc>
        <w:tc>
          <w:tcPr>
            <w:tcW w:w="8506" w:type="dxa"/>
            <w:shd w:val="clear" w:color="auto" w:fill="auto"/>
          </w:tcPr>
          <w:p w14:paraId="7AA14999" w14:textId="77777777" w:rsidR="00000789" w:rsidRPr="00F37D60" w:rsidRDefault="00000789" w:rsidP="00B247D4">
            <w:pPr>
              <w:pStyle w:val="a4"/>
              <w:tabs>
                <w:tab w:val="left" w:pos="353"/>
              </w:tabs>
              <w:ind w:left="69"/>
              <w:rPr>
                <w:rFonts w:ascii="Tahoma" w:hAnsi="Tahoma" w:cs="Tahoma"/>
                <w:sz w:val="23"/>
                <w:szCs w:val="23"/>
                <w:lang w:val="ru-RU"/>
              </w:rPr>
            </w:pPr>
            <w:r w:rsidRPr="00F37D60">
              <w:rPr>
                <w:rFonts w:ascii="Tahoma" w:hAnsi="Tahoma" w:cs="Tahoma"/>
                <w:sz w:val="23"/>
                <w:szCs w:val="23"/>
                <w:lang w:val="ru-RU"/>
              </w:rPr>
              <w:t>Введен в действие Порядок работы с потребителями, исключенными из ЕГРЮЛ И ЕГРИП</w:t>
            </w:r>
          </w:p>
        </w:tc>
      </w:tr>
      <w:tr w:rsidR="00000789" w:rsidRPr="004547A5" w14:paraId="7AA1499E" w14:textId="77777777" w:rsidTr="00547680">
        <w:trPr>
          <w:trHeight w:val="400"/>
        </w:trPr>
        <w:tc>
          <w:tcPr>
            <w:tcW w:w="568" w:type="dxa"/>
            <w:shd w:val="clear" w:color="auto" w:fill="auto"/>
          </w:tcPr>
          <w:p w14:paraId="7AA1499B" w14:textId="77777777" w:rsidR="00000789" w:rsidRPr="00F37D60" w:rsidRDefault="00000789" w:rsidP="00B247D4">
            <w:pPr>
              <w:rPr>
                <w:rFonts w:ascii="Tahoma" w:hAnsi="Tahoma" w:cs="Tahoma"/>
                <w:sz w:val="23"/>
                <w:szCs w:val="23"/>
              </w:rPr>
            </w:pPr>
            <w:r w:rsidRPr="00F37D60">
              <w:rPr>
                <w:rFonts w:ascii="Tahoma" w:hAnsi="Tahoma" w:cs="Tahoma"/>
                <w:sz w:val="23"/>
                <w:szCs w:val="23"/>
              </w:rPr>
              <w:t>3.</w:t>
            </w:r>
          </w:p>
        </w:tc>
        <w:tc>
          <w:tcPr>
            <w:tcW w:w="6202" w:type="dxa"/>
            <w:shd w:val="clear" w:color="auto" w:fill="auto"/>
          </w:tcPr>
          <w:p w14:paraId="7AA1499C" w14:textId="77777777" w:rsidR="00000789" w:rsidRPr="00F37D60" w:rsidRDefault="00000789" w:rsidP="00B247D4">
            <w:pPr>
              <w:rPr>
                <w:rFonts w:ascii="Tahoma" w:hAnsi="Tahoma" w:cs="Tahoma"/>
                <w:sz w:val="23"/>
                <w:szCs w:val="23"/>
              </w:rPr>
            </w:pPr>
            <w:r w:rsidRPr="00F37D60">
              <w:rPr>
                <w:rFonts w:ascii="Tahoma" w:hAnsi="Tahoma" w:cs="Tahoma"/>
                <w:sz w:val="23"/>
                <w:szCs w:val="23"/>
              </w:rPr>
              <w:t xml:space="preserve">Автоматизация процесса сбора финансовых документов для исковой </w:t>
            </w:r>
            <w:r w:rsidRPr="007A086F">
              <w:rPr>
                <w:rFonts w:ascii="Tahoma" w:hAnsi="Tahoma"/>
                <w:sz w:val="23"/>
              </w:rPr>
              <w:t xml:space="preserve">работы по </w:t>
            </w:r>
            <w:r w:rsidR="00D47B21" w:rsidRPr="007A086F">
              <w:rPr>
                <w:rFonts w:ascii="Tahoma" w:hAnsi="Tahoma" w:cs="Tahoma"/>
                <w:sz w:val="23"/>
                <w:szCs w:val="23"/>
              </w:rPr>
              <w:t xml:space="preserve">взысканию </w:t>
            </w:r>
            <w:r w:rsidRPr="007A086F">
              <w:rPr>
                <w:rFonts w:ascii="Tahoma" w:hAnsi="Tahoma" w:cs="Tahoma"/>
                <w:sz w:val="23"/>
                <w:szCs w:val="23"/>
              </w:rPr>
              <w:t>пени</w:t>
            </w:r>
          </w:p>
        </w:tc>
        <w:tc>
          <w:tcPr>
            <w:tcW w:w="8506" w:type="dxa"/>
            <w:shd w:val="clear" w:color="auto" w:fill="auto"/>
          </w:tcPr>
          <w:p w14:paraId="7AA1499D" w14:textId="77777777" w:rsidR="00000789" w:rsidRPr="00F37D60" w:rsidRDefault="00000789" w:rsidP="00987853">
            <w:pPr>
              <w:pStyle w:val="a4"/>
              <w:tabs>
                <w:tab w:val="left" w:pos="353"/>
              </w:tabs>
              <w:ind w:left="69"/>
              <w:rPr>
                <w:rFonts w:ascii="Tahoma" w:hAnsi="Tahoma" w:cs="Tahoma"/>
                <w:sz w:val="23"/>
                <w:szCs w:val="23"/>
                <w:lang w:val="ru-RU"/>
              </w:rPr>
            </w:pPr>
            <w:r w:rsidRPr="00F37D60">
              <w:rPr>
                <w:rFonts w:ascii="Tahoma" w:hAnsi="Tahoma" w:cs="Tahoma"/>
                <w:sz w:val="23"/>
                <w:szCs w:val="23"/>
                <w:lang w:val="ru-RU"/>
              </w:rPr>
              <w:t xml:space="preserve">Разработан и </w:t>
            </w:r>
            <w:r w:rsidR="00DA338B" w:rsidRPr="00F37D60">
              <w:rPr>
                <w:rFonts w:ascii="Tahoma" w:hAnsi="Tahoma" w:cs="Tahoma"/>
                <w:sz w:val="23"/>
                <w:szCs w:val="23"/>
                <w:lang w:val="ru-RU"/>
              </w:rPr>
              <w:t>введен</w:t>
            </w:r>
            <w:r w:rsidRPr="00F37D60">
              <w:rPr>
                <w:rFonts w:ascii="Tahoma" w:hAnsi="Tahoma" w:cs="Tahoma"/>
                <w:sz w:val="23"/>
                <w:szCs w:val="23"/>
                <w:lang w:val="ru-RU"/>
              </w:rPr>
              <w:t xml:space="preserve"> в эксплуатацию функционал по </w:t>
            </w:r>
            <w:r w:rsidR="00DA338B" w:rsidRPr="00F37D60">
              <w:rPr>
                <w:rFonts w:ascii="Tahoma" w:hAnsi="Tahoma" w:cs="Tahoma"/>
                <w:sz w:val="23"/>
                <w:szCs w:val="23"/>
                <w:lang w:val="ru-RU"/>
              </w:rPr>
              <w:t xml:space="preserve">автоматизированному </w:t>
            </w:r>
            <w:r w:rsidRPr="00F37D60">
              <w:rPr>
                <w:rFonts w:ascii="Tahoma" w:hAnsi="Tahoma" w:cs="Tahoma"/>
                <w:sz w:val="23"/>
                <w:szCs w:val="23"/>
                <w:lang w:val="ru-RU"/>
              </w:rPr>
              <w:t>сбору финансовых документов дл</w:t>
            </w:r>
            <w:r w:rsidR="00987853" w:rsidRPr="00F37D60">
              <w:rPr>
                <w:rFonts w:ascii="Tahoma" w:hAnsi="Tahoma" w:cs="Tahoma"/>
                <w:sz w:val="23"/>
                <w:szCs w:val="23"/>
                <w:lang w:val="ru-RU"/>
              </w:rPr>
              <w:t>я исковой работы</w:t>
            </w:r>
          </w:p>
        </w:tc>
      </w:tr>
      <w:tr w:rsidR="00000789" w:rsidRPr="004547A5" w14:paraId="7AA149A2" w14:textId="77777777" w:rsidTr="00547680">
        <w:trPr>
          <w:trHeight w:val="535"/>
        </w:trPr>
        <w:tc>
          <w:tcPr>
            <w:tcW w:w="568" w:type="dxa"/>
            <w:shd w:val="clear" w:color="auto" w:fill="auto"/>
          </w:tcPr>
          <w:p w14:paraId="7AA1499F" w14:textId="77777777" w:rsidR="00000789" w:rsidRPr="00F37D60" w:rsidRDefault="00000789" w:rsidP="00B247D4">
            <w:pPr>
              <w:rPr>
                <w:rFonts w:ascii="Tahoma" w:hAnsi="Tahoma" w:cs="Tahoma"/>
                <w:sz w:val="23"/>
                <w:szCs w:val="23"/>
              </w:rPr>
            </w:pPr>
            <w:r w:rsidRPr="00F37D60">
              <w:rPr>
                <w:rFonts w:ascii="Tahoma" w:hAnsi="Tahoma" w:cs="Tahoma"/>
                <w:sz w:val="23"/>
                <w:szCs w:val="23"/>
              </w:rPr>
              <w:t>4.</w:t>
            </w:r>
          </w:p>
        </w:tc>
        <w:tc>
          <w:tcPr>
            <w:tcW w:w="6202" w:type="dxa"/>
            <w:shd w:val="clear" w:color="auto" w:fill="auto"/>
          </w:tcPr>
          <w:p w14:paraId="7AA149A0" w14:textId="77777777" w:rsidR="00000789" w:rsidRPr="00F37D60" w:rsidRDefault="00000789" w:rsidP="00B247D4">
            <w:pPr>
              <w:rPr>
                <w:rFonts w:ascii="Tahoma" w:hAnsi="Tahoma" w:cs="Tahoma"/>
                <w:sz w:val="23"/>
                <w:szCs w:val="23"/>
              </w:rPr>
            </w:pPr>
            <w:r w:rsidRPr="00F37D60">
              <w:rPr>
                <w:rFonts w:ascii="Tahoma" w:hAnsi="Tahoma" w:cs="Tahoma"/>
                <w:sz w:val="23"/>
                <w:szCs w:val="23"/>
              </w:rPr>
              <w:t>Создание нового корпоративного сайта (этап разработки ТЗ)</w:t>
            </w:r>
          </w:p>
        </w:tc>
        <w:tc>
          <w:tcPr>
            <w:tcW w:w="8506" w:type="dxa"/>
            <w:shd w:val="clear" w:color="auto" w:fill="auto"/>
          </w:tcPr>
          <w:p w14:paraId="7AA149A1" w14:textId="77777777" w:rsidR="00000789" w:rsidRPr="00F37D60" w:rsidRDefault="00000789" w:rsidP="00B247D4">
            <w:pPr>
              <w:pStyle w:val="a4"/>
              <w:tabs>
                <w:tab w:val="left" w:pos="353"/>
              </w:tabs>
              <w:ind w:left="69"/>
              <w:rPr>
                <w:rFonts w:ascii="Tahoma" w:hAnsi="Tahoma" w:cs="Tahoma"/>
                <w:sz w:val="23"/>
                <w:szCs w:val="23"/>
                <w:lang w:val="ru-RU"/>
              </w:rPr>
            </w:pPr>
            <w:r w:rsidRPr="00F37D60">
              <w:rPr>
                <w:rFonts w:ascii="Tahoma" w:hAnsi="Tahoma" w:cs="Tahoma"/>
                <w:sz w:val="23"/>
                <w:szCs w:val="23"/>
                <w:lang w:val="ru-RU"/>
              </w:rPr>
              <w:t>Сформировано  и  утверждено техническое задание н</w:t>
            </w:r>
            <w:r w:rsidR="000F5A97" w:rsidRPr="00F37D60">
              <w:rPr>
                <w:rFonts w:ascii="Tahoma" w:hAnsi="Tahoma" w:cs="Tahoma"/>
                <w:sz w:val="23"/>
                <w:szCs w:val="23"/>
                <w:lang w:val="ru-RU"/>
              </w:rPr>
              <w:t>а разработку обновленного сайта</w:t>
            </w:r>
          </w:p>
        </w:tc>
      </w:tr>
      <w:tr w:rsidR="00000789" w:rsidRPr="004547A5" w14:paraId="7AA149A6" w14:textId="77777777" w:rsidTr="00547680">
        <w:trPr>
          <w:trHeight w:val="556"/>
        </w:trPr>
        <w:tc>
          <w:tcPr>
            <w:tcW w:w="568" w:type="dxa"/>
            <w:shd w:val="clear" w:color="auto" w:fill="auto"/>
          </w:tcPr>
          <w:p w14:paraId="7AA149A3" w14:textId="77777777" w:rsidR="00000789" w:rsidRPr="00F37D60" w:rsidRDefault="00000789" w:rsidP="00B247D4">
            <w:pPr>
              <w:rPr>
                <w:rFonts w:ascii="Tahoma" w:hAnsi="Tahoma" w:cs="Tahoma"/>
                <w:sz w:val="23"/>
                <w:szCs w:val="23"/>
              </w:rPr>
            </w:pPr>
            <w:r w:rsidRPr="00F37D60">
              <w:rPr>
                <w:rFonts w:ascii="Tahoma" w:hAnsi="Tahoma" w:cs="Tahoma"/>
                <w:sz w:val="23"/>
                <w:szCs w:val="23"/>
              </w:rPr>
              <w:t>5.</w:t>
            </w:r>
          </w:p>
        </w:tc>
        <w:tc>
          <w:tcPr>
            <w:tcW w:w="6202" w:type="dxa"/>
            <w:shd w:val="clear" w:color="auto" w:fill="auto"/>
          </w:tcPr>
          <w:p w14:paraId="7AA149A4" w14:textId="77777777" w:rsidR="00000789" w:rsidRPr="00F37D60" w:rsidRDefault="00000789" w:rsidP="00B247D4">
            <w:pPr>
              <w:rPr>
                <w:rFonts w:ascii="Tahoma" w:hAnsi="Tahoma" w:cs="Tahoma"/>
                <w:sz w:val="23"/>
                <w:szCs w:val="23"/>
              </w:rPr>
            </w:pPr>
            <w:r w:rsidRPr="00F37D60">
              <w:rPr>
                <w:rFonts w:ascii="Tahoma" w:hAnsi="Tahoma" w:cs="Tahoma"/>
                <w:sz w:val="23"/>
                <w:szCs w:val="23"/>
              </w:rPr>
              <w:t>Внедрение CRM системы</w:t>
            </w:r>
          </w:p>
        </w:tc>
        <w:tc>
          <w:tcPr>
            <w:tcW w:w="8506" w:type="dxa"/>
            <w:shd w:val="clear" w:color="auto" w:fill="auto"/>
          </w:tcPr>
          <w:p w14:paraId="7AA149A5" w14:textId="77777777" w:rsidR="00000789" w:rsidRPr="00F37D60" w:rsidRDefault="00DA338B" w:rsidP="00B247D4">
            <w:pPr>
              <w:pStyle w:val="a4"/>
              <w:tabs>
                <w:tab w:val="left" w:pos="353"/>
              </w:tabs>
              <w:ind w:left="69"/>
              <w:rPr>
                <w:rFonts w:ascii="Tahoma" w:hAnsi="Tahoma" w:cs="Tahoma"/>
                <w:sz w:val="23"/>
                <w:szCs w:val="23"/>
                <w:lang w:val="ru-RU"/>
              </w:rPr>
            </w:pPr>
            <w:r w:rsidRPr="00F37D60">
              <w:rPr>
                <w:rFonts w:ascii="Tahoma" w:hAnsi="Tahoma" w:cs="Tahoma"/>
                <w:sz w:val="23"/>
                <w:szCs w:val="23"/>
                <w:lang w:val="ru-RU"/>
              </w:rPr>
              <w:t xml:space="preserve">Автоматизирована организация </w:t>
            </w:r>
            <w:r w:rsidR="00000789" w:rsidRPr="00F37D60">
              <w:rPr>
                <w:rFonts w:ascii="Tahoma" w:hAnsi="Tahoma" w:cs="Tahoma"/>
                <w:sz w:val="23"/>
                <w:szCs w:val="23"/>
                <w:lang w:val="ru-RU"/>
              </w:rPr>
              <w:t>процесс</w:t>
            </w:r>
            <w:r w:rsidRPr="00F37D60">
              <w:rPr>
                <w:rFonts w:ascii="Tahoma" w:hAnsi="Tahoma" w:cs="Tahoma"/>
                <w:sz w:val="23"/>
                <w:szCs w:val="23"/>
                <w:lang w:val="ru-RU"/>
              </w:rPr>
              <w:t>а</w:t>
            </w:r>
            <w:r w:rsidR="00000789" w:rsidRPr="00F37D60">
              <w:rPr>
                <w:rFonts w:ascii="Tahoma" w:hAnsi="Tahoma" w:cs="Tahoma"/>
                <w:sz w:val="23"/>
                <w:szCs w:val="23"/>
                <w:lang w:val="ru-RU"/>
              </w:rPr>
              <w:t xml:space="preserve"> ограничения/включения потребителей – юридических лиц</w:t>
            </w:r>
          </w:p>
        </w:tc>
      </w:tr>
      <w:tr w:rsidR="00000789" w:rsidRPr="004547A5" w14:paraId="7AA149AA" w14:textId="77777777" w:rsidTr="00547680">
        <w:trPr>
          <w:trHeight w:val="692"/>
        </w:trPr>
        <w:tc>
          <w:tcPr>
            <w:tcW w:w="568" w:type="dxa"/>
            <w:shd w:val="clear" w:color="auto" w:fill="auto"/>
          </w:tcPr>
          <w:p w14:paraId="7AA149A7" w14:textId="77777777" w:rsidR="00000789" w:rsidRPr="00F37D60" w:rsidRDefault="00000789" w:rsidP="00B247D4">
            <w:pPr>
              <w:rPr>
                <w:rFonts w:ascii="Tahoma" w:hAnsi="Tahoma" w:cs="Tahoma"/>
                <w:sz w:val="23"/>
                <w:szCs w:val="23"/>
              </w:rPr>
            </w:pPr>
            <w:r w:rsidRPr="00F37D60">
              <w:rPr>
                <w:rFonts w:ascii="Tahoma" w:hAnsi="Tahoma" w:cs="Tahoma"/>
                <w:sz w:val="23"/>
                <w:szCs w:val="23"/>
              </w:rPr>
              <w:t>6.</w:t>
            </w:r>
          </w:p>
        </w:tc>
        <w:tc>
          <w:tcPr>
            <w:tcW w:w="6202" w:type="dxa"/>
            <w:shd w:val="clear" w:color="auto" w:fill="auto"/>
          </w:tcPr>
          <w:p w14:paraId="7AA149A8" w14:textId="77777777" w:rsidR="00000789" w:rsidRPr="00F37D60" w:rsidRDefault="00000789" w:rsidP="00B247D4">
            <w:pPr>
              <w:rPr>
                <w:rFonts w:ascii="Tahoma" w:hAnsi="Tahoma" w:cs="Tahoma"/>
                <w:sz w:val="23"/>
                <w:szCs w:val="23"/>
              </w:rPr>
            </w:pPr>
            <w:r w:rsidRPr="00F37D60">
              <w:rPr>
                <w:rFonts w:ascii="Tahoma" w:hAnsi="Tahoma" w:cs="Tahoma"/>
                <w:sz w:val="23"/>
                <w:szCs w:val="23"/>
              </w:rPr>
              <w:t>Создание электронного архива технической документации</w:t>
            </w:r>
          </w:p>
        </w:tc>
        <w:tc>
          <w:tcPr>
            <w:tcW w:w="8506" w:type="dxa"/>
            <w:shd w:val="clear" w:color="auto" w:fill="auto"/>
          </w:tcPr>
          <w:p w14:paraId="7AA149A9" w14:textId="77777777" w:rsidR="00000789" w:rsidRPr="00F37D60" w:rsidRDefault="00000789" w:rsidP="000F5A97">
            <w:pPr>
              <w:pStyle w:val="a4"/>
              <w:tabs>
                <w:tab w:val="left" w:pos="353"/>
              </w:tabs>
              <w:ind w:left="69"/>
              <w:rPr>
                <w:rFonts w:ascii="Tahoma" w:hAnsi="Tahoma" w:cs="Tahoma"/>
                <w:sz w:val="23"/>
                <w:szCs w:val="23"/>
                <w:lang w:val="ru-RU"/>
              </w:rPr>
            </w:pPr>
            <w:r w:rsidRPr="00F37D60">
              <w:rPr>
                <w:rFonts w:ascii="Tahoma" w:hAnsi="Tahoma" w:cs="Tahoma"/>
                <w:sz w:val="23"/>
                <w:szCs w:val="23"/>
                <w:lang w:val="ru-RU"/>
              </w:rPr>
              <w:t xml:space="preserve">Создан электронный архив технической </w:t>
            </w:r>
            <w:r w:rsidR="00DA338B" w:rsidRPr="00F37D60">
              <w:rPr>
                <w:rFonts w:ascii="Tahoma" w:hAnsi="Tahoma" w:cs="Tahoma"/>
                <w:sz w:val="23"/>
                <w:szCs w:val="23"/>
                <w:lang w:val="ru-RU"/>
              </w:rPr>
              <w:t>документации</w:t>
            </w:r>
            <w:r w:rsidRPr="00F37D60">
              <w:rPr>
                <w:rFonts w:ascii="Tahoma" w:hAnsi="Tahoma" w:cs="Tahoma"/>
                <w:sz w:val="23"/>
                <w:szCs w:val="23"/>
                <w:lang w:val="ru-RU"/>
              </w:rPr>
              <w:t xml:space="preserve"> </w:t>
            </w:r>
            <w:r w:rsidR="00DA338B" w:rsidRPr="00F37D60">
              <w:rPr>
                <w:rFonts w:ascii="Tahoma" w:hAnsi="Tahoma" w:cs="Tahoma"/>
                <w:sz w:val="23"/>
                <w:szCs w:val="23"/>
                <w:lang w:val="ru-RU"/>
              </w:rPr>
              <w:t xml:space="preserve">по </w:t>
            </w:r>
            <w:r w:rsidR="000F5A97" w:rsidRPr="00F37D60">
              <w:rPr>
                <w:rFonts w:ascii="Tahoma" w:hAnsi="Tahoma" w:cs="Tahoma"/>
                <w:sz w:val="23"/>
                <w:szCs w:val="23"/>
                <w:lang w:val="ru-RU"/>
              </w:rPr>
              <w:t>10 тыс. потребителям</w:t>
            </w:r>
            <w:r w:rsidR="00DA338B" w:rsidRPr="00F37D60">
              <w:rPr>
                <w:rFonts w:ascii="Tahoma" w:hAnsi="Tahoma" w:cs="Tahoma"/>
                <w:sz w:val="23"/>
                <w:szCs w:val="23"/>
                <w:lang w:val="ru-RU"/>
              </w:rPr>
              <w:t>, что позволило сократить</w:t>
            </w:r>
            <w:r w:rsidRPr="00F37D60">
              <w:rPr>
                <w:rFonts w:ascii="Tahoma" w:hAnsi="Tahoma" w:cs="Tahoma"/>
                <w:sz w:val="23"/>
                <w:szCs w:val="23"/>
                <w:lang w:val="ru-RU"/>
              </w:rPr>
              <w:t xml:space="preserve"> сроки и трудозатраты при разработке схем ограничений потребителей</w:t>
            </w:r>
          </w:p>
        </w:tc>
      </w:tr>
      <w:tr w:rsidR="00000789" w:rsidRPr="004547A5" w14:paraId="7AA149B0" w14:textId="77777777" w:rsidTr="00547680">
        <w:trPr>
          <w:trHeight w:val="1441"/>
        </w:trPr>
        <w:tc>
          <w:tcPr>
            <w:tcW w:w="568" w:type="dxa"/>
            <w:tcBorders>
              <w:bottom w:val="single" w:sz="4" w:space="0" w:color="auto"/>
            </w:tcBorders>
            <w:shd w:val="clear" w:color="auto" w:fill="auto"/>
          </w:tcPr>
          <w:p w14:paraId="7AA149AB" w14:textId="77777777" w:rsidR="00000789" w:rsidRPr="00F37D60" w:rsidRDefault="00000789" w:rsidP="00B247D4">
            <w:pPr>
              <w:rPr>
                <w:rFonts w:ascii="Tahoma" w:hAnsi="Tahoma" w:cs="Tahoma"/>
                <w:sz w:val="23"/>
                <w:szCs w:val="23"/>
              </w:rPr>
            </w:pPr>
            <w:r w:rsidRPr="00F37D60">
              <w:rPr>
                <w:rFonts w:ascii="Tahoma" w:hAnsi="Tahoma" w:cs="Tahoma"/>
                <w:sz w:val="23"/>
                <w:szCs w:val="23"/>
              </w:rPr>
              <w:t>7.</w:t>
            </w:r>
          </w:p>
        </w:tc>
        <w:tc>
          <w:tcPr>
            <w:tcW w:w="6202" w:type="dxa"/>
            <w:tcBorders>
              <w:bottom w:val="single" w:sz="4" w:space="0" w:color="auto"/>
            </w:tcBorders>
            <w:shd w:val="clear" w:color="auto" w:fill="auto"/>
          </w:tcPr>
          <w:p w14:paraId="7AA149AC" w14:textId="77777777" w:rsidR="00000789" w:rsidRPr="00F37D60" w:rsidRDefault="00000789" w:rsidP="00B247D4">
            <w:pPr>
              <w:rPr>
                <w:rFonts w:ascii="Tahoma" w:hAnsi="Tahoma" w:cs="Tahoma"/>
                <w:sz w:val="23"/>
                <w:szCs w:val="23"/>
              </w:rPr>
            </w:pPr>
            <w:r w:rsidRPr="00F37D60">
              <w:rPr>
                <w:rFonts w:ascii="Tahoma" w:hAnsi="Tahoma" w:cs="Tahoma"/>
                <w:sz w:val="23"/>
                <w:szCs w:val="23"/>
              </w:rPr>
              <w:t>Формирование кадрового резерва (пилотный проект на категории персонала "Инжен</w:t>
            </w:r>
            <w:r w:rsidR="002A53BA" w:rsidRPr="00F37D60">
              <w:rPr>
                <w:rFonts w:ascii="Tahoma" w:hAnsi="Tahoma" w:cs="Tahoma"/>
                <w:sz w:val="23"/>
                <w:szCs w:val="23"/>
              </w:rPr>
              <w:t>ер по расчетно-договорной работе</w:t>
            </w:r>
            <w:r w:rsidRPr="00F37D60">
              <w:rPr>
                <w:rFonts w:ascii="Tahoma" w:hAnsi="Tahoma" w:cs="Tahoma"/>
                <w:sz w:val="23"/>
                <w:szCs w:val="23"/>
              </w:rPr>
              <w:t>")</w:t>
            </w:r>
          </w:p>
        </w:tc>
        <w:tc>
          <w:tcPr>
            <w:tcW w:w="8506" w:type="dxa"/>
            <w:tcBorders>
              <w:bottom w:val="single" w:sz="4" w:space="0" w:color="auto"/>
            </w:tcBorders>
            <w:shd w:val="clear" w:color="auto" w:fill="auto"/>
          </w:tcPr>
          <w:p w14:paraId="7AA149AD" w14:textId="77777777" w:rsidR="00000789" w:rsidRPr="00F37D60" w:rsidRDefault="00000789" w:rsidP="00B247D4">
            <w:pPr>
              <w:pStyle w:val="a4"/>
              <w:tabs>
                <w:tab w:val="left" w:pos="353"/>
              </w:tabs>
              <w:ind w:left="69"/>
              <w:jc w:val="both"/>
              <w:rPr>
                <w:rFonts w:ascii="Tahoma" w:hAnsi="Tahoma" w:cs="Tahoma"/>
                <w:sz w:val="23"/>
                <w:szCs w:val="23"/>
                <w:lang w:val="ru-RU"/>
              </w:rPr>
            </w:pPr>
            <w:r w:rsidRPr="00F37D60">
              <w:rPr>
                <w:rFonts w:ascii="Tahoma" w:hAnsi="Tahoma" w:cs="Tahoma"/>
                <w:sz w:val="23"/>
                <w:szCs w:val="23"/>
                <w:lang w:val="ru-RU"/>
              </w:rPr>
              <w:t>В рамках утвержденного плана подготовки резервисты приняли участие:</w:t>
            </w:r>
          </w:p>
          <w:p w14:paraId="7AA149AE" w14:textId="77777777" w:rsidR="00B5535A" w:rsidRDefault="007E0884" w:rsidP="005F2310">
            <w:pPr>
              <w:pStyle w:val="a4"/>
              <w:numPr>
                <w:ilvl w:val="0"/>
                <w:numId w:val="40"/>
              </w:numPr>
              <w:tabs>
                <w:tab w:val="left" w:pos="460"/>
              </w:tabs>
              <w:rPr>
                <w:rFonts w:ascii="Tahoma" w:hAnsi="Tahoma" w:cs="Tahoma"/>
                <w:sz w:val="23"/>
                <w:szCs w:val="23"/>
                <w:lang w:val="ru-RU"/>
              </w:rPr>
            </w:pPr>
            <w:r>
              <w:rPr>
                <w:rFonts w:ascii="Tahoma" w:hAnsi="Tahoma" w:cs="Tahoma"/>
                <w:sz w:val="23"/>
                <w:szCs w:val="23"/>
                <w:lang w:val="ru-RU"/>
              </w:rPr>
              <w:t>в</w:t>
            </w:r>
            <w:r w:rsidR="00000789" w:rsidRPr="00820588">
              <w:rPr>
                <w:rFonts w:ascii="Tahoma" w:hAnsi="Tahoma" w:cs="Tahoma"/>
                <w:sz w:val="23"/>
                <w:szCs w:val="23"/>
                <w:lang w:val="ru-RU"/>
              </w:rPr>
              <w:t xml:space="preserve"> дву</w:t>
            </w:r>
            <w:r w:rsidR="006D5AE5">
              <w:rPr>
                <w:rFonts w:ascii="Tahoma" w:hAnsi="Tahoma" w:cs="Tahoma"/>
                <w:sz w:val="23"/>
                <w:szCs w:val="23"/>
                <w:lang w:val="ru-RU"/>
              </w:rPr>
              <w:t>х специализированных семинарах на темы: «</w:t>
            </w:r>
            <w:r w:rsidR="00000789" w:rsidRPr="00820588">
              <w:rPr>
                <w:rFonts w:ascii="Tahoma" w:hAnsi="Tahoma" w:cs="Tahoma"/>
                <w:sz w:val="23"/>
                <w:szCs w:val="23"/>
                <w:lang w:val="ru-RU"/>
              </w:rPr>
              <w:t>Основы жилищного законодательства в части применения РСО</w:t>
            </w:r>
            <w:r w:rsidR="006D5AE5">
              <w:rPr>
                <w:rFonts w:ascii="Tahoma" w:hAnsi="Tahoma" w:cs="Tahoma"/>
                <w:sz w:val="23"/>
                <w:szCs w:val="23"/>
                <w:lang w:val="ru-RU"/>
              </w:rPr>
              <w:t>»</w:t>
            </w:r>
            <w:r w:rsidR="00000789" w:rsidRPr="00820588">
              <w:rPr>
                <w:rFonts w:ascii="Tahoma" w:hAnsi="Tahoma" w:cs="Tahoma"/>
                <w:sz w:val="23"/>
                <w:szCs w:val="23"/>
                <w:lang w:val="ru-RU"/>
              </w:rPr>
              <w:t xml:space="preserve">, </w:t>
            </w:r>
            <w:r w:rsidR="006D5AE5">
              <w:rPr>
                <w:rFonts w:ascii="Tahoma" w:hAnsi="Tahoma" w:cs="Tahoma"/>
                <w:sz w:val="23"/>
                <w:szCs w:val="23"/>
                <w:lang w:val="ru-RU"/>
              </w:rPr>
              <w:t>«</w:t>
            </w:r>
            <w:r w:rsidR="00000789" w:rsidRPr="00820588">
              <w:rPr>
                <w:rFonts w:ascii="Tahoma" w:hAnsi="Tahoma" w:cs="Tahoma"/>
                <w:sz w:val="23"/>
                <w:szCs w:val="23"/>
                <w:lang w:val="ru-RU"/>
              </w:rPr>
              <w:t>Д</w:t>
            </w:r>
            <w:r w:rsidR="000F5A97" w:rsidRPr="00820588">
              <w:rPr>
                <w:rFonts w:ascii="Tahoma" w:hAnsi="Tahoma" w:cs="Tahoma"/>
                <w:sz w:val="23"/>
                <w:szCs w:val="23"/>
                <w:lang w:val="ru-RU"/>
              </w:rPr>
              <w:t>оговоры уступки прав требования</w:t>
            </w:r>
            <w:r w:rsidR="006D5AE5">
              <w:rPr>
                <w:rFonts w:ascii="Tahoma" w:hAnsi="Tahoma" w:cs="Tahoma"/>
                <w:sz w:val="23"/>
                <w:szCs w:val="23"/>
                <w:lang w:val="ru-RU"/>
              </w:rPr>
              <w:t>»</w:t>
            </w:r>
          </w:p>
          <w:p w14:paraId="7AA149AF" w14:textId="77777777" w:rsidR="00000789" w:rsidRPr="00B5535A" w:rsidRDefault="007E0884" w:rsidP="005F2310">
            <w:pPr>
              <w:pStyle w:val="a4"/>
              <w:numPr>
                <w:ilvl w:val="0"/>
                <w:numId w:val="40"/>
              </w:numPr>
              <w:tabs>
                <w:tab w:val="left" w:pos="460"/>
              </w:tabs>
              <w:rPr>
                <w:rFonts w:ascii="Tahoma" w:hAnsi="Tahoma" w:cs="Tahoma"/>
                <w:sz w:val="23"/>
                <w:szCs w:val="23"/>
                <w:lang w:val="ru-RU"/>
              </w:rPr>
            </w:pPr>
            <w:r>
              <w:rPr>
                <w:rFonts w:ascii="Tahoma" w:hAnsi="Tahoma" w:cs="Tahoma"/>
                <w:sz w:val="23"/>
                <w:szCs w:val="23"/>
                <w:lang w:val="ru-RU"/>
              </w:rPr>
              <w:t>в</w:t>
            </w:r>
            <w:r w:rsidR="002A53BA" w:rsidRPr="00B5535A">
              <w:rPr>
                <w:rFonts w:ascii="Tahoma" w:hAnsi="Tahoma" w:cs="Tahoma"/>
                <w:sz w:val="23"/>
                <w:szCs w:val="23"/>
                <w:lang w:val="ru-RU"/>
              </w:rPr>
              <w:t xml:space="preserve"> </w:t>
            </w:r>
            <w:r w:rsidR="00000789" w:rsidRPr="00B5535A">
              <w:rPr>
                <w:rFonts w:ascii="Tahoma" w:hAnsi="Tahoma" w:cs="Tahoma"/>
                <w:sz w:val="23"/>
                <w:szCs w:val="23"/>
                <w:lang w:val="ru-RU"/>
              </w:rPr>
              <w:t>реализации приоритетных проектов и направлений Общест</w:t>
            </w:r>
            <w:r w:rsidR="000F5A97" w:rsidRPr="00B5535A">
              <w:rPr>
                <w:rFonts w:ascii="Tahoma" w:hAnsi="Tahoma" w:cs="Tahoma"/>
                <w:sz w:val="23"/>
                <w:szCs w:val="23"/>
                <w:lang w:val="ru-RU"/>
              </w:rPr>
              <w:t>ва</w:t>
            </w:r>
          </w:p>
        </w:tc>
      </w:tr>
      <w:tr w:rsidR="00000789" w:rsidRPr="004547A5" w14:paraId="7AA149B5" w14:textId="77777777" w:rsidTr="00547680">
        <w:trPr>
          <w:trHeight w:val="799"/>
        </w:trPr>
        <w:tc>
          <w:tcPr>
            <w:tcW w:w="568" w:type="dxa"/>
            <w:shd w:val="clear" w:color="auto" w:fill="auto"/>
          </w:tcPr>
          <w:p w14:paraId="7AA149B1" w14:textId="77777777" w:rsidR="00000789" w:rsidRPr="00F37D60" w:rsidRDefault="00000789" w:rsidP="00B247D4">
            <w:pPr>
              <w:rPr>
                <w:rFonts w:ascii="Tahoma" w:hAnsi="Tahoma" w:cs="Tahoma"/>
                <w:sz w:val="23"/>
                <w:szCs w:val="23"/>
              </w:rPr>
            </w:pPr>
            <w:r w:rsidRPr="00F37D60">
              <w:rPr>
                <w:rFonts w:ascii="Tahoma" w:hAnsi="Tahoma" w:cs="Tahoma"/>
                <w:sz w:val="23"/>
                <w:szCs w:val="23"/>
              </w:rPr>
              <w:t>8.</w:t>
            </w:r>
          </w:p>
        </w:tc>
        <w:tc>
          <w:tcPr>
            <w:tcW w:w="6202" w:type="dxa"/>
            <w:shd w:val="clear" w:color="auto" w:fill="auto"/>
          </w:tcPr>
          <w:p w14:paraId="7AA149B2" w14:textId="77777777" w:rsidR="00000789" w:rsidRPr="00F37D60" w:rsidRDefault="009B0D6A" w:rsidP="00B247D4">
            <w:pPr>
              <w:rPr>
                <w:rFonts w:ascii="Tahoma" w:hAnsi="Tahoma"/>
                <w:sz w:val="23"/>
                <w:szCs w:val="23"/>
              </w:rPr>
            </w:pPr>
            <w:r w:rsidRPr="00F37D60">
              <w:rPr>
                <w:rFonts w:ascii="Tahoma" w:hAnsi="Tahoma"/>
                <w:sz w:val="23"/>
                <w:szCs w:val="23"/>
              </w:rPr>
              <w:t>Оптимизация процессов работы Управления правового обеспечения</w:t>
            </w:r>
          </w:p>
        </w:tc>
        <w:tc>
          <w:tcPr>
            <w:tcW w:w="8506" w:type="dxa"/>
            <w:shd w:val="clear" w:color="auto" w:fill="auto"/>
          </w:tcPr>
          <w:p w14:paraId="7AA149B3" w14:textId="77777777" w:rsidR="00537B95" w:rsidRPr="00537B95" w:rsidRDefault="007A086F" w:rsidP="001F3B4D">
            <w:pPr>
              <w:pStyle w:val="a4"/>
              <w:numPr>
                <w:ilvl w:val="0"/>
                <w:numId w:val="67"/>
              </w:numPr>
              <w:tabs>
                <w:tab w:val="left" w:pos="353"/>
              </w:tabs>
              <w:rPr>
                <w:rFonts w:ascii="Tahoma" w:hAnsi="Tahoma"/>
                <w:sz w:val="23"/>
                <w:lang w:val="ru-RU"/>
              </w:rPr>
            </w:pPr>
            <w:r w:rsidRPr="007A086F">
              <w:rPr>
                <w:rFonts w:ascii="Tahoma" w:hAnsi="Tahoma" w:cs="Tahoma"/>
                <w:sz w:val="23"/>
                <w:szCs w:val="23"/>
                <w:lang w:val="ru-RU"/>
              </w:rPr>
              <w:t>У</w:t>
            </w:r>
            <w:r w:rsidR="009E10BB" w:rsidRPr="007A086F">
              <w:rPr>
                <w:rFonts w:ascii="Tahoma" w:hAnsi="Tahoma" w:cs="Tahoma"/>
                <w:sz w:val="23"/>
                <w:szCs w:val="23"/>
                <w:lang w:val="ru-RU"/>
              </w:rPr>
              <w:t>величено</w:t>
            </w:r>
            <w:r w:rsidR="009E10BB" w:rsidRPr="007A086F">
              <w:rPr>
                <w:rFonts w:ascii="Tahoma" w:hAnsi="Tahoma"/>
                <w:sz w:val="23"/>
                <w:lang w:val="ru-RU"/>
              </w:rPr>
              <w:t xml:space="preserve"> количество ежемесячн</w:t>
            </w:r>
            <w:r w:rsidR="00537B95">
              <w:rPr>
                <w:rFonts w:ascii="Tahoma" w:hAnsi="Tahoma"/>
                <w:sz w:val="23"/>
                <w:lang w:val="ru-RU"/>
              </w:rPr>
              <w:t>о отрабатываемых заявок</w:t>
            </w:r>
            <w:r w:rsidR="000F5A97" w:rsidRPr="007A086F">
              <w:rPr>
                <w:rFonts w:ascii="Tahoma" w:hAnsi="Tahoma" w:cs="Tahoma"/>
                <w:sz w:val="23"/>
                <w:szCs w:val="23"/>
                <w:lang w:val="ru-RU"/>
              </w:rPr>
              <w:t xml:space="preserve"> </w:t>
            </w:r>
            <w:r w:rsidR="00027ECF">
              <w:rPr>
                <w:rFonts w:ascii="Tahoma" w:hAnsi="Tahoma"/>
                <w:sz w:val="23"/>
                <w:lang w:val="ru-RU"/>
              </w:rPr>
              <w:t>на 86</w:t>
            </w:r>
            <w:r w:rsidR="000F5A97" w:rsidRPr="007A086F">
              <w:rPr>
                <w:rFonts w:ascii="Tahoma" w:hAnsi="Tahoma" w:cs="Tahoma"/>
                <w:sz w:val="23"/>
                <w:szCs w:val="23"/>
                <w:lang w:val="ru-RU"/>
              </w:rPr>
              <w:t>%</w:t>
            </w:r>
          </w:p>
          <w:p w14:paraId="7AA149B4" w14:textId="77777777" w:rsidR="009B0D6A" w:rsidRPr="00537B95" w:rsidRDefault="007A086F" w:rsidP="001F3B4D">
            <w:pPr>
              <w:pStyle w:val="a4"/>
              <w:numPr>
                <w:ilvl w:val="0"/>
                <w:numId w:val="67"/>
              </w:numPr>
              <w:tabs>
                <w:tab w:val="left" w:pos="353"/>
              </w:tabs>
              <w:rPr>
                <w:rFonts w:ascii="Tahoma" w:hAnsi="Tahoma"/>
                <w:sz w:val="23"/>
                <w:lang w:val="ru-RU"/>
              </w:rPr>
            </w:pPr>
            <w:r w:rsidRPr="00537B95">
              <w:rPr>
                <w:rFonts w:ascii="Tahoma" w:hAnsi="Tahoma" w:cs="Tahoma"/>
                <w:sz w:val="23"/>
                <w:szCs w:val="23"/>
                <w:lang w:val="ru-RU"/>
              </w:rPr>
              <w:t>В</w:t>
            </w:r>
            <w:r w:rsidR="00000789" w:rsidRPr="00537B95">
              <w:rPr>
                <w:rFonts w:ascii="Tahoma" w:hAnsi="Tahoma" w:cs="Tahoma"/>
                <w:sz w:val="23"/>
                <w:szCs w:val="23"/>
                <w:lang w:val="ru-RU"/>
              </w:rPr>
              <w:t>недрен</w:t>
            </w:r>
            <w:r w:rsidR="00000789" w:rsidRPr="00537B95">
              <w:rPr>
                <w:rFonts w:ascii="Tahoma" w:hAnsi="Tahoma"/>
                <w:sz w:val="23"/>
                <w:lang w:val="ru-RU"/>
              </w:rPr>
              <w:t xml:space="preserve"> функционал «Правовая поддержка</w:t>
            </w:r>
            <w:r w:rsidR="000F5A97" w:rsidRPr="00537B95">
              <w:rPr>
                <w:rFonts w:ascii="Tahoma" w:hAnsi="Tahoma"/>
                <w:sz w:val="23"/>
                <w:lang w:val="ru-RU"/>
              </w:rPr>
              <w:t>»</w:t>
            </w:r>
          </w:p>
        </w:tc>
      </w:tr>
      <w:tr w:rsidR="00000789" w:rsidRPr="004547A5" w14:paraId="7AA149BA" w14:textId="77777777" w:rsidTr="00547680">
        <w:trPr>
          <w:trHeight w:val="834"/>
        </w:trPr>
        <w:tc>
          <w:tcPr>
            <w:tcW w:w="568" w:type="dxa"/>
            <w:shd w:val="clear" w:color="auto" w:fill="auto"/>
          </w:tcPr>
          <w:p w14:paraId="7AA149B6" w14:textId="77777777" w:rsidR="00000789" w:rsidRPr="00F37D60" w:rsidRDefault="009B0D6A" w:rsidP="00B247D4">
            <w:pPr>
              <w:rPr>
                <w:rFonts w:ascii="Tahoma" w:hAnsi="Tahoma" w:cs="Tahoma"/>
                <w:sz w:val="23"/>
                <w:szCs w:val="23"/>
              </w:rPr>
            </w:pPr>
            <w:r w:rsidRPr="00F37D60">
              <w:rPr>
                <w:rFonts w:ascii="Tahoma" w:hAnsi="Tahoma" w:cs="Tahoma"/>
                <w:sz w:val="23"/>
                <w:szCs w:val="23"/>
              </w:rPr>
              <w:t>9</w:t>
            </w:r>
            <w:r w:rsidR="00000789" w:rsidRPr="00F37D60">
              <w:rPr>
                <w:rFonts w:ascii="Tahoma" w:hAnsi="Tahoma" w:cs="Tahoma"/>
                <w:sz w:val="23"/>
                <w:szCs w:val="23"/>
              </w:rPr>
              <w:t>.</w:t>
            </w:r>
          </w:p>
        </w:tc>
        <w:tc>
          <w:tcPr>
            <w:tcW w:w="6202" w:type="dxa"/>
            <w:shd w:val="clear" w:color="auto" w:fill="auto"/>
          </w:tcPr>
          <w:p w14:paraId="7AA149B7" w14:textId="77777777" w:rsidR="00000789" w:rsidRPr="00F37D60" w:rsidRDefault="00000789" w:rsidP="00B247D4">
            <w:pPr>
              <w:rPr>
                <w:rFonts w:ascii="Tahoma" w:hAnsi="Tahoma" w:cs="Tahoma"/>
                <w:sz w:val="23"/>
                <w:szCs w:val="23"/>
              </w:rPr>
            </w:pPr>
            <w:r w:rsidRPr="00F37D60">
              <w:rPr>
                <w:rFonts w:ascii="Tahoma" w:hAnsi="Tahoma" w:cs="Tahoma"/>
                <w:sz w:val="23"/>
                <w:szCs w:val="23"/>
              </w:rPr>
              <w:t>Система документооборота (1этап)</w:t>
            </w:r>
          </w:p>
        </w:tc>
        <w:tc>
          <w:tcPr>
            <w:tcW w:w="8506" w:type="dxa"/>
            <w:shd w:val="clear" w:color="auto" w:fill="auto"/>
          </w:tcPr>
          <w:p w14:paraId="7AA149B8" w14:textId="77777777" w:rsidR="00000789" w:rsidRPr="00820588" w:rsidRDefault="00E9135E" w:rsidP="001F3B4D">
            <w:pPr>
              <w:pStyle w:val="a4"/>
              <w:numPr>
                <w:ilvl w:val="0"/>
                <w:numId w:val="40"/>
              </w:numPr>
              <w:tabs>
                <w:tab w:val="left" w:pos="460"/>
              </w:tabs>
              <w:rPr>
                <w:rFonts w:ascii="Tahoma" w:hAnsi="Tahoma" w:cs="Tahoma"/>
                <w:sz w:val="23"/>
                <w:szCs w:val="23"/>
                <w:lang w:val="ru-RU"/>
              </w:rPr>
            </w:pPr>
            <w:r w:rsidRPr="00E9135E">
              <w:rPr>
                <w:rFonts w:ascii="Tahoma" w:hAnsi="Tahoma" w:cs="Tahoma"/>
                <w:sz w:val="23"/>
                <w:szCs w:val="23"/>
                <w:lang w:val="ru-RU"/>
              </w:rPr>
              <w:t>Актуализирова</w:t>
            </w:r>
            <w:r>
              <w:rPr>
                <w:rFonts w:ascii="Tahoma" w:hAnsi="Tahoma" w:cs="Tahoma"/>
                <w:sz w:val="23"/>
                <w:szCs w:val="23"/>
                <w:lang w:val="ru-RU"/>
              </w:rPr>
              <w:t>на маршрутизация</w:t>
            </w:r>
            <w:r w:rsidR="00D364A1">
              <w:rPr>
                <w:rFonts w:ascii="Tahoma" w:hAnsi="Tahoma" w:cs="Tahoma"/>
                <w:sz w:val="23"/>
                <w:szCs w:val="23"/>
                <w:lang w:val="ru-RU"/>
              </w:rPr>
              <w:t xml:space="preserve"> движения входящей документации</w:t>
            </w:r>
          </w:p>
          <w:p w14:paraId="7AA149B9" w14:textId="77777777" w:rsidR="005F2310" w:rsidRPr="005F2310" w:rsidRDefault="008D081F" w:rsidP="005F2310">
            <w:pPr>
              <w:pStyle w:val="a4"/>
              <w:numPr>
                <w:ilvl w:val="0"/>
                <w:numId w:val="40"/>
              </w:numPr>
              <w:tabs>
                <w:tab w:val="left" w:pos="460"/>
              </w:tabs>
              <w:rPr>
                <w:rFonts w:ascii="Tahoma" w:hAnsi="Tahoma" w:cs="Tahoma"/>
                <w:sz w:val="23"/>
                <w:szCs w:val="23"/>
                <w:lang w:val="ru-RU"/>
              </w:rPr>
            </w:pPr>
            <w:r>
              <w:rPr>
                <w:rFonts w:ascii="Tahoma" w:hAnsi="Tahoma" w:cs="Tahoma"/>
                <w:sz w:val="23"/>
                <w:szCs w:val="23"/>
                <w:lang w:val="ru-RU"/>
              </w:rPr>
              <w:t>С</w:t>
            </w:r>
            <w:r w:rsidR="00000789" w:rsidRPr="00820588">
              <w:rPr>
                <w:rFonts w:ascii="Tahoma" w:hAnsi="Tahoma" w:cs="Tahoma"/>
                <w:sz w:val="23"/>
                <w:szCs w:val="23"/>
                <w:lang w:val="ru-RU"/>
              </w:rPr>
              <w:t>формирован механизм контроля и учета обращений, поступающих</w:t>
            </w:r>
            <w:r w:rsidR="000F5A97" w:rsidRPr="00820588">
              <w:rPr>
                <w:rFonts w:ascii="Tahoma" w:hAnsi="Tahoma" w:cs="Tahoma"/>
                <w:sz w:val="23"/>
                <w:szCs w:val="23"/>
                <w:lang w:val="ru-RU"/>
              </w:rPr>
              <w:t xml:space="preserve"> в</w:t>
            </w:r>
            <w:r w:rsidR="00000789" w:rsidRPr="00820588">
              <w:rPr>
                <w:rFonts w:ascii="Tahoma" w:hAnsi="Tahoma" w:cs="Tahoma"/>
                <w:sz w:val="23"/>
                <w:szCs w:val="23"/>
                <w:lang w:val="ru-RU"/>
              </w:rPr>
              <w:t xml:space="preserve"> </w:t>
            </w:r>
            <w:r w:rsidR="00987853" w:rsidRPr="00820588">
              <w:rPr>
                <w:rFonts w:ascii="Tahoma" w:hAnsi="Tahoma" w:cs="Tahoma"/>
                <w:sz w:val="23"/>
                <w:szCs w:val="23"/>
                <w:lang w:val="ru-RU"/>
              </w:rPr>
              <w:t xml:space="preserve">   </w:t>
            </w:r>
            <w:r w:rsidR="009C3B42" w:rsidRPr="00820588">
              <w:rPr>
                <w:rFonts w:ascii="Tahoma" w:hAnsi="Tahoma" w:cs="Tahoma"/>
                <w:sz w:val="23"/>
                <w:szCs w:val="23"/>
                <w:lang w:val="ru-RU"/>
              </w:rPr>
              <w:t xml:space="preserve">    </w:t>
            </w:r>
            <w:r w:rsidR="00D364A1">
              <w:rPr>
                <w:rFonts w:ascii="Tahoma" w:hAnsi="Tahoma" w:cs="Tahoma"/>
                <w:sz w:val="23"/>
                <w:szCs w:val="23"/>
                <w:lang w:val="ru-RU"/>
              </w:rPr>
              <w:t>Общество</w:t>
            </w:r>
          </w:p>
        </w:tc>
      </w:tr>
      <w:tr w:rsidR="00000789" w:rsidRPr="004547A5" w14:paraId="7AA149BF" w14:textId="77777777" w:rsidTr="00547680">
        <w:trPr>
          <w:trHeight w:val="529"/>
        </w:trPr>
        <w:tc>
          <w:tcPr>
            <w:tcW w:w="568" w:type="dxa"/>
            <w:shd w:val="clear" w:color="auto" w:fill="auto"/>
          </w:tcPr>
          <w:p w14:paraId="7AA149BB" w14:textId="77777777" w:rsidR="00000789" w:rsidRPr="00F37D60" w:rsidRDefault="009B0D6A" w:rsidP="00B247D4">
            <w:pPr>
              <w:rPr>
                <w:rFonts w:ascii="Tahoma" w:hAnsi="Tahoma" w:cs="Tahoma"/>
                <w:sz w:val="23"/>
                <w:szCs w:val="23"/>
              </w:rPr>
            </w:pPr>
            <w:r w:rsidRPr="00F37D60">
              <w:rPr>
                <w:rFonts w:ascii="Tahoma" w:hAnsi="Tahoma" w:cs="Tahoma"/>
                <w:sz w:val="23"/>
                <w:szCs w:val="23"/>
              </w:rPr>
              <w:t>10</w:t>
            </w:r>
            <w:r w:rsidR="00000789" w:rsidRPr="00F37D60">
              <w:rPr>
                <w:rFonts w:ascii="Tahoma" w:hAnsi="Tahoma" w:cs="Tahoma"/>
                <w:sz w:val="23"/>
                <w:szCs w:val="23"/>
              </w:rPr>
              <w:t>.</w:t>
            </w:r>
          </w:p>
        </w:tc>
        <w:tc>
          <w:tcPr>
            <w:tcW w:w="6202" w:type="dxa"/>
            <w:shd w:val="clear" w:color="auto" w:fill="auto"/>
          </w:tcPr>
          <w:p w14:paraId="7AA149BC" w14:textId="77777777" w:rsidR="00000789" w:rsidRPr="00F37D60" w:rsidRDefault="002F392B" w:rsidP="00B247D4">
            <w:pPr>
              <w:contextualSpacing/>
              <w:rPr>
                <w:rFonts w:ascii="Tahoma" w:hAnsi="Tahoma" w:cs="Tahoma"/>
                <w:sz w:val="23"/>
                <w:szCs w:val="23"/>
              </w:rPr>
            </w:pPr>
            <w:r w:rsidRPr="00F37D60">
              <w:rPr>
                <w:rFonts w:ascii="Tahoma" w:hAnsi="Tahoma" w:cs="Tahoma"/>
                <w:sz w:val="23"/>
                <w:szCs w:val="23"/>
              </w:rPr>
              <w:t>Разработка системы интеграционного взаимодействия с потребителями</w:t>
            </w:r>
            <w:r w:rsidR="0061358F" w:rsidRPr="00F37D60">
              <w:rPr>
                <w:rFonts w:ascii="Tahoma" w:hAnsi="Tahoma" w:cs="Tahoma"/>
                <w:sz w:val="23"/>
                <w:szCs w:val="23"/>
              </w:rPr>
              <w:t xml:space="preserve"> (личный интернет-кабинет)</w:t>
            </w:r>
          </w:p>
        </w:tc>
        <w:tc>
          <w:tcPr>
            <w:tcW w:w="8506" w:type="dxa"/>
            <w:shd w:val="clear" w:color="auto" w:fill="auto"/>
          </w:tcPr>
          <w:p w14:paraId="7AA149BD" w14:textId="77777777" w:rsidR="00000789" w:rsidRPr="00F37D60" w:rsidRDefault="005B0DFF" w:rsidP="005B0DFF">
            <w:pPr>
              <w:ind w:left="69"/>
              <w:contextualSpacing/>
              <w:rPr>
                <w:rFonts w:ascii="Tahoma" w:hAnsi="Tahoma" w:cs="Tahoma"/>
                <w:sz w:val="23"/>
                <w:szCs w:val="23"/>
                <w:lang w:eastAsia="en-US" w:bidi="en-US"/>
              </w:rPr>
            </w:pPr>
            <w:r w:rsidRPr="00F37D60">
              <w:rPr>
                <w:rFonts w:ascii="Tahoma" w:hAnsi="Tahoma" w:cs="Tahoma"/>
                <w:sz w:val="23"/>
                <w:szCs w:val="23"/>
                <w:lang w:eastAsia="en-US" w:bidi="en-US"/>
              </w:rPr>
              <w:t>Подготовлено техническое задание на разработку системы</w:t>
            </w:r>
          </w:p>
          <w:p w14:paraId="7AA149BE" w14:textId="77777777" w:rsidR="00000789" w:rsidRPr="00F37D60" w:rsidRDefault="00000789" w:rsidP="005B0DFF">
            <w:pPr>
              <w:ind w:left="69"/>
              <w:contextualSpacing/>
              <w:rPr>
                <w:rFonts w:ascii="Tahoma" w:hAnsi="Tahoma"/>
                <w:color w:val="000000"/>
                <w:sz w:val="23"/>
                <w:szCs w:val="23"/>
              </w:rPr>
            </w:pPr>
          </w:p>
        </w:tc>
      </w:tr>
    </w:tbl>
    <w:p w14:paraId="7AA149C0" w14:textId="77777777" w:rsidR="00000789" w:rsidRPr="00137E78" w:rsidRDefault="002A2740" w:rsidP="00000789">
      <w:pPr>
        <w:pStyle w:val="2"/>
        <w:rPr>
          <w:rFonts w:ascii="Tahoma" w:hAnsi="Tahoma"/>
          <w:i w:val="0"/>
          <w:color w:val="006600"/>
          <w:sz w:val="24"/>
        </w:rPr>
      </w:pPr>
      <w:r>
        <w:rPr>
          <w:rFonts w:ascii="Tahoma" w:hAnsi="Tahoma"/>
          <w:i w:val="0"/>
          <w:color w:val="006600"/>
          <w:sz w:val="24"/>
        </w:rPr>
        <w:lastRenderedPageBreak/>
        <w:t xml:space="preserve">         </w:t>
      </w:r>
      <w:bookmarkStart w:id="36" w:name="_Toc479239508"/>
      <w:bookmarkStart w:id="37" w:name="_Toc479240613"/>
      <w:bookmarkStart w:id="38" w:name="_Toc479241024"/>
      <w:r w:rsidR="00000789" w:rsidRPr="00137E78">
        <w:rPr>
          <w:rFonts w:ascii="Tahoma" w:hAnsi="Tahoma"/>
          <w:i w:val="0"/>
          <w:color w:val="006600"/>
          <w:sz w:val="24"/>
        </w:rPr>
        <w:t>3.3. ПЕРСПЕКТИВЫ РАЗВИТИЯ</w:t>
      </w:r>
      <w:bookmarkEnd w:id="36"/>
      <w:bookmarkEnd w:id="37"/>
      <w:bookmarkEnd w:id="38"/>
    </w:p>
    <w:p w14:paraId="7AA149C1" w14:textId="77777777" w:rsidR="002F392B" w:rsidRPr="00817730" w:rsidRDefault="002F392B" w:rsidP="002F392B">
      <w:pPr>
        <w:rPr>
          <w:highlight w:val="yellow"/>
        </w:rPr>
      </w:pPr>
    </w:p>
    <w:p w14:paraId="7AA149C2" w14:textId="77777777" w:rsidR="00137E78" w:rsidRPr="00763AC1" w:rsidRDefault="00137E78" w:rsidP="00137E78">
      <w:pPr>
        <w:shd w:val="clear" w:color="auto" w:fill="FFFFFF"/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763AC1">
        <w:rPr>
          <w:rFonts w:ascii="Tahoma" w:hAnsi="Tahoma" w:cs="Tahoma"/>
          <w:sz w:val="24"/>
          <w:szCs w:val="24"/>
        </w:rPr>
        <w:t xml:space="preserve">Общество определяет перспективы своего развития исходя из миссии Общества и стратегических задач компании. Ключевыми стратегическими задачами АО «Екатеринбургэнергосбыт» </w:t>
      </w:r>
      <w:r>
        <w:rPr>
          <w:rFonts w:ascii="Tahoma" w:hAnsi="Tahoma" w:cs="Tahoma"/>
          <w:sz w:val="24"/>
          <w:szCs w:val="24"/>
        </w:rPr>
        <w:t xml:space="preserve">на ближайшую перспективу </w:t>
      </w:r>
      <w:r w:rsidRPr="00763AC1">
        <w:rPr>
          <w:rFonts w:ascii="Tahoma" w:hAnsi="Tahoma" w:cs="Tahoma"/>
          <w:sz w:val="24"/>
          <w:szCs w:val="24"/>
        </w:rPr>
        <w:t>являются:</w:t>
      </w:r>
    </w:p>
    <w:p w14:paraId="7AA149C3" w14:textId="77777777" w:rsidR="00137E78" w:rsidRDefault="00137E78" w:rsidP="008F5119">
      <w:pPr>
        <w:pStyle w:val="a4"/>
        <w:numPr>
          <w:ilvl w:val="0"/>
          <w:numId w:val="2"/>
        </w:numPr>
        <w:shd w:val="clear" w:color="auto" w:fill="FFFFFF"/>
        <w:spacing w:line="360" w:lineRule="auto"/>
        <w:jc w:val="both"/>
        <w:rPr>
          <w:rFonts w:ascii="Tahoma" w:hAnsi="Tahoma" w:cs="Tahoma"/>
          <w:lang w:val="ru-RU"/>
        </w:rPr>
      </w:pPr>
      <w:r w:rsidRPr="00763AC1">
        <w:rPr>
          <w:rFonts w:ascii="Tahoma" w:hAnsi="Tahoma" w:cs="Tahoma"/>
          <w:lang w:val="ru-RU"/>
        </w:rPr>
        <w:t>В целях исполнения требований законодательства Российской Федерации:</w:t>
      </w:r>
    </w:p>
    <w:p w14:paraId="7AA149C4" w14:textId="77777777" w:rsidR="00137E78" w:rsidRPr="00763AC1" w:rsidRDefault="0041737E" w:rsidP="001F3B4D">
      <w:pPr>
        <w:numPr>
          <w:ilvl w:val="0"/>
          <w:numId w:val="29"/>
        </w:numPr>
        <w:spacing w:line="360" w:lineRule="auto"/>
        <w:ind w:left="993" w:hanging="283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а</w:t>
      </w:r>
      <w:r w:rsidR="00137E78" w:rsidRPr="00763AC1">
        <w:rPr>
          <w:rFonts w:ascii="Tahoma" w:hAnsi="Tahoma" w:cs="Tahoma"/>
          <w:sz w:val="24"/>
          <w:szCs w:val="24"/>
        </w:rPr>
        <w:t>втоматизация предоставления информации в ГИС ЖКХ</w:t>
      </w:r>
      <w:r w:rsidR="00137E78">
        <w:rPr>
          <w:rFonts w:ascii="Tahoma" w:hAnsi="Tahoma" w:cs="Tahoma"/>
          <w:sz w:val="24"/>
          <w:szCs w:val="24"/>
        </w:rPr>
        <w:t>;</w:t>
      </w:r>
    </w:p>
    <w:p w14:paraId="7AA149C5" w14:textId="77777777" w:rsidR="00137E78" w:rsidRDefault="0041737E" w:rsidP="001F3B4D">
      <w:pPr>
        <w:numPr>
          <w:ilvl w:val="0"/>
          <w:numId w:val="29"/>
        </w:numPr>
        <w:spacing w:line="360" w:lineRule="auto"/>
        <w:ind w:left="993" w:hanging="283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п</w:t>
      </w:r>
      <w:r w:rsidR="00137E78">
        <w:rPr>
          <w:rFonts w:ascii="Tahoma" w:hAnsi="Tahoma" w:cs="Tahoma"/>
          <w:sz w:val="24"/>
          <w:szCs w:val="24"/>
        </w:rPr>
        <w:t>ереход на новую схему тарифного регулирования и обеспечение максимальной эффективности Общества в результате перехода;</w:t>
      </w:r>
    </w:p>
    <w:p w14:paraId="7AA149C6" w14:textId="77777777" w:rsidR="00137E78" w:rsidRPr="00763AC1" w:rsidRDefault="0041737E" w:rsidP="001F3B4D">
      <w:pPr>
        <w:numPr>
          <w:ilvl w:val="0"/>
          <w:numId w:val="29"/>
        </w:numPr>
        <w:spacing w:line="360" w:lineRule="auto"/>
        <w:ind w:left="993" w:hanging="283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с</w:t>
      </w:r>
      <w:r w:rsidR="00137E78" w:rsidRPr="00763AC1">
        <w:rPr>
          <w:rFonts w:ascii="Tahoma" w:hAnsi="Tahoma" w:cs="Tahoma"/>
          <w:sz w:val="24"/>
          <w:szCs w:val="24"/>
        </w:rPr>
        <w:t>оздание комплексной системы информационной безопасности</w:t>
      </w:r>
      <w:r w:rsidR="00137E78">
        <w:rPr>
          <w:rFonts w:ascii="Tahoma" w:hAnsi="Tahoma" w:cs="Tahoma"/>
          <w:sz w:val="24"/>
          <w:szCs w:val="24"/>
        </w:rPr>
        <w:t xml:space="preserve"> и обеспечения сохранности личных данных абонентов;</w:t>
      </w:r>
    </w:p>
    <w:p w14:paraId="7AA149C7" w14:textId="77777777" w:rsidR="00137E78" w:rsidRPr="00E9135E" w:rsidRDefault="006D5AE5" w:rsidP="001F3B4D">
      <w:pPr>
        <w:numPr>
          <w:ilvl w:val="0"/>
          <w:numId w:val="29"/>
        </w:numPr>
        <w:spacing w:line="360" w:lineRule="auto"/>
        <w:ind w:left="993" w:hanging="283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использование в работе </w:t>
      </w:r>
      <w:r w:rsidR="00E9135E" w:rsidRPr="00E9135E">
        <w:rPr>
          <w:rFonts w:ascii="Tahoma" w:hAnsi="Tahoma" w:cs="Tahoma"/>
          <w:sz w:val="22"/>
          <w:szCs w:val="22"/>
        </w:rPr>
        <w:t>электронных контрольно-кас</w:t>
      </w:r>
      <w:r>
        <w:rPr>
          <w:rFonts w:ascii="Tahoma" w:hAnsi="Tahoma" w:cs="Tahoma"/>
          <w:sz w:val="22"/>
          <w:szCs w:val="22"/>
        </w:rPr>
        <w:t xml:space="preserve">совых машин с передачей данных </w:t>
      </w:r>
      <w:r w:rsidR="009905B4">
        <w:rPr>
          <w:rFonts w:ascii="Tahoma" w:hAnsi="Tahoma" w:cs="Tahoma"/>
          <w:sz w:val="22"/>
          <w:szCs w:val="22"/>
        </w:rPr>
        <w:t xml:space="preserve">в режиме </w:t>
      </w:r>
      <w:r>
        <w:rPr>
          <w:rFonts w:ascii="Tahoma" w:hAnsi="Tahoma" w:cs="Tahoma"/>
          <w:sz w:val="22"/>
          <w:szCs w:val="22"/>
        </w:rPr>
        <w:t>онлайн</w:t>
      </w:r>
      <w:r w:rsidR="007E0884">
        <w:rPr>
          <w:rFonts w:ascii="Tahoma" w:hAnsi="Tahoma" w:cs="Tahoma"/>
          <w:sz w:val="22"/>
          <w:szCs w:val="22"/>
        </w:rPr>
        <w:t>.</w:t>
      </w:r>
    </w:p>
    <w:p w14:paraId="7AA149C8" w14:textId="77777777" w:rsidR="00137E78" w:rsidRPr="00763AC1" w:rsidRDefault="00137E78" w:rsidP="008F5119">
      <w:pPr>
        <w:pStyle w:val="a4"/>
        <w:numPr>
          <w:ilvl w:val="0"/>
          <w:numId w:val="2"/>
        </w:numPr>
        <w:shd w:val="clear" w:color="auto" w:fill="FFFFFF"/>
        <w:spacing w:line="360" w:lineRule="auto"/>
        <w:jc w:val="both"/>
        <w:rPr>
          <w:rFonts w:ascii="Tahoma" w:hAnsi="Tahoma" w:cs="Tahoma"/>
          <w:lang w:val="ru-RU"/>
        </w:rPr>
      </w:pPr>
      <w:r w:rsidRPr="00763AC1">
        <w:rPr>
          <w:rFonts w:ascii="Tahoma" w:hAnsi="Tahoma" w:cs="Tahoma"/>
          <w:lang w:val="ru-RU"/>
        </w:rPr>
        <w:t>В целях обеспечения экономической устойчивости Общества</w:t>
      </w:r>
      <w:r w:rsidR="007E0884">
        <w:rPr>
          <w:rFonts w:ascii="Tahoma" w:hAnsi="Tahoma" w:cs="Tahoma"/>
          <w:lang w:val="ru-RU"/>
        </w:rPr>
        <w:t>:</w:t>
      </w:r>
    </w:p>
    <w:p w14:paraId="7AA149C9" w14:textId="77777777" w:rsidR="00137E78" w:rsidRPr="00763AC1" w:rsidRDefault="0041737E" w:rsidP="001F3B4D">
      <w:pPr>
        <w:numPr>
          <w:ilvl w:val="0"/>
          <w:numId w:val="29"/>
        </w:numPr>
        <w:spacing w:line="360" w:lineRule="auto"/>
        <w:ind w:left="993" w:hanging="283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р</w:t>
      </w:r>
      <w:r w:rsidR="00137E78" w:rsidRPr="00763AC1">
        <w:rPr>
          <w:rFonts w:ascii="Tahoma" w:hAnsi="Tahoma" w:cs="Tahoma"/>
          <w:sz w:val="24"/>
          <w:szCs w:val="24"/>
        </w:rPr>
        <w:t>асширение доли бизнеса</w:t>
      </w:r>
      <w:r w:rsidR="00137E78">
        <w:rPr>
          <w:rFonts w:ascii="Tahoma" w:hAnsi="Tahoma" w:cs="Tahoma"/>
          <w:sz w:val="24"/>
          <w:szCs w:val="24"/>
        </w:rPr>
        <w:t>;</w:t>
      </w:r>
    </w:p>
    <w:p w14:paraId="7AA149CA" w14:textId="77777777" w:rsidR="00137E78" w:rsidRPr="00763AC1" w:rsidRDefault="0041737E" w:rsidP="001F3B4D">
      <w:pPr>
        <w:numPr>
          <w:ilvl w:val="0"/>
          <w:numId w:val="29"/>
        </w:numPr>
        <w:spacing w:line="360" w:lineRule="auto"/>
        <w:ind w:left="993" w:hanging="283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р</w:t>
      </w:r>
      <w:r w:rsidR="00137E78" w:rsidRPr="00763AC1">
        <w:rPr>
          <w:rFonts w:ascii="Tahoma" w:hAnsi="Tahoma" w:cs="Tahoma"/>
          <w:sz w:val="24"/>
          <w:szCs w:val="24"/>
        </w:rPr>
        <w:t>а</w:t>
      </w:r>
      <w:r w:rsidR="00137E78">
        <w:rPr>
          <w:rFonts w:ascii="Tahoma" w:hAnsi="Tahoma" w:cs="Tahoma"/>
          <w:sz w:val="24"/>
          <w:szCs w:val="24"/>
        </w:rPr>
        <w:t>звитие и расширение направления оказания</w:t>
      </w:r>
      <w:r w:rsidR="00137E78" w:rsidRPr="00763AC1">
        <w:rPr>
          <w:rFonts w:ascii="Tahoma" w:hAnsi="Tahoma" w:cs="Tahoma"/>
          <w:sz w:val="24"/>
          <w:szCs w:val="24"/>
        </w:rPr>
        <w:t xml:space="preserve"> дополнительных </w:t>
      </w:r>
      <w:r w:rsidR="00137E78">
        <w:rPr>
          <w:rFonts w:ascii="Tahoma" w:hAnsi="Tahoma" w:cs="Tahoma"/>
          <w:sz w:val="24"/>
          <w:szCs w:val="24"/>
        </w:rPr>
        <w:t xml:space="preserve">коммерческих </w:t>
      </w:r>
      <w:r w:rsidR="00137E78" w:rsidRPr="00763AC1">
        <w:rPr>
          <w:rFonts w:ascii="Tahoma" w:hAnsi="Tahoma" w:cs="Tahoma"/>
          <w:sz w:val="24"/>
          <w:szCs w:val="24"/>
        </w:rPr>
        <w:t>услуг</w:t>
      </w:r>
      <w:r w:rsidR="007E0884">
        <w:rPr>
          <w:rFonts w:ascii="Tahoma" w:hAnsi="Tahoma" w:cs="Tahoma"/>
          <w:sz w:val="24"/>
          <w:szCs w:val="24"/>
        </w:rPr>
        <w:t>.</w:t>
      </w:r>
    </w:p>
    <w:p w14:paraId="7AA149CB" w14:textId="77777777" w:rsidR="00137E78" w:rsidRPr="00F26D3A" w:rsidRDefault="00137E78" w:rsidP="008F5119">
      <w:pPr>
        <w:pStyle w:val="a4"/>
        <w:numPr>
          <w:ilvl w:val="0"/>
          <w:numId w:val="2"/>
        </w:numPr>
        <w:shd w:val="clear" w:color="auto" w:fill="FFFFFF"/>
        <w:spacing w:line="360" w:lineRule="auto"/>
        <w:jc w:val="both"/>
        <w:rPr>
          <w:rFonts w:ascii="Tahoma" w:hAnsi="Tahoma" w:cs="Tahoma"/>
          <w:lang w:val="ru-RU"/>
        </w:rPr>
      </w:pPr>
      <w:r w:rsidRPr="00F26D3A">
        <w:rPr>
          <w:rFonts w:ascii="Tahoma" w:hAnsi="Tahoma" w:cs="Tahoma"/>
          <w:lang w:val="ru-RU"/>
        </w:rPr>
        <w:t>В целях развития энергосбытовой деятельности, совершенствова</w:t>
      </w:r>
      <w:r w:rsidR="007E0884">
        <w:rPr>
          <w:rFonts w:ascii="Tahoma" w:hAnsi="Tahoma" w:cs="Tahoma"/>
          <w:lang w:val="ru-RU"/>
        </w:rPr>
        <w:t>ния технологических процессов работы</w:t>
      </w:r>
      <w:r w:rsidRPr="00F26D3A">
        <w:rPr>
          <w:rFonts w:ascii="Tahoma" w:hAnsi="Tahoma" w:cs="Tahoma"/>
          <w:lang w:val="ru-RU"/>
        </w:rPr>
        <w:t xml:space="preserve"> с потребителями:</w:t>
      </w:r>
    </w:p>
    <w:p w14:paraId="7AA149CC" w14:textId="77777777" w:rsidR="00137E78" w:rsidRDefault="0041737E" w:rsidP="001F3B4D">
      <w:pPr>
        <w:numPr>
          <w:ilvl w:val="0"/>
          <w:numId w:val="29"/>
        </w:numPr>
        <w:spacing w:line="360" w:lineRule="auto"/>
        <w:ind w:left="993" w:hanging="283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р</w:t>
      </w:r>
      <w:r w:rsidR="00137E78">
        <w:rPr>
          <w:rFonts w:ascii="Tahoma" w:hAnsi="Tahoma" w:cs="Tahoma"/>
          <w:sz w:val="24"/>
          <w:szCs w:val="24"/>
        </w:rPr>
        <w:t xml:space="preserve">азвитие информатизации процессов управления дебиторской задолженностью путем дальнейшего внедрения </w:t>
      </w:r>
      <w:r w:rsidR="00137E78" w:rsidRPr="00EA63CE">
        <w:rPr>
          <w:rFonts w:ascii="Tahoma" w:hAnsi="Tahoma" w:cs="Tahoma"/>
          <w:sz w:val="24"/>
          <w:szCs w:val="24"/>
        </w:rPr>
        <w:t>CRM системы</w:t>
      </w:r>
      <w:r w:rsidR="00137E78">
        <w:rPr>
          <w:rFonts w:ascii="Tahoma" w:hAnsi="Tahoma" w:cs="Tahoma"/>
          <w:sz w:val="24"/>
          <w:szCs w:val="24"/>
        </w:rPr>
        <w:t>;</w:t>
      </w:r>
    </w:p>
    <w:p w14:paraId="7AA149CD" w14:textId="77777777" w:rsidR="00137E78" w:rsidRDefault="0041737E" w:rsidP="001F3B4D">
      <w:pPr>
        <w:numPr>
          <w:ilvl w:val="0"/>
          <w:numId w:val="29"/>
        </w:numPr>
        <w:spacing w:line="360" w:lineRule="auto"/>
        <w:ind w:left="993" w:hanging="283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с</w:t>
      </w:r>
      <w:r w:rsidR="00972AD7">
        <w:rPr>
          <w:rFonts w:ascii="Tahoma" w:hAnsi="Tahoma" w:cs="Tahoma"/>
          <w:sz w:val="24"/>
          <w:szCs w:val="24"/>
        </w:rPr>
        <w:t xml:space="preserve">овершенствование системы </w:t>
      </w:r>
      <w:proofErr w:type="gramStart"/>
      <w:r w:rsidR="00972AD7">
        <w:rPr>
          <w:rFonts w:ascii="Tahoma" w:hAnsi="Tahoma" w:cs="Tahoma"/>
          <w:sz w:val="24"/>
          <w:szCs w:val="24"/>
        </w:rPr>
        <w:t>интеграционного</w:t>
      </w:r>
      <w:proofErr w:type="gramEnd"/>
      <w:r w:rsidR="00972AD7">
        <w:rPr>
          <w:rFonts w:ascii="Tahoma" w:hAnsi="Tahoma" w:cs="Tahoma"/>
          <w:sz w:val="24"/>
          <w:szCs w:val="24"/>
        </w:rPr>
        <w:t xml:space="preserve"> взаимодействие с потребителями</w:t>
      </w:r>
      <w:r w:rsidR="00137E78">
        <w:rPr>
          <w:rFonts w:ascii="Tahoma" w:hAnsi="Tahoma" w:cs="Tahoma"/>
          <w:sz w:val="24"/>
          <w:szCs w:val="24"/>
        </w:rPr>
        <w:t>;</w:t>
      </w:r>
    </w:p>
    <w:p w14:paraId="7AA149CE" w14:textId="77777777" w:rsidR="00137E78" w:rsidRPr="006908C3" w:rsidRDefault="007E0884" w:rsidP="001F3B4D">
      <w:pPr>
        <w:numPr>
          <w:ilvl w:val="0"/>
          <w:numId w:val="29"/>
        </w:numPr>
        <w:spacing w:line="360" w:lineRule="auto"/>
        <w:ind w:left="993" w:hanging="283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открытие</w:t>
      </w:r>
      <w:r w:rsidR="00137E78" w:rsidRPr="006908C3">
        <w:rPr>
          <w:rFonts w:ascii="Tahoma" w:hAnsi="Tahoma" w:cs="Tahoma"/>
          <w:sz w:val="24"/>
          <w:szCs w:val="24"/>
        </w:rPr>
        <w:t xml:space="preserve"> дополнительных центров обслуживания клиентов.</w:t>
      </w:r>
    </w:p>
    <w:p w14:paraId="7AA149CF" w14:textId="77777777" w:rsidR="00487D85" w:rsidRPr="00B5535A" w:rsidRDefault="00137E78" w:rsidP="00B5535A">
      <w:pPr>
        <w:spacing w:line="36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В</w:t>
      </w:r>
      <w:r w:rsidR="0041737E">
        <w:rPr>
          <w:rFonts w:ascii="Tahoma" w:hAnsi="Tahoma" w:cs="Tahoma"/>
          <w:sz w:val="24"/>
          <w:szCs w:val="24"/>
        </w:rPr>
        <w:t xml:space="preserve"> обеспечение обозначенных </w:t>
      </w:r>
      <w:r>
        <w:rPr>
          <w:rFonts w:ascii="Tahoma" w:hAnsi="Tahoma" w:cs="Tahoma"/>
          <w:sz w:val="24"/>
          <w:szCs w:val="24"/>
        </w:rPr>
        <w:t xml:space="preserve">Стратегическим Комитетом Общества </w:t>
      </w:r>
      <w:r w:rsidR="0041737E">
        <w:rPr>
          <w:rFonts w:ascii="Tahoma" w:hAnsi="Tahoma" w:cs="Tahoma"/>
          <w:sz w:val="24"/>
          <w:szCs w:val="24"/>
        </w:rPr>
        <w:t xml:space="preserve">задач </w:t>
      </w:r>
      <w:r>
        <w:rPr>
          <w:rFonts w:ascii="Tahoma" w:hAnsi="Tahoma" w:cs="Tahoma"/>
          <w:sz w:val="24"/>
          <w:szCs w:val="24"/>
        </w:rPr>
        <w:t xml:space="preserve">на 2017 г. определены для реализации </w:t>
      </w:r>
      <w:r w:rsidR="007E0884" w:rsidRPr="007E0884">
        <w:rPr>
          <w:rFonts w:ascii="Tahoma" w:hAnsi="Tahoma" w:cs="Tahoma"/>
          <w:sz w:val="24"/>
          <w:szCs w:val="24"/>
        </w:rPr>
        <w:t>20</w:t>
      </w:r>
      <w:r w:rsidRPr="007E0884">
        <w:rPr>
          <w:rFonts w:ascii="Tahoma" w:hAnsi="Tahoma" w:cs="Tahoma"/>
          <w:sz w:val="24"/>
          <w:szCs w:val="24"/>
        </w:rPr>
        <w:t xml:space="preserve"> приоритетных проектов и направлений.</w:t>
      </w:r>
    </w:p>
    <w:p w14:paraId="7AA149D0" w14:textId="77777777" w:rsidR="00000789" w:rsidRDefault="00000789" w:rsidP="002A2740">
      <w:pPr>
        <w:pStyle w:val="1"/>
        <w:jc w:val="center"/>
        <w:rPr>
          <w:rFonts w:ascii="Tahoma" w:hAnsi="Tahoma" w:cs="Tahoma"/>
          <w:color w:val="006600"/>
        </w:rPr>
      </w:pPr>
      <w:bookmarkStart w:id="39" w:name="_Toc479239509"/>
      <w:bookmarkStart w:id="40" w:name="_Toc479240614"/>
      <w:bookmarkStart w:id="41" w:name="_Toc479241025"/>
      <w:r w:rsidRPr="004D08A9">
        <w:rPr>
          <w:rFonts w:ascii="Tahoma" w:hAnsi="Tahoma" w:cs="Tahoma"/>
          <w:color w:val="006600"/>
        </w:rPr>
        <w:lastRenderedPageBreak/>
        <w:t>РАЗДЕЛ 4. ОСНОВНЫЕ ПРОИЗВОДСТВЕННЫЕ ПОКАЗАТЕЛИ</w:t>
      </w:r>
      <w:bookmarkEnd w:id="39"/>
      <w:bookmarkEnd w:id="40"/>
      <w:bookmarkEnd w:id="41"/>
    </w:p>
    <w:p w14:paraId="7AA149D1" w14:textId="77777777" w:rsidR="00E35FB8" w:rsidRPr="00E35FB8" w:rsidRDefault="00E35FB8" w:rsidP="00E35FB8"/>
    <w:p w14:paraId="7AA149D2" w14:textId="77777777" w:rsidR="00390CDB" w:rsidRPr="00E35FB8" w:rsidRDefault="00000789" w:rsidP="00E35FB8">
      <w:pPr>
        <w:shd w:val="clear" w:color="auto" w:fill="FFFFFF"/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973F40">
        <w:rPr>
          <w:rFonts w:ascii="Tahoma" w:hAnsi="Tahoma" w:cs="Tahoma"/>
          <w:sz w:val="24"/>
          <w:szCs w:val="24"/>
        </w:rPr>
        <w:t>В процессе энергосбытовой деятельности предприятия участвуют структурные подразделения основной, финансовой сферы и сферы покупки электрической энергии и взаимодействия</w:t>
      </w:r>
      <w:r w:rsidR="00973F40">
        <w:rPr>
          <w:rFonts w:ascii="Tahoma" w:hAnsi="Tahoma" w:cs="Tahoma"/>
          <w:sz w:val="24"/>
          <w:szCs w:val="24"/>
        </w:rPr>
        <w:t xml:space="preserve"> с ТСО</w:t>
      </w:r>
      <w:r w:rsidR="00390CDB" w:rsidRPr="00973F40">
        <w:rPr>
          <w:rFonts w:ascii="Tahoma" w:hAnsi="Tahoma" w:cs="Tahoma"/>
          <w:sz w:val="24"/>
          <w:szCs w:val="24"/>
        </w:rPr>
        <w:t xml:space="preserve">, которые обеспечивают </w:t>
      </w:r>
      <w:r w:rsidR="00537B95">
        <w:rPr>
          <w:rFonts w:ascii="Tahoma" w:hAnsi="Tahoma" w:cs="Tahoma"/>
          <w:sz w:val="24"/>
          <w:szCs w:val="24"/>
        </w:rPr>
        <w:t xml:space="preserve">покупку электроэнергии (мощности) на оптовом рынке, </w:t>
      </w:r>
      <w:r w:rsidRPr="00973F40">
        <w:rPr>
          <w:rFonts w:ascii="Tahoma" w:hAnsi="Tahoma" w:cs="Tahoma"/>
          <w:sz w:val="24"/>
          <w:szCs w:val="24"/>
        </w:rPr>
        <w:t xml:space="preserve">заключение и ведение договоров </w:t>
      </w:r>
      <w:r w:rsidR="00390CDB" w:rsidRPr="00973F40">
        <w:rPr>
          <w:rFonts w:ascii="Tahoma" w:hAnsi="Tahoma" w:cs="Tahoma"/>
          <w:sz w:val="24"/>
          <w:szCs w:val="24"/>
        </w:rPr>
        <w:t xml:space="preserve">энергоснабжения (купли-продажи), а также </w:t>
      </w:r>
      <w:r w:rsidRPr="00973F40">
        <w:rPr>
          <w:rFonts w:ascii="Tahoma" w:hAnsi="Tahoma" w:cs="Tahoma"/>
          <w:sz w:val="24"/>
          <w:szCs w:val="24"/>
        </w:rPr>
        <w:t>договоров по продаже электрической эне</w:t>
      </w:r>
      <w:r w:rsidR="00390CDB" w:rsidRPr="00973F40">
        <w:rPr>
          <w:rFonts w:ascii="Tahoma" w:hAnsi="Tahoma" w:cs="Tahoma"/>
          <w:sz w:val="24"/>
          <w:szCs w:val="24"/>
        </w:rPr>
        <w:t>р</w:t>
      </w:r>
      <w:r w:rsidR="00E35FB8" w:rsidRPr="00973F40">
        <w:rPr>
          <w:rFonts w:ascii="Tahoma" w:hAnsi="Tahoma" w:cs="Tahoma"/>
          <w:sz w:val="24"/>
          <w:szCs w:val="24"/>
        </w:rPr>
        <w:t>гии в целях компенсации потерь.</w:t>
      </w:r>
    </w:p>
    <w:p w14:paraId="7AA149D3" w14:textId="77777777" w:rsidR="00000789" w:rsidRPr="009F0E93" w:rsidRDefault="00DC3537" w:rsidP="009F0E93">
      <w:pPr>
        <w:pStyle w:val="2"/>
        <w:rPr>
          <w:rFonts w:ascii="Tahoma" w:hAnsi="Tahoma"/>
          <w:i w:val="0"/>
          <w:color w:val="006600"/>
          <w:sz w:val="24"/>
        </w:rPr>
      </w:pPr>
      <w:r w:rsidRPr="00390CDB">
        <w:rPr>
          <w:rFonts w:ascii="Tahoma" w:hAnsi="Tahoma" w:cs="Tahoma"/>
          <w:b w:val="0"/>
          <w:iCs w:val="0"/>
          <w:color w:val="006600"/>
          <w:sz w:val="24"/>
          <w:szCs w:val="24"/>
          <w:highlight w:val="yellow"/>
        </w:rPr>
        <w:br/>
      </w:r>
      <w:r w:rsidR="002A2740" w:rsidRPr="009F0E93">
        <w:rPr>
          <w:rFonts w:ascii="Tahoma" w:hAnsi="Tahoma"/>
          <w:i w:val="0"/>
          <w:color w:val="006600"/>
          <w:sz w:val="24"/>
        </w:rPr>
        <w:t xml:space="preserve">          </w:t>
      </w:r>
      <w:bookmarkStart w:id="42" w:name="_Toc479239510"/>
      <w:bookmarkStart w:id="43" w:name="_Toc479240615"/>
      <w:bookmarkStart w:id="44" w:name="_Toc479241026"/>
      <w:r w:rsidR="00E63CD5" w:rsidRPr="009F0E93">
        <w:rPr>
          <w:rFonts w:ascii="Tahoma" w:hAnsi="Tahoma"/>
          <w:i w:val="0"/>
          <w:color w:val="006600"/>
          <w:sz w:val="24"/>
        </w:rPr>
        <w:t>4</w:t>
      </w:r>
      <w:r w:rsidR="00BA1AEE" w:rsidRPr="009F0E93">
        <w:rPr>
          <w:rFonts w:ascii="Tahoma" w:hAnsi="Tahoma"/>
          <w:i w:val="0"/>
          <w:color w:val="006600"/>
          <w:sz w:val="24"/>
        </w:rPr>
        <w:t>.1</w:t>
      </w:r>
      <w:r w:rsidR="00000789" w:rsidRPr="009F0E93">
        <w:rPr>
          <w:rFonts w:ascii="Tahoma" w:hAnsi="Tahoma"/>
          <w:i w:val="0"/>
          <w:color w:val="006600"/>
          <w:sz w:val="24"/>
        </w:rPr>
        <w:t>. ПОКУПКА ЭЛЕКТРОЭНЕРГИИ И МОЩНОСТИ НА ОРЭЭ И РРЭЭ</w:t>
      </w:r>
      <w:bookmarkEnd w:id="42"/>
      <w:bookmarkEnd w:id="43"/>
      <w:bookmarkEnd w:id="44"/>
    </w:p>
    <w:tbl>
      <w:tblPr>
        <w:tblStyle w:val="af4"/>
        <w:tblpPr w:leftFromText="180" w:rightFromText="180" w:vertAnchor="text" w:horzAnchor="margin" w:tblpY="63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31"/>
      </w:tblGrid>
      <w:tr w:rsidR="00F80FCF" w:rsidRPr="004F1A6D" w14:paraId="7AA149D5" w14:textId="77777777" w:rsidTr="00F80FCF">
        <w:trPr>
          <w:trHeight w:val="320"/>
        </w:trPr>
        <w:tc>
          <w:tcPr>
            <w:tcW w:w="9031" w:type="dxa"/>
          </w:tcPr>
          <w:p w14:paraId="7AA149D4" w14:textId="77777777" w:rsidR="00F80FCF" w:rsidRPr="004F1A6D" w:rsidRDefault="00F80FCF" w:rsidP="00F80FCF">
            <w:pPr>
              <w:tabs>
                <w:tab w:val="right" w:pos="8397"/>
              </w:tabs>
              <w:spacing w:before="120" w:line="276" w:lineRule="auto"/>
              <w:rPr>
                <w:rFonts w:ascii="Tahoma" w:hAnsi="Tahoma" w:cs="Tahoma"/>
                <w:b/>
                <w:sz w:val="24"/>
                <w:szCs w:val="24"/>
              </w:rPr>
            </w:pPr>
          </w:p>
        </w:tc>
      </w:tr>
      <w:tr w:rsidR="00F80FCF" w:rsidRPr="004F1A6D" w14:paraId="7AA149D7" w14:textId="77777777" w:rsidTr="00F80FCF">
        <w:trPr>
          <w:trHeight w:val="2301"/>
        </w:trPr>
        <w:tc>
          <w:tcPr>
            <w:tcW w:w="9031" w:type="dxa"/>
          </w:tcPr>
          <w:p w14:paraId="7AA149D6" w14:textId="77777777" w:rsidR="00F80FCF" w:rsidRPr="004F1A6D" w:rsidRDefault="00F80FCF" w:rsidP="00F80FCF">
            <w:pPr>
              <w:spacing w:before="120" w:line="36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F1A6D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7AA1579D" wp14:editId="7AA1579E">
                  <wp:extent cx="4572000" cy="2027103"/>
                  <wp:effectExtent l="0" t="0" r="0" b="0"/>
                  <wp:docPr id="67" name="Диаграмма 6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"/>
                    </a:graphicData>
                  </a:graphic>
                </wp:inline>
              </w:drawing>
            </w:r>
          </w:p>
        </w:tc>
      </w:tr>
    </w:tbl>
    <w:p w14:paraId="7AA149D8" w14:textId="77777777" w:rsidR="00000789" w:rsidRPr="004F1A6D" w:rsidRDefault="00524375" w:rsidP="006929A4">
      <w:pPr>
        <w:ind w:firstLine="708"/>
        <w:rPr>
          <w:rFonts w:ascii="Tahoma" w:hAnsi="Tahoma" w:cs="Tahoma"/>
          <w:sz w:val="24"/>
          <w:szCs w:val="24"/>
        </w:rPr>
      </w:pPr>
      <w:proofErr w:type="gramStart"/>
      <w:r>
        <w:rPr>
          <w:rFonts w:ascii="Tahoma" w:hAnsi="Tahoma" w:cs="Tahoma"/>
          <w:sz w:val="24"/>
          <w:szCs w:val="24"/>
        </w:rPr>
        <w:t>В 2016 году</w:t>
      </w:r>
      <w:r w:rsidR="00D364A1">
        <w:rPr>
          <w:rFonts w:ascii="Tahoma" w:hAnsi="Tahoma" w:cs="Tahoma"/>
          <w:sz w:val="24"/>
          <w:szCs w:val="24"/>
        </w:rPr>
        <w:t>,</w:t>
      </w:r>
      <w:r w:rsidR="00B53DA6">
        <w:rPr>
          <w:rFonts w:ascii="Tahoma" w:hAnsi="Tahoma" w:cs="Tahoma"/>
          <w:sz w:val="24"/>
          <w:szCs w:val="24"/>
        </w:rPr>
        <w:t xml:space="preserve"> как гарантирующий поставщик</w:t>
      </w:r>
      <w:r w:rsidR="00D364A1">
        <w:rPr>
          <w:rFonts w:ascii="Tahoma" w:hAnsi="Tahoma" w:cs="Tahoma"/>
          <w:sz w:val="24"/>
          <w:szCs w:val="24"/>
        </w:rPr>
        <w:t>,</w:t>
      </w:r>
      <w:r w:rsidR="00B53DA6">
        <w:rPr>
          <w:rFonts w:ascii="Tahoma" w:hAnsi="Tahoma" w:cs="Tahoma"/>
          <w:sz w:val="24"/>
          <w:szCs w:val="24"/>
        </w:rPr>
        <w:t xml:space="preserve"> </w:t>
      </w:r>
      <w:r w:rsidR="00D364A1">
        <w:rPr>
          <w:rFonts w:ascii="Tahoma" w:hAnsi="Tahoma" w:cs="Tahoma"/>
          <w:sz w:val="24"/>
          <w:szCs w:val="24"/>
        </w:rPr>
        <w:t xml:space="preserve">АО «ЕЭнС» </w:t>
      </w:r>
      <w:r w:rsidR="00000789" w:rsidRPr="004F1A6D">
        <w:rPr>
          <w:rFonts w:ascii="Tahoma" w:hAnsi="Tahoma" w:cs="Tahoma"/>
          <w:sz w:val="24"/>
          <w:szCs w:val="24"/>
        </w:rPr>
        <w:t>осуществляло покупку электроэнергии на оп</w:t>
      </w:r>
      <w:r>
        <w:rPr>
          <w:rFonts w:ascii="Tahoma" w:hAnsi="Tahoma" w:cs="Tahoma"/>
          <w:sz w:val="24"/>
          <w:szCs w:val="24"/>
        </w:rPr>
        <w:t>товом и розничном рынках (96,94% и 3,06</w:t>
      </w:r>
      <w:r w:rsidR="00000789" w:rsidRPr="004F1A6D">
        <w:rPr>
          <w:rFonts w:ascii="Tahoma" w:hAnsi="Tahoma" w:cs="Tahoma"/>
          <w:sz w:val="24"/>
          <w:szCs w:val="24"/>
        </w:rPr>
        <w:t xml:space="preserve">% от общего </w:t>
      </w:r>
      <w:r w:rsidR="006929A4">
        <w:rPr>
          <w:rFonts w:ascii="Tahoma" w:hAnsi="Tahoma" w:cs="Tahoma"/>
          <w:sz w:val="24"/>
          <w:szCs w:val="24"/>
        </w:rPr>
        <w:t>объема покупки соответственно).</w:t>
      </w:r>
      <w:proofErr w:type="gramEnd"/>
    </w:p>
    <w:p w14:paraId="7AA149D9" w14:textId="77777777" w:rsidR="00000789" w:rsidRPr="004F1A6D" w:rsidRDefault="00DC3537" w:rsidP="00B53DA6">
      <w:pPr>
        <w:spacing w:before="120" w:line="36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Структура </w:t>
      </w:r>
      <w:r w:rsidRPr="004F1A6D">
        <w:rPr>
          <w:rFonts w:ascii="Tahoma" w:hAnsi="Tahoma" w:cs="Tahoma"/>
          <w:b/>
          <w:sz w:val="24"/>
          <w:szCs w:val="24"/>
        </w:rPr>
        <w:t>покупки электроэнергии на ОРЭМ и РРЭ</w:t>
      </w:r>
      <w:r>
        <w:rPr>
          <w:rFonts w:ascii="Tahoma" w:hAnsi="Tahoma" w:cs="Tahoma"/>
          <w:b/>
          <w:sz w:val="24"/>
          <w:szCs w:val="24"/>
        </w:rPr>
        <w:t xml:space="preserve"> в динамике за 2015-2016 годы.</w:t>
      </w:r>
    </w:p>
    <w:p w14:paraId="7AA149DA" w14:textId="77777777" w:rsidR="00000789" w:rsidRPr="004F1A6D" w:rsidRDefault="00000789" w:rsidP="00B53DA6">
      <w:pPr>
        <w:spacing w:before="120" w:line="360" w:lineRule="auto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 xml:space="preserve">Рост объемов покупки на розничном рынке в 2016 году связан с тем, что в январе 2016 г. </w:t>
      </w:r>
      <w:bookmarkStart w:id="45" w:name="OLE_LINK28"/>
      <w:bookmarkStart w:id="46" w:name="OLE_LINK29"/>
      <w:bookmarkStart w:id="47" w:name="OLE_LINK30"/>
      <w:proofErr w:type="spellStart"/>
      <w:r w:rsidRPr="004F1A6D">
        <w:rPr>
          <w:rFonts w:ascii="Tahoma" w:hAnsi="Tahoma" w:cs="Tahoma"/>
          <w:sz w:val="24"/>
          <w:szCs w:val="24"/>
        </w:rPr>
        <w:t>энергосбытовыми</w:t>
      </w:r>
      <w:proofErr w:type="spellEnd"/>
      <w:r w:rsidRPr="004F1A6D">
        <w:rPr>
          <w:rFonts w:ascii="Tahoma" w:hAnsi="Tahoma" w:cs="Tahoma"/>
          <w:sz w:val="24"/>
          <w:szCs w:val="24"/>
        </w:rPr>
        <w:t xml:space="preserve"> организациями для своих потребителей не осуществлялась покупка объемов, произведенных розничной генерацией.</w:t>
      </w:r>
      <w:bookmarkEnd w:id="45"/>
      <w:bookmarkEnd w:id="46"/>
      <w:bookmarkEnd w:id="47"/>
    </w:p>
    <w:p w14:paraId="7AA149DB" w14:textId="77777777" w:rsidR="00000789" w:rsidRPr="004F1A6D" w:rsidRDefault="00000789" w:rsidP="00000789">
      <w:pPr>
        <w:spacing w:before="120"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</w:p>
    <w:p w14:paraId="7AA149DC" w14:textId="77777777" w:rsidR="009773EA" w:rsidRDefault="009773EA" w:rsidP="00000789">
      <w:pPr>
        <w:spacing w:before="120"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</w:p>
    <w:p w14:paraId="7AA149DD" w14:textId="77777777" w:rsidR="009773EA" w:rsidRDefault="009773EA" w:rsidP="00000789">
      <w:pPr>
        <w:spacing w:before="120"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</w:p>
    <w:p w14:paraId="7AA149DE" w14:textId="77777777" w:rsidR="00000789" w:rsidRDefault="00000789" w:rsidP="00000789">
      <w:pPr>
        <w:spacing w:before="120"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noProof/>
          <w:sz w:val="24"/>
          <w:szCs w:val="24"/>
        </w:rPr>
        <w:lastRenderedPageBreak/>
        <w:drawing>
          <wp:anchor distT="0" distB="0" distL="114300" distR="114300" simplePos="0" relativeHeight="251658250" behindDoc="0" locked="0" layoutInCell="1" allowOverlap="1" wp14:anchorId="7AA1579F" wp14:editId="7AA157A0">
            <wp:simplePos x="0" y="0"/>
            <wp:positionH relativeFrom="column">
              <wp:posOffset>410210</wp:posOffset>
            </wp:positionH>
            <wp:positionV relativeFrom="paragraph">
              <wp:posOffset>1270</wp:posOffset>
            </wp:positionV>
            <wp:extent cx="8032115" cy="3361690"/>
            <wp:effectExtent l="0" t="0" r="6985" b="0"/>
            <wp:wrapTopAndBottom/>
            <wp:docPr id="73" name="Диаграмма 7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1A6D">
        <w:rPr>
          <w:rFonts w:ascii="Tahoma" w:hAnsi="Tahoma" w:cs="Tahoma"/>
          <w:sz w:val="24"/>
          <w:szCs w:val="24"/>
        </w:rPr>
        <w:t xml:space="preserve">В 2016 году по сравнению с 2015 годом наблюдается </w:t>
      </w:r>
      <w:r w:rsidR="00FB2FAA">
        <w:rPr>
          <w:rFonts w:ascii="Tahoma" w:hAnsi="Tahoma" w:cs="Tahoma"/>
          <w:sz w:val="24"/>
          <w:szCs w:val="24"/>
        </w:rPr>
        <w:t>незначительный</w:t>
      </w:r>
      <w:r w:rsidRPr="004F1A6D">
        <w:rPr>
          <w:rFonts w:ascii="Tahoma" w:hAnsi="Tahoma" w:cs="Tahoma"/>
          <w:sz w:val="24"/>
          <w:szCs w:val="24"/>
        </w:rPr>
        <w:t xml:space="preserve"> рост объемов энергопотреблени</w:t>
      </w:r>
      <w:r w:rsidR="00FB2FAA">
        <w:rPr>
          <w:rFonts w:ascii="Tahoma" w:hAnsi="Tahoma" w:cs="Tahoma"/>
          <w:sz w:val="24"/>
          <w:szCs w:val="24"/>
        </w:rPr>
        <w:t>я на 0,02</w:t>
      </w:r>
      <w:r w:rsidRPr="004F1A6D">
        <w:rPr>
          <w:rFonts w:ascii="Tahoma" w:hAnsi="Tahoma" w:cs="Tahoma"/>
          <w:sz w:val="24"/>
          <w:szCs w:val="24"/>
        </w:rPr>
        <w:t>% в связи положительной динамикой потребления электроэнергии населением г. Екатеринбург</w:t>
      </w:r>
      <w:r w:rsidR="00F80FCF">
        <w:rPr>
          <w:rFonts w:ascii="Tahoma" w:hAnsi="Tahoma" w:cs="Tahoma"/>
          <w:sz w:val="24"/>
          <w:szCs w:val="24"/>
        </w:rPr>
        <w:t>а</w:t>
      </w:r>
      <w:r w:rsidRPr="004F1A6D">
        <w:rPr>
          <w:rFonts w:ascii="Tahoma" w:hAnsi="Tahoma" w:cs="Tahoma"/>
          <w:sz w:val="24"/>
          <w:szCs w:val="24"/>
        </w:rPr>
        <w:t>.</w:t>
      </w:r>
    </w:p>
    <w:p w14:paraId="7AA149DF" w14:textId="77777777" w:rsidR="00A967FC" w:rsidRPr="004F1A6D" w:rsidRDefault="00A967FC" w:rsidP="00000789">
      <w:pPr>
        <w:spacing w:before="120"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</w:p>
    <w:p w14:paraId="7AA149E0" w14:textId="77777777" w:rsidR="00A967FC" w:rsidRPr="00A967FC" w:rsidRDefault="00A967FC" w:rsidP="00A967FC">
      <w:pPr>
        <w:spacing w:after="200" w:line="276" w:lineRule="auto"/>
        <w:rPr>
          <w:rFonts w:ascii="Tahoma" w:hAnsi="Tahoma" w:cs="Tahoma"/>
          <w:b/>
          <w:bCs/>
          <w:iCs/>
          <w:color w:val="006600"/>
          <w:sz w:val="24"/>
          <w:szCs w:val="24"/>
        </w:rPr>
      </w:pPr>
      <w:r>
        <w:rPr>
          <w:rFonts w:ascii="Tahoma" w:hAnsi="Tahoma" w:cs="Tahoma"/>
          <w:i/>
          <w:color w:val="006600"/>
          <w:sz w:val="24"/>
          <w:szCs w:val="24"/>
        </w:rPr>
        <w:br w:type="page"/>
      </w:r>
    </w:p>
    <w:p w14:paraId="7AA149E1" w14:textId="77777777" w:rsidR="00000789" w:rsidRPr="009773EA" w:rsidRDefault="002A2740" w:rsidP="00000789">
      <w:pPr>
        <w:pStyle w:val="2"/>
        <w:rPr>
          <w:rFonts w:ascii="Tahoma" w:hAnsi="Tahoma" w:cs="Tahoma"/>
          <w:i w:val="0"/>
          <w:color w:val="006600"/>
          <w:sz w:val="24"/>
          <w:szCs w:val="24"/>
        </w:rPr>
      </w:pPr>
      <w:r>
        <w:rPr>
          <w:rFonts w:ascii="Tahoma" w:hAnsi="Tahoma" w:cs="Tahoma"/>
          <w:i w:val="0"/>
          <w:color w:val="006600"/>
          <w:sz w:val="24"/>
          <w:szCs w:val="24"/>
        </w:rPr>
        <w:lastRenderedPageBreak/>
        <w:t xml:space="preserve">          </w:t>
      </w:r>
      <w:bookmarkStart w:id="48" w:name="_Toc479239511"/>
      <w:bookmarkStart w:id="49" w:name="_Toc479240616"/>
      <w:bookmarkStart w:id="50" w:name="_Toc479241027"/>
      <w:r w:rsidR="00BA1AEE">
        <w:rPr>
          <w:rFonts w:ascii="Tahoma" w:hAnsi="Tahoma" w:cs="Tahoma"/>
          <w:i w:val="0"/>
          <w:color w:val="006600"/>
          <w:sz w:val="24"/>
          <w:szCs w:val="24"/>
        </w:rPr>
        <w:t xml:space="preserve">4.1.1. </w:t>
      </w:r>
      <w:r w:rsidR="00000789" w:rsidRPr="004F1A6D">
        <w:rPr>
          <w:rFonts w:ascii="Tahoma" w:hAnsi="Tahoma" w:cs="Tahoma"/>
          <w:i w:val="0"/>
          <w:color w:val="006600"/>
          <w:sz w:val="24"/>
          <w:szCs w:val="24"/>
        </w:rPr>
        <w:t xml:space="preserve">ПОКУПКА ЭЛЕКТРОЭНЕРГИИ </w:t>
      </w:r>
      <w:r w:rsidR="00000789" w:rsidRPr="004F1A6D">
        <w:rPr>
          <w:rFonts w:ascii="Tahoma" w:hAnsi="Tahoma" w:cs="Tahoma"/>
          <w:i w:val="0"/>
          <w:caps/>
          <w:color w:val="006600"/>
          <w:sz w:val="24"/>
          <w:szCs w:val="24"/>
        </w:rPr>
        <w:t>на</w:t>
      </w:r>
      <w:r w:rsidR="00000789" w:rsidRPr="004F1A6D">
        <w:rPr>
          <w:rFonts w:ascii="Tahoma" w:hAnsi="Tahoma" w:cs="Tahoma"/>
          <w:i w:val="0"/>
          <w:color w:val="006600"/>
          <w:sz w:val="24"/>
          <w:szCs w:val="24"/>
        </w:rPr>
        <w:t xml:space="preserve"> </w:t>
      </w:r>
      <w:r w:rsidR="00000789" w:rsidRPr="004F1A6D">
        <w:rPr>
          <w:rFonts w:ascii="Tahoma" w:hAnsi="Tahoma" w:cs="Tahoma"/>
          <w:i w:val="0"/>
          <w:caps/>
          <w:color w:val="006600"/>
          <w:sz w:val="24"/>
          <w:szCs w:val="24"/>
        </w:rPr>
        <w:t>оптовом рынке</w:t>
      </w:r>
      <w:bookmarkEnd w:id="48"/>
      <w:bookmarkEnd w:id="49"/>
      <w:bookmarkEnd w:id="50"/>
    </w:p>
    <w:p w14:paraId="7AA149E2" w14:textId="77777777" w:rsidR="00000789" w:rsidRPr="001962D1" w:rsidRDefault="00390CDB" w:rsidP="00000789">
      <w:pPr>
        <w:spacing w:before="120"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1962D1">
        <w:rPr>
          <w:rFonts w:ascii="Tahoma" w:hAnsi="Tahoma" w:cs="Tahoma"/>
          <w:sz w:val="24"/>
          <w:szCs w:val="24"/>
        </w:rPr>
        <w:t>Покупка электроэнергии осуществлялась</w:t>
      </w:r>
      <w:r w:rsidR="00000789" w:rsidRPr="001962D1">
        <w:rPr>
          <w:rFonts w:ascii="Tahoma" w:hAnsi="Tahoma" w:cs="Tahoma"/>
          <w:sz w:val="24"/>
          <w:szCs w:val="24"/>
        </w:rPr>
        <w:t xml:space="preserve"> на трех секторах ОРЭМ: </w:t>
      </w:r>
    </w:p>
    <w:p w14:paraId="7AA149E3" w14:textId="77777777" w:rsidR="00B53DA6" w:rsidRDefault="00000789" w:rsidP="001F3B4D">
      <w:pPr>
        <w:pStyle w:val="a4"/>
        <w:numPr>
          <w:ilvl w:val="0"/>
          <w:numId w:val="43"/>
        </w:numPr>
        <w:spacing w:line="360" w:lineRule="auto"/>
        <w:jc w:val="both"/>
        <w:rPr>
          <w:rFonts w:ascii="Tahoma" w:hAnsi="Tahoma" w:cs="Tahoma"/>
          <w:lang w:val="ru-RU"/>
        </w:rPr>
      </w:pPr>
      <w:r w:rsidRPr="004D08A9">
        <w:rPr>
          <w:rFonts w:ascii="Tahoma" w:hAnsi="Tahoma" w:cs="Tahoma"/>
          <w:lang w:val="ru-RU"/>
        </w:rPr>
        <w:t xml:space="preserve">регулируемом </w:t>
      </w:r>
      <w:proofErr w:type="gramStart"/>
      <w:r w:rsidRPr="004D08A9">
        <w:rPr>
          <w:rFonts w:ascii="Tahoma" w:hAnsi="Tahoma" w:cs="Tahoma"/>
          <w:lang w:val="ru-RU"/>
        </w:rPr>
        <w:t>секторе</w:t>
      </w:r>
      <w:proofErr w:type="gramEnd"/>
      <w:r w:rsidRPr="004D08A9">
        <w:rPr>
          <w:rFonts w:ascii="Tahoma" w:hAnsi="Tahoma" w:cs="Tahoma"/>
          <w:lang w:val="ru-RU"/>
        </w:rPr>
        <w:t xml:space="preserve"> по регулируемым договорам (РД), согласно которым покупаются плановые объемы электроэнергии для населения и приравненн</w:t>
      </w:r>
      <w:r w:rsidR="00B53DA6">
        <w:rPr>
          <w:rFonts w:ascii="Tahoma" w:hAnsi="Tahoma" w:cs="Tahoma"/>
          <w:lang w:val="ru-RU"/>
        </w:rPr>
        <w:t>ых к нему группам потребителей;</w:t>
      </w:r>
    </w:p>
    <w:p w14:paraId="7AA149E4" w14:textId="77777777" w:rsidR="00B53DA6" w:rsidRDefault="00000789" w:rsidP="001F3B4D">
      <w:pPr>
        <w:pStyle w:val="a4"/>
        <w:numPr>
          <w:ilvl w:val="0"/>
          <w:numId w:val="43"/>
        </w:numPr>
        <w:spacing w:line="360" w:lineRule="auto"/>
        <w:jc w:val="both"/>
        <w:rPr>
          <w:rFonts w:ascii="Tahoma" w:hAnsi="Tahoma" w:cs="Tahoma"/>
          <w:lang w:val="ru-RU"/>
        </w:rPr>
      </w:pPr>
      <w:proofErr w:type="gramStart"/>
      <w:r w:rsidRPr="00B53DA6">
        <w:rPr>
          <w:rFonts w:ascii="Tahoma" w:hAnsi="Tahoma" w:cs="Tahoma"/>
          <w:lang w:val="ru-RU"/>
        </w:rPr>
        <w:t>рынке</w:t>
      </w:r>
      <w:proofErr w:type="gramEnd"/>
      <w:r w:rsidRPr="00B53DA6">
        <w:rPr>
          <w:rFonts w:ascii="Tahoma" w:hAnsi="Tahoma" w:cs="Tahoma"/>
          <w:lang w:val="ru-RU"/>
        </w:rPr>
        <w:t xml:space="preserve"> на сутки вперед, где покупаются запланированные за сутки объемы по нерегулируемым ценам;</w:t>
      </w:r>
    </w:p>
    <w:p w14:paraId="7AA149E5" w14:textId="77777777" w:rsidR="00000789" w:rsidRPr="00B53DA6" w:rsidRDefault="00000789" w:rsidP="001F3B4D">
      <w:pPr>
        <w:pStyle w:val="a4"/>
        <w:numPr>
          <w:ilvl w:val="0"/>
          <w:numId w:val="43"/>
        </w:numPr>
        <w:spacing w:line="360" w:lineRule="auto"/>
        <w:jc w:val="both"/>
        <w:rPr>
          <w:rFonts w:ascii="Tahoma" w:hAnsi="Tahoma" w:cs="Tahoma"/>
          <w:lang w:val="ru-RU"/>
        </w:rPr>
      </w:pPr>
      <w:r w:rsidRPr="00B53DA6">
        <w:rPr>
          <w:rFonts w:ascii="Tahoma" w:hAnsi="Tahoma" w:cs="Tahoma"/>
          <w:lang w:val="ru-RU"/>
        </w:rPr>
        <w:t xml:space="preserve">балансирующем рынке, где покупаются или продаются по нерегулируемым ценам отклонения фактических объемов потребления электроэнергии </w:t>
      </w:r>
      <w:proofErr w:type="gramStart"/>
      <w:r w:rsidRPr="00B53DA6">
        <w:rPr>
          <w:rFonts w:ascii="Tahoma" w:hAnsi="Tahoma" w:cs="Tahoma"/>
          <w:lang w:val="ru-RU"/>
        </w:rPr>
        <w:t>от</w:t>
      </w:r>
      <w:proofErr w:type="gramEnd"/>
      <w:r w:rsidRPr="00B53DA6">
        <w:rPr>
          <w:rFonts w:ascii="Tahoma" w:hAnsi="Tahoma" w:cs="Tahoma"/>
          <w:lang w:val="ru-RU"/>
        </w:rPr>
        <w:t xml:space="preserve"> запланированных.</w:t>
      </w:r>
    </w:p>
    <w:p w14:paraId="7AA149E6" w14:textId="77777777" w:rsidR="00527687" w:rsidRDefault="00527687" w:rsidP="00527687">
      <w:pPr>
        <w:spacing w:line="360" w:lineRule="auto"/>
        <w:ind w:left="709"/>
        <w:rPr>
          <w:rFonts w:ascii="Tahoma" w:hAnsi="Tahoma" w:cs="Tahoma"/>
          <w:b/>
          <w:color w:val="4F6228" w:themeColor="accent3" w:themeShade="80"/>
          <w:sz w:val="24"/>
          <w:szCs w:val="24"/>
        </w:rPr>
      </w:pPr>
    </w:p>
    <w:p w14:paraId="7AA149E7" w14:textId="77777777" w:rsidR="00000789" w:rsidRPr="00527687" w:rsidRDefault="00527687" w:rsidP="00527687">
      <w:pPr>
        <w:spacing w:line="360" w:lineRule="auto"/>
        <w:rPr>
          <w:rFonts w:ascii="Tahoma" w:hAnsi="Tahoma" w:cs="Tahoma"/>
          <w:i/>
          <w:color w:val="006600"/>
          <w:sz w:val="24"/>
          <w:szCs w:val="24"/>
        </w:rPr>
      </w:pPr>
      <w:r>
        <w:rPr>
          <w:rFonts w:ascii="Tahoma" w:hAnsi="Tahoma" w:cs="Tahoma"/>
          <w:b/>
          <w:color w:val="4F6228" w:themeColor="accent3" w:themeShade="80"/>
          <w:sz w:val="24"/>
          <w:szCs w:val="24"/>
        </w:rPr>
        <w:t xml:space="preserve">            </w:t>
      </w:r>
      <w:r w:rsidR="00000789" w:rsidRPr="00527687">
        <w:rPr>
          <w:rFonts w:ascii="Tahoma" w:hAnsi="Tahoma" w:cs="Tahoma"/>
          <w:b/>
          <w:color w:val="006600"/>
          <w:sz w:val="24"/>
          <w:szCs w:val="24"/>
        </w:rPr>
        <w:t>Структура покупки электроэнергии по секторам ОРЭМ</w:t>
      </w:r>
      <w:r>
        <w:rPr>
          <w:rFonts w:ascii="Tahoma" w:hAnsi="Tahoma" w:cs="Tahoma"/>
          <w:i/>
          <w:color w:val="006600"/>
          <w:sz w:val="24"/>
          <w:szCs w:val="24"/>
        </w:rPr>
        <w:br/>
        <w:t xml:space="preserve">           </w:t>
      </w:r>
      <w:r w:rsidR="00000789" w:rsidRPr="004F1A6D">
        <w:rPr>
          <w:rFonts w:ascii="Tahoma" w:hAnsi="Tahoma" w:cs="Tahoma"/>
          <w:sz w:val="24"/>
          <w:szCs w:val="24"/>
        </w:rPr>
        <w:t>В 2016 году на регулируемом сектор</w:t>
      </w:r>
      <w:r w:rsidR="00FD2D1E">
        <w:rPr>
          <w:rFonts w:ascii="Tahoma" w:hAnsi="Tahoma" w:cs="Tahoma"/>
          <w:sz w:val="24"/>
          <w:szCs w:val="24"/>
        </w:rPr>
        <w:t>е объем покупки увеличился на 4</w:t>
      </w:r>
      <w:r w:rsidR="00000789" w:rsidRPr="004F1A6D">
        <w:rPr>
          <w:rFonts w:ascii="Tahoma" w:hAnsi="Tahoma" w:cs="Tahoma"/>
          <w:sz w:val="24"/>
          <w:szCs w:val="24"/>
        </w:rPr>
        <w:t>% относительно 2015 года, что привело к снижению объемов покупки на нерегулируемом секторе на 2,1%.</w:t>
      </w:r>
    </w:p>
    <w:p w14:paraId="7AA149E8" w14:textId="77777777" w:rsidR="00000789" w:rsidRPr="004F1A6D" w:rsidRDefault="00000789" w:rsidP="00000789">
      <w:pPr>
        <w:spacing w:line="360" w:lineRule="auto"/>
        <w:ind w:left="360" w:firstLine="709"/>
        <w:jc w:val="center"/>
        <w:rPr>
          <w:rFonts w:ascii="Tahoma" w:hAnsi="Tahoma" w:cs="Tahoma"/>
          <w:b/>
          <w:sz w:val="24"/>
          <w:szCs w:val="24"/>
        </w:rPr>
      </w:pPr>
      <w:r w:rsidRPr="004F1A6D"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7AA157A1" wp14:editId="7AA157A2">
            <wp:extent cx="6321287" cy="2673626"/>
            <wp:effectExtent l="0" t="0" r="3810" b="0"/>
            <wp:docPr id="76" name="Диаграмма 7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7AA149E9" w14:textId="77777777" w:rsidR="00000789" w:rsidRPr="004F1A6D" w:rsidRDefault="00000789" w:rsidP="00000789">
      <w:pPr>
        <w:spacing w:line="360" w:lineRule="auto"/>
        <w:ind w:left="360" w:firstLine="709"/>
        <w:jc w:val="center"/>
        <w:rPr>
          <w:rFonts w:ascii="Tahoma" w:hAnsi="Tahoma" w:cs="Tahoma"/>
          <w:b/>
          <w:sz w:val="24"/>
          <w:szCs w:val="24"/>
        </w:rPr>
      </w:pPr>
      <w:r w:rsidRPr="004F1A6D">
        <w:rPr>
          <w:rFonts w:ascii="Tahoma" w:hAnsi="Tahoma" w:cs="Tahoma"/>
          <w:b/>
          <w:sz w:val="24"/>
          <w:szCs w:val="24"/>
        </w:rPr>
        <w:lastRenderedPageBreak/>
        <w:t>Структура покупки электроэнергии на секторах ОРЭМ</w:t>
      </w:r>
    </w:p>
    <w:p w14:paraId="7AA149EA" w14:textId="77777777" w:rsidR="00000789" w:rsidRPr="004F1A6D" w:rsidRDefault="00B50952" w:rsidP="00000789">
      <w:pPr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  <w:r w:rsidRPr="004F1A6D"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658245" behindDoc="1" locked="0" layoutInCell="1" allowOverlap="1" wp14:anchorId="7AA157A3" wp14:editId="7AA157A4">
            <wp:simplePos x="0" y="0"/>
            <wp:positionH relativeFrom="column">
              <wp:posOffset>5334000</wp:posOffset>
            </wp:positionH>
            <wp:positionV relativeFrom="paragraph">
              <wp:posOffset>203835</wp:posOffset>
            </wp:positionV>
            <wp:extent cx="4502150" cy="2374900"/>
            <wp:effectExtent l="0" t="0" r="0" b="6350"/>
            <wp:wrapTight wrapText="bothSides">
              <wp:wrapPolygon edited="0">
                <wp:start x="0" y="0"/>
                <wp:lineTo x="0" y="21484"/>
                <wp:lineTo x="21478" y="21484"/>
                <wp:lineTo x="21478" y="0"/>
                <wp:lineTo x="0" y="0"/>
              </wp:wrapPolygon>
            </wp:wrapTight>
            <wp:docPr id="77" name="Диаграмма 7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1A6D"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658243" behindDoc="1" locked="0" layoutInCell="1" allowOverlap="1" wp14:anchorId="7AA157A5" wp14:editId="7AA157A6">
            <wp:simplePos x="0" y="0"/>
            <wp:positionH relativeFrom="column">
              <wp:posOffset>513715</wp:posOffset>
            </wp:positionH>
            <wp:positionV relativeFrom="paragraph">
              <wp:posOffset>203835</wp:posOffset>
            </wp:positionV>
            <wp:extent cx="3568065" cy="2425065"/>
            <wp:effectExtent l="0" t="0" r="0" b="0"/>
            <wp:wrapThrough wrapText="bothSides">
              <wp:wrapPolygon edited="0">
                <wp:start x="0" y="0"/>
                <wp:lineTo x="0" y="21379"/>
                <wp:lineTo x="21450" y="21379"/>
                <wp:lineTo x="21450" y="0"/>
                <wp:lineTo x="0" y="0"/>
              </wp:wrapPolygon>
            </wp:wrapThrough>
            <wp:docPr id="78" name="Диаграмма 7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A149EB" w14:textId="77777777" w:rsidR="00000789" w:rsidRPr="004F1A6D" w:rsidRDefault="00000789" w:rsidP="00000789">
      <w:pPr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</w:p>
    <w:p w14:paraId="7AA149EC" w14:textId="77777777" w:rsidR="00000789" w:rsidRPr="004F1A6D" w:rsidRDefault="00000789" w:rsidP="00000789">
      <w:pPr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</w:p>
    <w:p w14:paraId="7AA149ED" w14:textId="77777777" w:rsidR="00000789" w:rsidRPr="004F1A6D" w:rsidRDefault="00000789" w:rsidP="00000789">
      <w:pPr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</w:p>
    <w:p w14:paraId="7AA149EE" w14:textId="77777777" w:rsidR="00000789" w:rsidRPr="004F1A6D" w:rsidRDefault="00000789" w:rsidP="00000789">
      <w:pPr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</w:p>
    <w:p w14:paraId="7AA149EF" w14:textId="77777777" w:rsidR="00000789" w:rsidRPr="004F1A6D" w:rsidRDefault="00000789" w:rsidP="00000789">
      <w:pPr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</w:p>
    <w:p w14:paraId="7AA149F0" w14:textId="77777777" w:rsidR="00000789" w:rsidRPr="004F1A6D" w:rsidRDefault="00000789" w:rsidP="00000789">
      <w:pPr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</w:p>
    <w:p w14:paraId="7AA149F1" w14:textId="77777777" w:rsidR="00000789" w:rsidRPr="004F1A6D" w:rsidRDefault="00000789" w:rsidP="00000789">
      <w:pPr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</w:p>
    <w:p w14:paraId="7AA149F2" w14:textId="77777777" w:rsidR="00000789" w:rsidRPr="004F1A6D" w:rsidRDefault="00000789" w:rsidP="00000789">
      <w:pPr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</w:p>
    <w:p w14:paraId="7AA149F3" w14:textId="77777777" w:rsidR="00000789" w:rsidRPr="004F1A6D" w:rsidRDefault="00B50952" w:rsidP="00000789">
      <w:pPr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  <w:r w:rsidRPr="004F1A6D"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658246" behindDoc="0" locked="0" layoutInCell="1" allowOverlap="1" wp14:anchorId="7AA157A7" wp14:editId="7AA157A8">
            <wp:simplePos x="0" y="0"/>
            <wp:positionH relativeFrom="column">
              <wp:posOffset>1566545</wp:posOffset>
            </wp:positionH>
            <wp:positionV relativeFrom="paragraph">
              <wp:posOffset>403225</wp:posOffset>
            </wp:positionV>
            <wp:extent cx="6927215" cy="2205990"/>
            <wp:effectExtent l="0" t="0" r="6985" b="3810"/>
            <wp:wrapTopAndBottom/>
            <wp:docPr id="79" name="Диаграмма 7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A149F4" w14:textId="77777777" w:rsidR="00B50952" w:rsidRDefault="00B50952" w:rsidP="00B50952">
      <w:pPr>
        <w:spacing w:line="360" w:lineRule="auto"/>
        <w:rPr>
          <w:rFonts w:ascii="Tahoma" w:hAnsi="Tahoma" w:cs="Tahoma"/>
          <w:sz w:val="24"/>
          <w:szCs w:val="24"/>
        </w:rPr>
      </w:pPr>
    </w:p>
    <w:p w14:paraId="7AA149F5" w14:textId="77777777" w:rsidR="00000789" w:rsidRPr="004F1A6D" w:rsidRDefault="00000789" w:rsidP="00F65CED">
      <w:pPr>
        <w:spacing w:line="360" w:lineRule="auto"/>
        <w:ind w:firstLine="851"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lastRenderedPageBreak/>
        <w:t>Рост цены на регулируемом с</w:t>
      </w:r>
      <w:r w:rsidR="008E20D3">
        <w:rPr>
          <w:rFonts w:ascii="Tahoma" w:hAnsi="Tahoma" w:cs="Tahoma"/>
          <w:sz w:val="24"/>
          <w:szCs w:val="24"/>
        </w:rPr>
        <w:t>екторе связан с утверждением ФАС</w:t>
      </w:r>
      <w:r w:rsidRPr="004F1A6D">
        <w:rPr>
          <w:rFonts w:ascii="Tahoma" w:hAnsi="Tahoma" w:cs="Tahoma"/>
          <w:sz w:val="24"/>
          <w:szCs w:val="24"/>
        </w:rPr>
        <w:t xml:space="preserve"> индикативных цен на электрическую электроэнергию и мощность для населения и приравненных к нему категорий потребителей в 2016 году выше аналогичных цен предыдущего периода регулирования. Снижение цен на покупку электроэнергии на всех нерегулируемых секторах оптового рынка обусловлено изменением структуры генерирующих мощностей и выводом из эксплуатации дорогих неэффективных мощностей.</w:t>
      </w:r>
    </w:p>
    <w:p w14:paraId="7AA149F6" w14:textId="77777777" w:rsidR="00000789" w:rsidRPr="004F1A6D" w:rsidRDefault="00000789" w:rsidP="00F65CED">
      <w:pPr>
        <w:spacing w:line="360" w:lineRule="auto"/>
        <w:jc w:val="both"/>
        <w:rPr>
          <w:rFonts w:ascii="Tahoma" w:hAnsi="Tahoma" w:cs="Tahoma"/>
          <w:b/>
          <w:color w:val="FF9900"/>
          <w:sz w:val="24"/>
          <w:szCs w:val="24"/>
        </w:rPr>
      </w:pPr>
    </w:p>
    <w:p w14:paraId="7AA149F7" w14:textId="77777777" w:rsidR="00000789" w:rsidRPr="002A2740" w:rsidRDefault="002A2740" w:rsidP="00F65CED">
      <w:pPr>
        <w:spacing w:line="360" w:lineRule="auto"/>
        <w:contextualSpacing/>
        <w:jc w:val="both"/>
        <w:rPr>
          <w:rFonts w:ascii="Tahoma" w:hAnsi="Tahoma" w:cs="Tahoma"/>
          <w:b/>
          <w:color w:val="006600"/>
          <w:sz w:val="24"/>
          <w:szCs w:val="24"/>
        </w:rPr>
      </w:pPr>
      <w:r>
        <w:rPr>
          <w:rFonts w:ascii="Tahoma" w:hAnsi="Tahoma" w:cs="Tahoma"/>
          <w:b/>
          <w:color w:val="006600"/>
          <w:sz w:val="24"/>
          <w:szCs w:val="24"/>
        </w:rPr>
        <w:t xml:space="preserve">          </w:t>
      </w:r>
      <w:r w:rsidR="00000789" w:rsidRPr="002A2740">
        <w:rPr>
          <w:rFonts w:ascii="Tahoma" w:hAnsi="Tahoma" w:cs="Tahoma"/>
          <w:b/>
          <w:color w:val="006600"/>
          <w:sz w:val="24"/>
          <w:szCs w:val="24"/>
        </w:rPr>
        <w:t>Планирование почасового потребления</w:t>
      </w:r>
    </w:p>
    <w:p w14:paraId="7AA149F8" w14:textId="77777777" w:rsidR="00F1037C" w:rsidRDefault="009E10BB" w:rsidP="00F65CED">
      <w:pPr>
        <w:spacing w:before="120" w:line="360" w:lineRule="auto"/>
        <w:ind w:firstLine="709"/>
        <w:contextualSpacing/>
        <w:jc w:val="both"/>
        <w:rPr>
          <w:rFonts w:ascii="Tahoma" w:hAnsi="Tahoma" w:cs="Tahoma"/>
          <w:sz w:val="24"/>
          <w:szCs w:val="24"/>
        </w:rPr>
      </w:pPr>
      <w:r w:rsidRPr="009E10BB">
        <w:rPr>
          <w:rFonts w:ascii="Tahoma" w:hAnsi="Tahoma" w:cs="Tahoma"/>
          <w:sz w:val="24"/>
          <w:szCs w:val="24"/>
        </w:rPr>
        <w:t>Основным показателем качества планирования покупки электроэнергии на ОРЭМ является величина покупки и продажи отклонений на балансирующем рынке. Накопленный опыт планирования почасового потребления позволил повысить качество п</w:t>
      </w:r>
      <w:r w:rsidR="00D33487">
        <w:rPr>
          <w:rFonts w:ascii="Tahoma" w:hAnsi="Tahoma" w:cs="Tahoma"/>
          <w:sz w:val="24"/>
          <w:szCs w:val="24"/>
        </w:rPr>
        <w:t xml:space="preserve">ланирования. </w:t>
      </w:r>
      <w:proofErr w:type="gramStart"/>
      <w:r w:rsidR="00D33487">
        <w:rPr>
          <w:rFonts w:ascii="Tahoma" w:hAnsi="Tahoma" w:cs="Tahoma"/>
          <w:sz w:val="24"/>
          <w:szCs w:val="24"/>
        </w:rPr>
        <w:t>П</w:t>
      </w:r>
      <w:r w:rsidRPr="009E10BB">
        <w:rPr>
          <w:rFonts w:ascii="Tahoma" w:hAnsi="Tahoma" w:cs="Tahoma"/>
          <w:sz w:val="24"/>
          <w:szCs w:val="24"/>
        </w:rPr>
        <w:t>о итогам 2016 года коэффициент качества планирования составил 1,56% (снижен</w:t>
      </w:r>
      <w:r w:rsidR="00D33487">
        <w:rPr>
          <w:rFonts w:ascii="Tahoma" w:hAnsi="Tahoma" w:cs="Tahoma"/>
          <w:sz w:val="24"/>
          <w:szCs w:val="24"/>
        </w:rPr>
        <w:t>ие на 0,11% по сравнению с 2015</w:t>
      </w:r>
      <w:r w:rsidRPr="009E10BB">
        <w:rPr>
          <w:rFonts w:ascii="Tahoma" w:hAnsi="Tahoma" w:cs="Tahoma"/>
          <w:sz w:val="24"/>
          <w:szCs w:val="24"/>
        </w:rPr>
        <w:t>г.), что позволило получить дополнительный доход в размере 16,1 млн</w:t>
      </w:r>
      <w:r w:rsidR="00BD63B5">
        <w:rPr>
          <w:rFonts w:ascii="Tahoma" w:hAnsi="Tahoma" w:cs="Tahoma"/>
          <w:sz w:val="24"/>
          <w:szCs w:val="24"/>
        </w:rPr>
        <w:t xml:space="preserve">. </w:t>
      </w:r>
      <w:r w:rsidRPr="009E10BB">
        <w:rPr>
          <w:rFonts w:ascii="Tahoma" w:hAnsi="Tahoma" w:cs="Tahoma"/>
          <w:sz w:val="24"/>
          <w:szCs w:val="24"/>
        </w:rPr>
        <w:t xml:space="preserve">руб., так как в соответствии с Регламентом финансовых расчетов на оптовом рынке электроэнергии, отклонения на балансирующем рынке транслируются </w:t>
      </w:r>
      <w:r>
        <w:rPr>
          <w:rFonts w:ascii="Tahoma" w:hAnsi="Tahoma" w:cs="Tahoma"/>
          <w:sz w:val="24"/>
          <w:szCs w:val="24"/>
        </w:rPr>
        <w:t>на розничный рынок в размере</w:t>
      </w:r>
      <w:r w:rsidR="00F1037C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5%</w:t>
      </w:r>
      <w:r w:rsidR="00D33487">
        <w:rPr>
          <w:rFonts w:ascii="Tahoma" w:hAnsi="Tahoma" w:cs="Tahoma"/>
          <w:sz w:val="24"/>
          <w:szCs w:val="24"/>
        </w:rPr>
        <w:t xml:space="preserve"> </w:t>
      </w:r>
      <w:r w:rsidRPr="009E10BB">
        <w:rPr>
          <w:rFonts w:ascii="Tahoma" w:hAnsi="Tahoma" w:cs="Tahoma"/>
          <w:sz w:val="24"/>
          <w:szCs w:val="24"/>
        </w:rPr>
        <w:t xml:space="preserve">от фактической доли покупки по нерегулируемой цене за соответствующий период. </w:t>
      </w:r>
      <w:proofErr w:type="gramEnd"/>
    </w:p>
    <w:p w14:paraId="7AA149F9" w14:textId="77777777" w:rsidR="004212BE" w:rsidRDefault="004212BE" w:rsidP="00D33487">
      <w:pPr>
        <w:spacing w:before="120" w:line="360" w:lineRule="auto"/>
        <w:ind w:firstLine="709"/>
        <w:contextualSpacing/>
        <w:rPr>
          <w:rFonts w:ascii="Tahoma" w:hAnsi="Tahoma" w:cs="Tahoma"/>
          <w:b/>
          <w:sz w:val="24"/>
          <w:szCs w:val="24"/>
        </w:rPr>
      </w:pPr>
    </w:p>
    <w:p w14:paraId="7AA149FA" w14:textId="77777777" w:rsidR="004212BE" w:rsidRDefault="004212BE" w:rsidP="00D33487">
      <w:pPr>
        <w:spacing w:before="120" w:line="360" w:lineRule="auto"/>
        <w:ind w:firstLine="709"/>
        <w:rPr>
          <w:rFonts w:ascii="Tahoma" w:hAnsi="Tahoma" w:cs="Tahoma"/>
          <w:b/>
          <w:sz w:val="24"/>
          <w:szCs w:val="24"/>
        </w:rPr>
      </w:pPr>
    </w:p>
    <w:p w14:paraId="7AA149FB" w14:textId="77777777" w:rsidR="004212BE" w:rsidRDefault="004212BE" w:rsidP="00D33487">
      <w:pPr>
        <w:spacing w:before="120" w:line="360" w:lineRule="auto"/>
        <w:ind w:firstLine="709"/>
        <w:rPr>
          <w:rFonts w:ascii="Tahoma" w:hAnsi="Tahoma" w:cs="Tahoma"/>
          <w:b/>
          <w:sz w:val="24"/>
          <w:szCs w:val="24"/>
        </w:rPr>
      </w:pPr>
    </w:p>
    <w:p w14:paraId="7AA149FC" w14:textId="77777777" w:rsidR="004212BE" w:rsidRDefault="004212BE" w:rsidP="00D33487">
      <w:pPr>
        <w:spacing w:before="120" w:line="360" w:lineRule="auto"/>
        <w:ind w:firstLine="709"/>
        <w:rPr>
          <w:rFonts w:ascii="Tahoma" w:hAnsi="Tahoma" w:cs="Tahoma"/>
          <w:b/>
          <w:sz w:val="24"/>
          <w:szCs w:val="24"/>
        </w:rPr>
      </w:pPr>
    </w:p>
    <w:p w14:paraId="7AA149FD" w14:textId="77777777" w:rsidR="007836A4" w:rsidRDefault="007836A4" w:rsidP="00D33487">
      <w:pPr>
        <w:spacing w:before="120" w:line="360" w:lineRule="auto"/>
        <w:ind w:firstLine="709"/>
        <w:rPr>
          <w:rFonts w:ascii="Tahoma" w:hAnsi="Tahoma" w:cs="Tahoma"/>
          <w:b/>
          <w:sz w:val="24"/>
          <w:szCs w:val="24"/>
        </w:rPr>
      </w:pPr>
    </w:p>
    <w:p w14:paraId="7AA149FE" w14:textId="77777777" w:rsidR="004212BE" w:rsidRDefault="004212BE" w:rsidP="00D33487">
      <w:pPr>
        <w:spacing w:before="120" w:line="360" w:lineRule="auto"/>
        <w:ind w:firstLine="709"/>
        <w:rPr>
          <w:rFonts w:ascii="Tahoma" w:hAnsi="Tahoma" w:cs="Tahoma"/>
          <w:b/>
          <w:sz w:val="24"/>
          <w:szCs w:val="24"/>
        </w:rPr>
      </w:pPr>
    </w:p>
    <w:p w14:paraId="7AA149FF" w14:textId="77777777" w:rsidR="004212BE" w:rsidRDefault="004212BE" w:rsidP="00D33487">
      <w:pPr>
        <w:spacing w:before="120" w:line="360" w:lineRule="auto"/>
        <w:ind w:firstLine="709"/>
        <w:rPr>
          <w:rFonts w:ascii="Tahoma" w:hAnsi="Tahoma" w:cs="Tahoma"/>
          <w:b/>
          <w:sz w:val="24"/>
          <w:szCs w:val="24"/>
        </w:rPr>
      </w:pPr>
    </w:p>
    <w:p w14:paraId="7AA14A00" w14:textId="77777777" w:rsidR="00000789" w:rsidRPr="007836A4" w:rsidRDefault="00D33487" w:rsidP="00D33487">
      <w:pPr>
        <w:spacing w:before="120" w:line="360" w:lineRule="auto"/>
        <w:ind w:firstLine="709"/>
        <w:rPr>
          <w:rFonts w:ascii="Tahoma" w:hAnsi="Tahoma" w:cs="Tahoma"/>
          <w:b/>
          <w:sz w:val="23"/>
          <w:szCs w:val="23"/>
        </w:rPr>
      </w:pPr>
      <w:r w:rsidRPr="007836A4">
        <w:rPr>
          <w:rFonts w:ascii="Tahoma" w:hAnsi="Tahoma" w:cs="Tahoma"/>
          <w:b/>
          <w:sz w:val="23"/>
          <w:szCs w:val="23"/>
        </w:rPr>
        <w:lastRenderedPageBreak/>
        <w:t>Качество</w:t>
      </w:r>
      <w:r w:rsidR="00000789" w:rsidRPr="007836A4">
        <w:rPr>
          <w:rFonts w:ascii="Tahoma" w:hAnsi="Tahoma" w:cs="Tahoma"/>
          <w:b/>
          <w:sz w:val="23"/>
          <w:szCs w:val="23"/>
        </w:rPr>
        <w:t xml:space="preserve"> планирования почасового потребления электроэнергии на ОРЭМ</w:t>
      </w:r>
      <w:r w:rsidRPr="007836A4">
        <w:rPr>
          <w:rFonts w:ascii="Tahoma" w:hAnsi="Tahoma" w:cs="Tahoma"/>
          <w:b/>
          <w:sz w:val="23"/>
          <w:szCs w:val="23"/>
        </w:rPr>
        <w:t xml:space="preserve"> в динамике за 2008-2016 гг.</w:t>
      </w:r>
      <w:r w:rsidR="00000789" w:rsidRPr="007836A4">
        <w:rPr>
          <w:rFonts w:ascii="Tahoma" w:hAnsi="Tahoma" w:cs="Tahoma"/>
          <w:b/>
          <w:sz w:val="23"/>
          <w:szCs w:val="23"/>
        </w:rPr>
        <w:t xml:space="preserve"> </w:t>
      </w:r>
    </w:p>
    <w:p w14:paraId="7AA14A01" w14:textId="77777777" w:rsidR="00B50952" w:rsidRDefault="00000789" w:rsidP="00B50952">
      <w:pPr>
        <w:spacing w:line="360" w:lineRule="auto"/>
        <w:jc w:val="center"/>
        <w:rPr>
          <w:rFonts w:ascii="Tahoma" w:hAnsi="Tahoma" w:cs="Tahoma"/>
          <w:b/>
          <w:color w:val="E36C0A" w:themeColor="accent6" w:themeShade="BF"/>
          <w:sz w:val="24"/>
          <w:szCs w:val="24"/>
        </w:rPr>
      </w:pPr>
      <w:r w:rsidRPr="004F1A6D"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7AA157A9" wp14:editId="7AA157AA">
            <wp:extent cx="6987208" cy="1997765"/>
            <wp:effectExtent l="0" t="0" r="23495" b="21590"/>
            <wp:docPr id="80" name="Диаграмма 8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7AA14A02" w14:textId="77777777" w:rsidR="007836A4" w:rsidRDefault="002A2740" w:rsidP="007836A4">
      <w:pPr>
        <w:spacing w:line="360" w:lineRule="auto"/>
        <w:contextualSpacing/>
        <w:rPr>
          <w:rFonts w:ascii="Tahoma" w:hAnsi="Tahoma" w:cs="Tahoma"/>
          <w:b/>
          <w:color w:val="006600"/>
          <w:sz w:val="24"/>
          <w:szCs w:val="24"/>
        </w:rPr>
      </w:pPr>
      <w:r>
        <w:rPr>
          <w:rFonts w:ascii="Tahoma" w:hAnsi="Tahoma" w:cs="Tahoma"/>
          <w:b/>
          <w:color w:val="006600"/>
          <w:sz w:val="24"/>
          <w:szCs w:val="24"/>
        </w:rPr>
        <w:t xml:space="preserve">          </w:t>
      </w:r>
    </w:p>
    <w:p w14:paraId="7AA14A03" w14:textId="77777777" w:rsidR="007836A4" w:rsidRDefault="007836A4" w:rsidP="007836A4">
      <w:pPr>
        <w:tabs>
          <w:tab w:val="left" w:pos="567"/>
        </w:tabs>
        <w:spacing w:line="360" w:lineRule="auto"/>
        <w:contextualSpacing/>
        <w:rPr>
          <w:rFonts w:ascii="Tahoma" w:hAnsi="Tahoma" w:cs="Tahoma"/>
          <w:b/>
          <w:color w:val="006600"/>
          <w:sz w:val="24"/>
          <w:szCs w:val="24"/>
        </w:rPr>
      </w:pPr>
      <w:r>
        <w:rPr>
          <w:rFonts w:ascii="Tahoma" w:hAnsi="Tahoma" w:cs="Tahoma"/>
          <w:b/>
          <w:color w:val="006600"/>
          <w:sz w:val="24"/>
          <w:szCs w:val="24"/>
        </w:rPr>
        <w:t xml:space="preserve">          </w:t>
      </w:r>
      <w:r w:rsidR="00000789" w:rsidRPr="002A2740">
        <w:rPr>
          <w:rFonts w:ascii="Tahoma" w:hAnsi="Tahoma" w:cs="Tahoma"/>
          <w:b/>
          <w:color w:val="006600"/>
          <w:sz w:val="24"/>
          <w:szCs w:val="24"/>
        </w:rPr>
        <w:t>Влияние метеорологически</w:t>
      </w:r>
      <w:r>
        <w:rPr>
          <w:rFonts w:ascii="Tahoma" w:hAnsi="Tahoma" w:cs="Tahoma"/>
          <w:b/>
          <w:color w:val="006600"/>
          <w:sz w:val="24"/>
          <w:szCs w:val="24"/>
        </w:rPr>
        <w:t>х факторов на энергопотребление</w:t>
      </w:r>
    </w:p>
    <w:p w14:paraId="7AA14A04" w14:textId="77777777" w:rsidR="00000789" w:rsidRPr="007836A4" w:rsidRDefault="007836A4" w:rsidP="007836A4">
      <w:pPr>
        <w:tabs>
          <w:tab w:val="left" w:pos="567"/>
        </w:tabs>
        <w:spacing w:line="360" w:lineRule="auto"/>
        <w:contextualSpacing/>
        <w:jc w:val="both"/>
        <w:rPr>
          <w:rFonts w:ascii="Tahoma" w:hAnsi="Tahoma" w:cs="Tahoma"/>
          <w:b/>
          <w:color w:val="006600"/>
          <w:sz w:val="24"/>
          <w:szCs w:val="24"/>
        </w:rPr>
      </w:pPr>
      <w:r>
        <w:rPr>
          <w:rFonts w:ascii="Tahoma" w:hAnsi="Tahoma" w:cs="Tahoma"/>
          <w:b/>
          <w:color w:val="006600"/>
          <w:sz w:val="24"/>
          <w:szCs w:val="24"/>
        </w:rPr>
        <w:t xml:space="preserve">           </w:t>
      </w:r>
      <w:r w:rsidR="00000789" w:rsidRPr="004F1A6D">
        <w:rPr>
          <w:rFonts w:ascii="Tahoma" w:hAnsi="Tahoma" w:cs="Tahoma"/>
          <w:sz w:val="24"/>
          <w:szCs w:val="24"/>
        </w:rPr>
        <w:t xml:space="preserve">При планировании покупки электроэнергии учитываются метеорологические факторы, оказывающие влияние на энергопотребление: температура, </w:t>
      </w:r>
      <w:r w:rsidR="008E2C1E">
        <w:rPr>
          <w:rFonts w:ascii="Tahoma" w:hAnsi="Tahoma" w:cs="Tahoma"/>
          <w:sz w:val="24"/>
          <w:szCs w:val="24"/>
        </w:rPr>
        <w:t>облачность</w:t>
      </w:r>
      <w:r w:rsidR="00000789" w:rsidRPr="004F1A6D">
        <w:rPr>
          <w:rFonts w:ascii="Tahoma" w:hAnsi="Tahoma" w:cs="Tahoma"/>
          <w:sz w:val="24"/>
          <w:szCs w:val="24"/>
        </w:rPr>
        <w:t>, осадки, ветер, продолжительность светового дня.</w:t>
      </w:r>
    </w:p>
    <w:p w14:paraId="7AA14A05" w14:textId="77777777" w:rsidR="00000789" w:rsidRPr="004F1A6D" w:rsidRDefault="00000789" w:rsidP="007836A4">
      <w:pPr>
        <w:spacing w:before="120" w:line="360" w:lineRule="auto"/>
        <w:ind w:firstLine="709"/>
        <w:contextualSpacing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>Одним из существенных факторов является температура наружного воздуха. Именно температура определяет сезонные колебания и суточную неравномерность графиков электропотребления. Ее влияние резко возрастает в переходный весенний и осенний периоды при отключенном центральном отоплении и снижении температуры. Каждый градус снижения температуры сопровождается приростом электропотребления. В летние месяцы при повышении температуры наружного воздуха выше +25° использование кондиционеров также приводит к резкому увеличению электропотребления.</w:t>
      </w:r>
    </w:p>
    <w:p w14:paraId="7AA14A06" w14:textId="77777777" w:rsidR="00000789" w:rsidRPr="004F1A6D" w:rsidRDefault="00000789" w:rsidP="007836A4">
      <w:pPr>
        <w:spacing w:before="120" w:line="360" w:lineRule="auto"/>
        <w:ind w:firstLine="709"/>
        <w:contextualSpacing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>Среднегодовая температура наружного воздуха в 2016 году составила +3,7</w:t>
      </w:r>
      <w:proofErr w:type="gramStart"/>
      <w:r w:rsidRPr="004F1A6D">
        <w:rPr>
          <w:rFonts w:ascii="Tahoma" w:hAnsi="Tahoma" w:cs="Tahoma"/>
          <w:sz w:val="24"/>
          <w:szCs w:val="24"/>
        </w:rPr>
        <w:t xml:space="preserve"> °С</w:t>
      </w:r>
      <w:proofErr w:type="gramEnd"/>
      <w:r w:rsidRPr="004F1A6D">
        <w:rPr>
          <w:rFonts w:ascii="Tahoma" w:hAnsi="Tahoma" w:cs="Tahoma"/>
          <w:sz w:val="24"/>
          <w:szCs w:val="24"/>
        </w:rPr>
        <w:t>, что незначительно выше среднегодовой температуры предыдущего года. Однако в отдельные месяцы 2016 года отмечались существенные колебания температур, а в феврале и августе были даже установлены новые температурные рекорды за все годы наблюдения за температурой.</w:t>
      </w:r>
    </w:p>
    <w:p w14:paraId="7AA14A07" w14:textId="77777777" w:rsidR="00B50952" w:rsidRDefault="00740FB6" w:rsidP="007836A4">
      <w:pPr>
        <w:spacing w:before="120" w:line="360" w:lineRule="auto"/>
        <w:jc w:val="center"/>
        <w:rPr>
          <w:rFonts w:ascii="Tahoma" w:hAnsi="Tahoma" w:cs="Tahoma"/>
          <w:noProof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lastRenderedPageBreak/>
        <w:t>Изменение</w:t>
      </w:r>
      <w:r w:rsidR="00000789" w:rsidRPr="004F1A6D">
        <w:rPr>
          <w:rFonts w:ascii="Tahoma" w:hAnsi="Tahoma" w:cs="Tahoma"/>
          <w:b/>
          <w:sz w:val="24"/>
          <w:szCs w:val="24"/>
        </w:rPr>
        <w:t xml:space="preserve"> температуры наружного воздуха и электропотребления</w:t>
      </w:r>
      <w:r>
        <w:rPr>
          <w:rFonts w:ascii="Tahoma" w:hAnsi="Tahoma" w:cs="Tahoma"/>
          <w:b/>
          <w:sz w:val="24"/>
          <w:szCs w:val="24"/>
        </w:rPr>
        <w:t xml:space="preserve"> в динамике</w:t>
      </w:r>
      <w:r w:rsidR="00000789" w:rsidRPr="004F1A6D">
        <w:rPr>
          <w:rFonts w:ascii="Tahoma" w:hAnsi="Tahoma" w:cs="Tahoma"/>
          <w:b/>
          <w:sz w:val="24"/>
          <w:szCs w:val="24"/>
        </w:rPr>
        <w:t xml:space="preserve"> </w:t>
      </w:r>
      <w:r>
        <w:rPr>
          <w:rFonts w:ascii="Tahoma" w:hAnsi="Tahoma" w:cs="Tahoma"/>
          <w:b/>
          <w:sz w:val="24"/>
          <w:szCs w:val="24"/>
        </w:rPr>
        <w:t>за</w:t>
      </w:r>
      <w:r w:rsidR="00000789" w:rsidRPr="004F1A6D">
        <w:rPr>
          <w:rFonts w:ascii="Tahoma" w:hAnsi="Tahoma" w:cs="Tahoma"/>
          <w:b/>
          <w:sz w:val="24"/>
          <w:szCs w:val="24"/>
        </w:rPr>
        <w:t xml:space="preserve"> 201</w:t>
      </w:r>
      <w:r w:rsidR="00000789" w:rsidRPr="00CD63CB">
        <w:rPr>
          <w:rFonts w:ascii="Tahoma" w:hAnsi="Tahoma" w:cs="Tahoma"/>
          <w:b/>
          <w:sz w:val="24"/>
          <w:szCs w:val="24"/>
        </w:rPr>
        <w:t>5</w:t>
      </w:r>
      <w:r w:rsidR="00000789" w:rsidRPr="004F1A6D">
        <w:rPr>
          <w:rFonts w:ascii="Tahoma" w:hAnsi="Tahoma" w:cs="Tahoma"/>
          <w:b/>
          <w:sz w:val="24"/>
          <w:szCs w:val="24"/>
        </w:rPr>
        <w:t>–201</w:t>
      </w:r>
      <w:r w:rsidR="00000789" w:rsidRPr="00CD63CB">
        <w:rPr>
          <w:rFonts w:ascii="Tahoma" w:hAnsi="Tahoma" w:cs="Tahoma"/>
          <w:b/>
          <w:sz w:val="24"/>
          <w:szCs w:val="24"/>
        </w:rPr>
        <w:t>6</w:t>
      </w:r>
      <w:r w:rsidR="005F42B6" w:rsidRPr="00740FB6">
        <w:rPr>
          <w:rFonts w:ascii="Tahoma" w:hAnsi="Tahoma" w:cs="Tahoma"/>
          <w:b/>
          <w:sz w:val="24"/>
          <w:szCs w:val="24"/>
        </w:rPr>
        <w:t xml:space="preserve"> </w:t>
      </w:r>
      <w:r>
        <w:rPr>
          <w:rFonts w:ascii="Tahoma" w:hAnsi="Tahoma" w:cs="Tahoma"/>
          <w:b/>
          <w:sz w:val="24"/>
          <w:szCs w:val="24"/>
        </w:rPr>
        <w:t>гг.</w:t>
      </w:r>
    </w:p>
    <w:p w14:paraId="7AA14A08" w14:textId="77777777" w:rsidR="00000789" w:rsidRPr="00361A3F" w:rsidRDefault="004E039E" w:rsidP="00361A3F">
      <w:pPr>
        <w:spacing w:before="120" w:line="360" w:lineRule="auto"/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4" behindDoc="0" locked="0" layoutInCell="1" allowOverlap="1" wp14:anchorId="7AA157AB" wp14:editId="7AA157AC">
                <wp:simplePos x="0" y="0"/>
                <wp:positionH relativeFrom="column">
                  <wp:posOffset>1444686</wp:posOffset>
                </wp:positionH>
                <wp:positionV relativeFrom="paragraph">
                  <wp:posOffset>200974</wp:posOffset>
                </wp:positionV>
                <wp:extent cx="5761507" cy="572877"/>
                <wp:effectExtent l="0" t="0" r="0" b="0"/>
                <wp:wrapNone/>
                <wp:docPr id="94" name="Группа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61507" cy="572877"/>
                          <a:chOff x="0" y="0"/>
                          <a:chExt cx="6343303" cy="572877"/>
                        </a:xfrm>
                      </wpg:grpSpPr>
                      <wps:wsp>
                        <wps:cNvPr id="95" name="Прямоугольник 21"/>
                        <wps:cNvSpPr/>
                        <wps:spPr>
                          <a:xfrm>
                            <a:off x="0" y="19046"/>
                            <a:ext cx="2457450" cy="553724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7AA15800" w14:textId="77777777" w:rsidR="000F0FA5" w:rsidRPr="00C96B22" w:rsidRDefault="000F0FA5" w:rsidP="00000789">
                              <w:pPr>
                                <w:rPr>
                                  <w:rFonts w:ascii="Tahoma" w:hAnsi="Tahoma" w:cs="Tahoma"/>
                                  <w:b/>
                                  <w:color w:val="000000" w:themeColor="text1"/>
                                </w:rPr>
                              </w:pPr>
                              <w:bookmarkStart w:id="51" w:name="OLE_LINK3"/>
                              <w:r w:rsidRPr="00C96B22">
                                <w:rPr>
                                  <w:rFonts w:ascii="Tahoma" w:hAnsi="Tahoma" w:cs="Tahoma"/>
                                  <w:b/>
                                  <w:bCs/>
                                  <w:color w:val="000000" w:themeColor="text1"/>
                                </w:rPr>
                                <w:t xml:space="preserve">Среднемесячная температура, </w:t>
                              </w:r>
                              <w:r w:rsidRPr="00C96B22">
                                <w:rPr>
                                  <w:rFonts w:ascii="Tahoma" w:hAnsi="Tahoma" w:cs="Tahoma"/>
                                  <w:b/>
                                  <w:bCs/>
                                  <w:color w:val="000000" w:themeColor="text1"/>
                                  <w:lang w:val="en-US"/>
                                </w:rPr>
                                <w:t>°</w:t>
                              </w:r>
                              <w:proofErr w:type="gramStart"/>
                              <w:r w:rsidRPr="00C96B22">
                                <w:rPr>
                                  <w:rFonts w:ascii="Tahoma" w:hAnsi="Tahoma" w:cs="Tahoma"/>
                                  <w:b/>
                                  <w:bCs/>
                                  <w:color w:val="000000" w:themeColor="text1"/>
                                </w:rPr>
                                <w:t>С</w:t>
                              </w:r>
                              <w:proofErr w:type="gramEnd"/>
                            </w:p>
                            <w:bookmarkEnd w:id="51"/>
                            <w:p w14:paraId="7AA15801" w14:textId="77777777" w:rsidR="000F0FA5" w:rsidRPr="00C96B22" w:rsidRDefault="000F0FA5" w:rsidP="00000789">
                              <w:pPr>
                                <w:jc w:val="center"/>
                                <w:rPr>
                                  <w:rFonts w:ascii="Tahoma" w:hAnsi="Tahoma" w:cs="Tahoma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Прямоугольник 22"/>
                        <wps:cNvSpPr/>
                        <wps:spPr>
                          <a:xfrm>
                            <a:off x="4279706" y="0"/>
                            <a:ext cx="2063597" cy="572877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7AA15802" w14:textId="77777777" w:rsidR="000F0FA5" w:rsidRPr="00C96B22" w:rsidRDefault="000F0FA5" w:rsidP="00000789">
                              <w:pPr>
                                <w:jc w:val="right"/>
                                <w:rPr>
                                  <w:rFonts w:ascii="Tahoma" w:hAnsi="Tahoma" w:cs="Tahoma"/>
                                </w:rPr>
                              </w:pPr>
                              <w:r w:rsidRPr="00C96B22">
                                <w:rPr>
                                  <w:rFonts w:ascii="Tahoma" w:hAnsi="Tahoma" w:cs="Tahoma"/>
                                  <w:b/>
                                  <w:color w:val="000000" w:themeColor="text1"/>
                                </w:rPr>
                                <w:t xml:space="preserve">Электропотребление, </w:t>
                              </w:r>
                              <w:proofErr w:type="gramStart"/>
                              <w:r w:rsidRPr="00C96B22">
                                <w:rPr>
                                  <w:rFonts w:ascii="Tahoma" w:hAnsi="Tahoma" w:cs="Tahoma"/>
                                  <w:b/>
                                  <w:color w:val="000000" w:themeColor="text1"/>
                                </w:rPr>
                                <w:t>млн</w:t>
                              </w:r>
                              <w:proofErr w:type="gramEnd"/>
                              <w:r w:rsidRPr="00C96B22">
                                <w:rPr>
                                  <w:rFonts w:ascii="Tahoma" w:hAnsi="Tahoma" w:cs="Tahoma"/>
                                  <w:b/>
                                  <w:color w:val="000000" w:themeColor="text1"/>
                                </w:rPr>
                                <w:t xml:space="preserve"> </w:t>
                              </w:r>
                              <w:proofErr w:type="spellStart"/>
                              <w:r w:rsidRPr="00C96B22">
                                <w:rPr>
                                  <w:rFonts w:ascii="Tahoma" w:hAnsi="Tahoma" w:cs="Tahoma"/>
                                  <w:b/>
                                  <w:color w:val="000000" w:themeColor="text1"/>
                                </w:rPr>
                                <w:t>кВт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color w:val="000000" w:themeColor="text1"/>
                                </w:rPr>
                                <w:t>∙</w:t>
                              </w:r>
                              <w:r w:rsidRPr="00C96B22">
                                <w:rPr>
                                  <w:rFonts w:ascii="Tahoma" w:hAnsi="Tahoma" w:cs="Tahoma"/>
                                  <w:b/>
                                  <w:color w:val="000000" w:themeColor="text1"/>
                                </w:rPr>
                                <w:t>ч</w:t>
                              </w:r>
                              <w:proofErr w:type="spellEnd"/>
                            </w:p>
                            <w:p w14:paraId="7AA15803" w14:textId="77777777" w:rsidR="000F0FA5" w:rsidRPr="00C96B22" w:rsidRDefault="000F0FA5" w:rsidP="00000789">
                              <w:pPr>
                                <w:jc w:val="center"/>
                                <w:rPr>
                                  <w:rFonts w:ascii="Tahoma" w:hAnsi="Tahoma" w:cs="Tahoma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4" o:spid="_x0000_s1028" style="position:absolute;left:0;text-align:left;margin-left:113.75pt;margin-top:15.8pt;width:453.65pt;height:45.1pt;z-index:251658244;mso-width-relative:margin" coordsize="63433,5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">
                <v:rect id="Прямоугольник 21" o:spid="_x0000_s1029" style="position:absolute;top:190;width:24574;height:55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ySaMMA&#10;AADbAAAADwAAAGRycy9kb3ducmV2LnhtbESPQWvCQBSE74L/YXlCb2ZjsUWjqwSppR5rBPH2zD6T&#10;aPZtyG5j/PfdQsHjMDPfMMt1b2rRUesqywomUQyCOLe64kLBIduOZyCcR9ZYWyYFD3KwXg0HS0y0&#10;vfM3dXtfiABhl6CC0vsmkdLlJRl0kW2Ig3exrUEfZFtI3eI9wE0tX+P4XRqsOCyU2NCmpPy2/zEK&#10;3LnbZY8mPV5PLj+nH2yy6e5TqZdRny5AeOr9M/zf/tIK5m/w9yX8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ySaMMAAADbAAAADwAAAAAAAAAAAAAAAACYAgAAZHJzL2Rv&#10;d25yZXYueG1sUEsFBgAAAAAEAAQA9QAAAIgDAAAAAA==&#10;" filled="f" stroked="f" strokeweight="2pt">
                  <v:textbox>
                    <w:txbxContent>
                      <w:p w14:paraId="7AA15800" w14:textId="77777777" w:rsidR="000F0FA5" w:rsidRPr="00C96B22" w:rsidRDefault="000F0FA5" w:rsidP="00000789">
                        <w:pPr>
                          <w:rPr>
                            <w:rFonts w:ascii="Tahoma" w:hAnsi="Tahoma" w:cs="Tahoma"/>
                            <w:b/>
                            <w:color w:val="000000" w:themeColor="text1"/>
                          </w:rPr>
                        </w:pPr>
                        <w:bookmarkStart w:id="52" w:name="OLE_LINK3"/>
                        <w:r w:rsidRPr="00C96B22">
                          <w:rPr>
                            <w:rFonts w:ascii="Tahoma" w:hAnsi="Tahoma" w:cs="Tahoma"/>
                            <w:b/>
                            <w:bCs/>
                            <w:color w:val="000000" w:themeColor="text1"/>
                          </w:rPr>
                          <w:t xml:space="preserve">Среднемесячная температура, </w:t>
                        </w:r>
                        <w:r w:rsidRPr="00C96B22">
                          <w:rPr>
                            <w:rFonts w:ascii="Tahoma" w:hAnsi="Tahoma" w:cs="Tahoma"/>
                            <w:b/>
                            <w:bCs/>
                            <w:color w:val="000000" w:themeColor="text1"/>
                            <w:lang w:val="en-US"/>
                          </w:rPr>
                          <w:t>°</w:t>
                        </w:r>
                        <w:r w:rsidRPr="00C96B22">
                          <w:rPr>
                            <w:rFonts w:ascii="Tahoma" w:hAnsi="Tahoma" w:cs="Tahoma"/>
                            <w:b/>
                            <w:bCs/>
                            <w:color w:val="000000" w:themeColor="text1"/>
                          </w:rPr>
                          <w:t>С</w:t>
                        </w:r>
                      </w:p>
                      <w:bookmarkEnd w:id="52"/>
                      <w:p w14:paraId="7AA15801" w14:textId="77777777" w:rsidR="000F0FA5" w:rsidRPr="00C96B22" w:rsidRDefault="000F0FA5" w:rsidP="00000789">
                        <w:pPr>
                          <w:jc w:val="center"/>
                          <w:rPr>
                            <w:rFonts w:ascii="Tahoma" w:hAnsi="Tahoma" w:cs="Tahoma"/>
                          </w:rPr>
                        </w:pPr>
                      </w:p>
                    </w:txbxContent>
                  </v:textbox>
                </v:rect>
                <v:rect id="Прямоугольник 22" o:spid="_x0000_s1030" style="position:absolute;left:42797;width:20636;height:57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4MH8IA&#10;AADbAAAADwAAAGRycy9kb3ducmV2LnhtbESPQYvCMBSE74L/ITzBm6aKyNo1ShEVPa4VZG/P5m3b&#10;tXkpTaz135uFBY/DzHzDLNedqURLjSstK5iMIxDEmdUl5wrO6W70AcJ5ZI2VZVLwJAfrVb+3xFjb&#10;B39Re/K5CBB2MSoovK9jKV1WkEE3tjVx8H5sY9AH2eRSN/gIcFPJaRTNpcGSw0KBNW0Kym6nu1Hg&#10;ru0xfdbJ5ffbZddkyyadHfdKDQdd8gnCU+ff4f/2QStYzOHvS/gB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rgwfwgAAANsAAAAPAAAAAAAAAAAAAAAAAJgCAABkcnMvZG93&#10;bnJldi54bWxQSwUGAAAAAAQABAD1AAAAhwMAAAAA&#10;" filled="f" stroked="f" strokeweight="2pt">
                  <v:textbox>
                    <w:txbxContent>
                      <w:p w14:paraId="7AA15802" w14:textId="77777777" w:rsidR="000F0FA5" w:rsidRPr="00C96B22" w:rsidRDefault="000F0FA5" w:rsidP="00000789">
                        <w:pPr>
                          <w:jc w:val="right"/>
                          <w:rPr>
                            <w:rFonts w:ascii="Tahoma" w:hAnsi="Tahoma" w:cs="Tahoma"/>
                          </w:rPr>
                        </w:pPr>
                        <w:r w:rsidRPr="00C96B22">
                          <w:rPr>
                            <w:rFonts w:ascii="Tahoma" w:hAnsi="Tahoma" w:cs="Tahoma"/>
                            <w:b/>
                            <w:color w:val="000000" w:themeColor="text1"/>
                          </w:rPr>
                          <w:t>Электропотребление, млн кВт</w:t>
                        </w:r>
                        <w:r>
                          <w:rPr>
                            <w:rFonts w:ascii="Tahoma" w:hAnsi="Tahoma" w:cs="Tahoma"/>
                            <w:b/>
                            <w:color w:val="000000" w:themeColor="text1"/>
                          </w:rPr>
                          <w:t>∙</w:t>
                        </w:r>
                        <w:r w:rsidRPr="00C96B22">
                          <w:rPr>
                            <w:rFonts w:ascii="Tahoma" w:hAnsi="Tahoma" w:cs="Tahoma"/>
                            <w:b/>
                            <w:color w:val="000000" w:themeColor="text1"/>
                          </w:rPr>
                          <w:t>ч</w:t>
                        </w:r>
                      </w:p>
                      <w:p w14:paraId="7AA15803" w14:textId="77777777" w:rsidR="000F0FA5" w:rsidRPr="00C96B22" w:rsidRDefault="000F0FA5" w:rsidP="00000789">
                        <w:pPr>
                          <w:jc w:val="center"/>
                          <w:rPr>
                            <w:rFonts w:ascii="Tahoma" w:hAnsi="Tahoma" w:cs="Tahoma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B50952" w:rsidRPr="004F1A6D"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7AA157AD" wp14:editId="7AA157AE">
            <wp:extent cx="9631017" cy="3289852"/>
            <wp:effectExtent l="0" t="0" r="27940" b="25400"/>
            <wp:docPr id="82" name="Диаграмма 8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7AA14A09" w14:textId="77777777" w:rsidR="00262D3D" w:rsidRDefault="00262D3D" w:rsidP="00000789">
      <w:pPr>
        <w:pStyle w:val="2"/>
        <w:rPr>
          <w:rFonts w:ascii="Tahoma" w:hAnsi="Tahoma" w:cs="Tahoma"/>
          <w:i w:val="0"/>
          <w:color w:val="006600"/>
          <w:sz w:val="24"/>
          <w:szCs w:val="24"/>
        </w:rPr>
      </w:pPr>
      <w:r>
        <w:rPr>
          <w:rFonts w:ascii="Tahoma" w:hAnsi="Tahoma" w:cs="Tahoma"/>
          <w:i w:val="0"/>
          <w:color w:val="006600"/>
          <w:sz w:val="24"/>
          <w:szCs w:val="24"/>
        </w:rPr>
        <w:br/>
      </w:r>
    </w:p>
    <w:p w14:paraId="7AA14A0A" w14:textId="77777777" w:rsidR="00262D3D" w:rsidRPr="00262D3D" w:rsidRDefault="00262D3D" w:rsidP="00262D3D"/>
    <w:p w14:paraId="7AA14A0B" w14:textId="77777777" w:rsidR="00262D3D" w:rsidRDefault="00262D3D" w:rsidP="00000789">
      <w:pPr>
        <w:pStyle w:val="2"/>
        <w:rPr>
          <w:rFonts w:ascii="Tahoma" w:hAnsi="Tahoma" w:cs="Tahoma"/>
          <w:i w:val="0"/>
          <w:color w:val="006600"/>
          <w:sz w:val="24"/>
          <w:szCs w:val="24"/>
        </w:rPr>
      </w:pPr>
    </w:p>
    <w:p w14:paraId="7AA14A0C" w14:textId="77777777" w:rsidR="00262D3D" w:rsidRDefault="00262D3D" w:rsidP="00262D3D"/>
    <w:p w14:paraId="7AA14A0D" w14:textId="77777777" w:rsidR="004C7880" w:rsidRDefault="004C7880" w:rsidP="00262D3D"/>
    <w:p w14:paraId="7AA14A0E" w14:textId="77777777" w:rsidR="00262D3D" w:rsidRDefault="00262D3D" w:rsidP="00262D3D"/>
    <w:p w14:paraId="7AA14A0F" w14:textId="77777777" w:rsidR="00262D3D" w:rsidRPr="00262D3D" w:rsidRDefault="00262D3D" w:rsidP="00262D3D"/>
    <w:p w14:paraId="7AA14A10" w14:textId="77777777" w:rsidR="00000789" w:rsidRPr="00262D3D" w:rsidRDefault="002A2740" w:rsidP="00262D3D">
      <w:pPr>
        <w:pStyle w:val="2"/>
        <w:rPr>
          <w:rFonts w:ascii="Tahoma" w:hAnsi="Tahoma" w:cs="Tahoma"/>
          <w:i w:val="0"/>
          <w:color w:val="006600"/>
          <w:sz w:val="24"/>
          <w:szCs w:val="24"/>
        </w:rPr>
      </w:pPr>
      <w:r>
        <w:rPr>
          <w:rFonts w:ascii="Tahoma" w:hAnsi="Tahoma" w:cs="Tahoma"/>
          <w:i w:val="0"/>
          <w:color w:val="006600"/>
          <w:sz w:val="24"/>
          <w:szCs w:val="24"/>
        </w:rPr>
        <w:lastRenderedPageBreak/>
        <w:t xml:space="preserve">          </w:t>
      </w:r>
      <w:bookmarkStart w:id="52" w:name="_Toc479239512"/>
      <w:bookmarkStart w:id="53" w:name="_Toc479240617"/>
      <w:bookmarkStart w:id="54" w:name="_Toc479241028"/>
      <w:r w:rsidR="0049075D">
        <w:rPr>
          <w:rFonts w:ascii="Tahoma" w:hAnsi="Tahoma" w:cs="Tahoma"/>
          <w:i w:val="0"/>
          <w:color w:val="006600"/>
          <w:sz w:val="24"/>
          <w:szCs w:val="24"/>
        </w:rPr>
        <w:t xml:space="preserve">4.1.2. </w:t>
      </w:r>
      <w:r w:rsidR="00000789" w:rsidRPr="004F1A6D">
        <w:rPr>
          <w:rFonts w:ascii="Tahoma" w:hAnsi="Tahoma" w:cs="Tahoma"/>
          <w:i w:val="0"/>
          <w:color w:val="006600"/>
          <w:sz w:val="24"/>
          <w:szCs w:val="24"/>
        </w:rPr>
        <w:t xml:space="preserve">ПОКУПКА </w:t>
      </w:r>
      <w:r w:rsidR="00000789" w:rsidRPr="004F1A6D">
        <w:rPr>
          <w:rFonts w:ascii="Tahoma" w:hAnsi="Tahoma" w:cs="Tahoma"/>
          <w:i w:val="0"/>
          <w:caps/>
          <w:color w:val="006600"/>
          <w:sz w:val="24"/>
          <w:szCs w:val="24"/>
        </w:rPr>
        <w:t>мощности</w:t>
      </w:r>
      <w:r w:rsidR="00000789" w:rsidRPr="004F1A6D">
        <w:rPr>
          <w:rFonts w:ascii="Tahoma" w:hAnsi="Tahoma" w:cs="Tahoma"/>
          <w:i w:val="0"/>
          <w:color w:val="006600"/>
          <w:sz w:val="24"/>
          <w:szCs w:val="24"/>
        </w:rPr>
        <w:t xml:space="preserve"> </w:t>
      </w:r>
      <w:r w:rsidR="00000789" w:rsidRPr="004F1A6D">
        <w:rPr>
          <w:rFonts w:ascii="Tahoma" w:hAnsi="Tahoma" w:cs="Tahoma"/>
          <w:i w:val="0"/>
          <w:caps/>
          <w:color w:val="006600"/>
          <w:sz w:val="24"/>
          <w:szCs w:val="24"/>
        </w:rPr>
        <w:t>на</w:t>
      </w:r>
      <w:r w:rsidR="00000789" w:rsidRPr="004F1A6D">
        <w:rPr>
          <w:rFonts w:ascii="Tahoma" w:hAnsi="Tahoma" w:cs="Tahoma"/>
          <w:i w:val="0"/>
          <w:color w:val="006600"/>
          <w:sz w:val="24"/>
          <w:szCs w:val="24"/>
        </w:rPr>
        <w:t xml:space="preserve"> </w:t>
      </w:r>
      <w:r w:rsidR="00000789" w:rsidRPr="004F1A6D">
        <w:rPr>
          <w:rFonts w:ascii="Tahoma" w:hAnsi="Tahoma" w:cs="Tahoma"/>
          <w:i w:val="0"/>
          <w:caps/>
          <w:color w:val="006600"/>
          <w:sz w:val="24"/>
          <w:szCs w:val="24"/>
        </w:rPr>
        <w:t>оптовом рынке</w:t>
      </w:r>
      <w:bookmarkEnd w:id="52"/>
      <w:bookmarkEnd w:id="53"/>
      <w:bookmarkEnd w:id="54"/>
    </w:p>
    <w:p w14:paraId="7AA14A11" w14:textId="77777777" w:rsidR="00000789" w:rsidRPr="004F1A6D" w:rsidRDefault="00000789" w:rsidP="00000789">
      <w:pPr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>В 2016 году покупка мощности осу</w:t>
      </w:r>
      <w:r w:rsidR="006717E3">
        <w:rPr>
          <w:rFonts w:ascii="Tahoma" w:hAnsi="Tahoma" w:cs="Tahoma"/>
          <w:sz w:val="24"/>
          <w:szCs w:val="24"/>
        </w:rPr>
        <w:t xml:space="preserve">ществлялась </w:t>
      </w:r>
      <w:r w:rsidRPr="004F1A6D">
        <w:rPr>
          <w:rFonts w:ascii="Tahoma" w:hAnsi="Tahoma" w:cs="Tahoma"/>
          <w:sz w:val="24"/>
          <w:szCs w:val="24"/>
        </w:rPr>
        <w:t>с использованием следующих способов:</w:t>
      </w:r>
    </w:p>
    <w:p w14:paraId="7AA14A12" w14:textId="77777777" w:rsidR="007836A4" w:rsidRDefault="00000789" w:rsidP="001F3B4D">
      <w:pPr>
        <w:pStyle w:val="a4"/>
        <w:numPr>
          <w:ilvl w:val="0"/>
          <w:numId w:val="10"/>
        </w:numPr>
        <w:spacing w:line="360" w:lineRule="auto"/>
        <w:jc w:val="both"/>
        <w:rPr>
          <w:rFonts w:ascii="Tahoma" w:hAnsi="Tahoma" w:cs="Tahoma"/>
          <w:lang w:val="ru-RU"/>
        </w:rPr>
      </w:pPr>
      <w:r w:rsidRPr="004D08A9">
        <w:rPr>
          <w:rFonts w:ascii="Tahoma" w:hAnsi="Tahoma" w:cs="Tahoma"/>
          <w:lang w:val="ru-RU"/>
        </w:rPr>
        <w:t>покупка мощности по регулируемым ценам (тарифам):</w:t>
      </w:r>
    </w:p>
    <w:p w14:paraId="7AA14A13" w14:textId="77777777" w:rsidR="00000789" w:rsidRPr="007836A4" w:rsidRDefault="00957C79" w:rsidP="007836A4">
      <w:pPr>
        <w:pStyle w:val="a4"/>
        <w:spacing w:line="360" w:lineRule="auto"/>
        <w:ind w:left="1440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 xml:space="preserve">– </w:t>
      </w:r>
      <w:r w:rsidR="00000789" w:rsidRPr="007836A4">
        <w:rPr>
          <w:rFonts w:ascii="Tahoma" w:hAnsi="Tahoma" w:cs="Tahoma"/>
          <w:lang w:val="ru-RU"/>
        </w:rPr>
        <w:t>на основании договоров купли-продажи (поставки) мощности, далее – регулируемые договоры (РД);</w:t>
      </w:r>
    </w:p>
    <w:p w14:paraId="7AA14A14" w14:textId="77777777" w:rsidR="007836A4" w:rsidRDefault="00000789" w:rsidP="001F3B4D">
      <w:pPr>
        <w:pStyle w:val="a4"/>
        <w:numPr>
          <w:ilvl w:val="0"/>
          <w:numId w:val="10"/>
        </w:numPr>
        <w:spacing w:line="360" w:lineRule="auto"/>
        <w:jc w:val="both"/>
        <w:rPr>
          <w:rFonts w:ascii="Tahoma" w:hAnsi="Tahoma" w:cs="Tahoma"/>
          <w:lang w:val="ru-RU"/>
        </w:rPr>
      </w:pPr>
      <w:r w:rsidRPr="004D08A9">
        <w:rPr>
          <w:rFonts w:ascii="Tahoma" w:hAnsi="Tahoma" w:cs="Tahoma"/>
          <w:lang w:val="ru-RU"/>
        </w:rPr>
        <w:t>покупка мощности по свободным (нерегулируемым) ценам:</w:t>
      </w:r>
    </w:p>
    <w:p w14:paraId="7AA14A15" w14:textId="77777777" w:rsidR="007836A4" w:rsidRDefault="00000789" w:rsidP="001F3B4D">
      <w:pPr>
        <w:pStyle w:val="a4"/>
        <w:numPr>
          <w:ilvl w:val="0"/>
          <w:numId w:val="42"/>
        </w:numPr>
        <w:spacing w:line="360" w:lineRule="auto"/>
        <w:jc w:val="both"/>
        <w:rPr>
          <w:rFonts w:ascii="Tahoma" w:hAnsi="Tahoma" w:cs="Tahoma"/>
          <w:lang w:val="ru-RU"/>
        </w:rPr>
      </w:pPr>
      <w:r w:rsidRPr="007836A4">
        <w:rPr>
          <w:rFonts w:ascii="Tahoma" w:hAnsi="Tahoma" w:cs="Tahoma"/>
          <w:lang w:val="ru-RU"/>
        </w:rPr>
        <w:t xml:space="preserve">на основании </w:t>
      </w:r>
      <w:proofErr w:type="gramStart"/>
      <w:r w:rsidRPr="007836A4">
        <w:rPr>
          <w:rFonts w:ascii="Tahoma" w:hAnsi="Tahoma" w:cs="Tahoma"/>
          <w:lang w:val="ru-RU"/>
        </w:rPr>
        <w:t>договоров купли-продажи мощности новых объектов гидроэлектростанций</w:t>
      </w:r>
      <w:proofErr w:type="gramEnd"/>
      <w:r w:rsidRPr="007836A4">
        <w:rPr>
          <w:rFonts w:ascii="Tahoma" w:hAnsi="Tahoma" w:cs="Tahoma"/>
          <w:lang w:val="ru-RU"/>
        </w:rPr>
        <w:t xml:space="preserve"> и атомных элект</w:t>
      </w:r>
      <w:r w:rsidR="007836A4">
        <w:rPr>
          <w:rFonts w:ascii="Tahoma" w:hAnsi="Tahoma" w:cs="Tahoma"/>
          <w:lang w:val="ru-RU"/>
        </w:rPr>
        <w:t xml:space="preserve">ростанций, далее </w:t>
      </w:r>
      <w:r w:rsidRPr="007836A4">
        <w:rPr>
          <w:rFonts w:ascii="Tahoma" w:hAnsi="Tahoma" w:cs="Tahoma"/>
          <w:lang w:val="ru-RU"/>
        </w:rPr>
        <w:t>договоры ДПМ ГЭС/АЭС;</w:t>
      </w:r>
      <w:bookmarkStart w:id="55" w:name="OLE_LINK4"/>
      <w:bookmarkStart w:id="56" w:name="OLE_LINK5"/>
      <w:bookmarkStart w:id="57" w:name="OLE_LINK6"/>
    </w:p>
    <w:p w14:paraId="7AA14A16" w14:textId="77777777" w:rsidR="007836A4" w:rsidRDefault="00000789" w:rsidP="001F3B4D">
      <w:pPr>
        <w:pStyle w:val="a4"/>
        <w:numPr>
          <w:ilvl w:val="0"/>
          <w:numId w:val="42"/>
        </w:numPr>
        <w:spacing w:line="360" w:lineRule="auto"/>
        <w:jc w:val="both"/>
        <w:rPr>
          <w:rFonts w:ascii="Tahoma" w:hAnsi="Tahoma" w:cs="Tahoma"/>
          <w:lang w:val="ru-RU"/>
        </w:rPr>
      </w:pPr>
      <w:r w:rsidRPr="007836A4">
        <w:rPr>
          <w:rFonts w:ascii="Tahoma" w:hAnsi="Tahoma" w:cs="Tahoma"/>
          <w:lang w:val="ru-RU"/>
        </w:rPr>
        <w:t>на основании договоров о предоставлении мощности для новых и введенных в эксплуатацию генерирующих объектов, далее – договоры ДПМ;</w:t>
      </w:r>
      <w:bookmarkEnd w:id="55"/>
      <w:bookmarkEnd w:id="56"/>
      <w:bookmarkEnd w:id="57"/>
    </w:p>
    <w:p w14:paraId="7AA14A17" w14:textId="77777777" w:rsidR="007836A4" w:rsidRDefault="00000789" w:rsidP="001F3B4D">
      <w:pPr>
        <w:pStyle w:val="a4"/>
        <w:numPr>
          <w:ilvl w:val="0"/>
          <w:numId w:val="42"/>
        </w:numPr>
        <w:spacing w:line="360" w:lineRule="auto"/>
        <w:jc w:val="both"/>
        <w:rPr>
          <w:rFonts w:ascii="Tahoma" w:hAnsi="Tahoma" w:cs="Tahoma"/>
          <w:lang w:val="ru-RU"/>
        </w:rPr>
      </w:pPr>
      <w:r w:rsidRPr="007836A4">
        <w:rPr>
          <w:rFonts w:ascii="Tahoma" w:hAnsi="Tahoma" w:cs="Tahoma"/>
          <w:lang w:val="ru-RU"/>
        </w:rPr>
        <w:t>на основании договоров о предоставлении мощности квалифицированных генерирующих объектов, функционирующих на основе использования возобновляемых источников энергии, далее – договоры ДПМ ВИЭ;</w:t>
      </w:r>
    </w:p>
    <w:p w14:paraId="7AA14A18" w14:textId="77777777" w:rsidR="007836A4" w:rsidRDefault="00000789" w:rsidP="001F3B4D">
      <w:pPr>
        <w:pStyle w:val="a4"/>
        <w:numPr>
          <w:ilvl w:val="0"/>
          <w:numId w:val="42"/>
        </w:numPr>
        <w:spacing w:line="360" w:lineRule="auto"/>
        <w:jc w:val="both"/>
        <w:rPr>
          <w:rFonts w:ascii="Tahoma" w:hAnsi="Tahoma" w:cs="Tahoma"/>
          <w:lang w:val="ru-RU"/>
        </w:rPr>
      </w:pPr>
      <w:r w:rsidRPr="007836A4">
        <w:rPr>
          <w:rFonts w:ascii="Tahoma" w:hAnsi="Tahoma" w:cs="Tahoma"/>
          <w:lang w:val="ru-RU"/>
        </w:rPr>
        <w:t>на основании договоров купли-продажи мощности, производимой с использованием генерирующих объектов, поставляющих мощность в вынужденном режиме, далее – договоры ДВР;</w:t>
      </w:r>
    </w:p>
    <w:p w14:paraId="7AA14A19" w14:textId="77777777" w:rsidR="007836A4" w:rsidRDefault="00000789" w:rsidP="001F3B4D">
      <w:pPr>
        <w:pStyle w:val="a4"/>
        <w:numPr>
          <w:ilvl w:val="0"/>
          <w:numId w:val="42"/>
        </w:numPr>
        <w:spacing w:line="360" w:lineRule="auto"/>
        <w:jc w:val="both"/>
        <w:rPr>
          <w:rFonts w:ascii="Tahoma" w:hAnsi="Tahoma" w:cs="Tahoma"/>
          <w:lang w:val="ru-RU"/>
        </w:rPr>
      </w:pPr>
      <w:r w:rsidRPr="007836A4">
        <w:rPr>
          <w:rFonts w:ascii="Tahoma" w:hAnsi="Tahoma" w:cs="Tahoma"/>
          <w:lang w:val="ru-RU"/>
        </w:rPr>
        <w:t>на основании свободных договоров купли-продажи мощности, далее – договоры СДМ;</w:t>
      </w:r>
    </w:p>
    <w:p w14:paraId="7AA14A1A" w14:textId="77777777" w:rsidR="00540339" w:rsidRPr="00540339" w:rsidRDefault="00000789" w:rsidP="001F3B4D">
      <w:pPr>
        <w:pStyle w:val="a4"/>
        <w:numPr>
          <w:ilvl w:val="0"/>
          <w:numId w:val="42"/>
        </w:numPr>
        <w:spacing w:line="360" w:lineRule="auto"/>
        <w:jc w:val="both"/>
        <w:rPr>
          <w:rFonts w:ascii="Tahoma" w:hAnsi="Tahoma" w:cs="Tahoma"/>
          <w:lang w:val="ru-RU"/>
        </w:rPr>
      </w:pPr>
      <w:r w:rsidRPr="007836A4">
        <w:rPr>
          <w:rFonts w:ascii="Tahoma" w:hAnsi="Tahoma" w:cs="Tahoma"/>
          <w:spacing w:val="-2"/>
          <w:lang w:val="ru-RU"/>
        </w:rPr>
        <w:t xml:space="preserve">на основании договоров купли-продажи мощности по результатам конкурентного отбора мощности, далее – </w:t>
      </w:r>
    </w:p>
    <w:p w14:paraId="7AA14A1B" w14:textId="77777777" w:rsidR="00000789" w:rsidRPr="007836A4" w:rsidRDefault="00000789" w:rsidP="00540339">
      <w:pPr>
        <w:pStyle w:val="a4"/>
        <w:spacing w:line="360" w:lineRule="auto"/>
        <w:ind w:left="1776"/>
        <w:jc w:val="both"/>
        <w:rPr>
          <w:rFonts w:ascii="Tahoma" w:hAnsi="Tahoma" w:cs="Tahoma"/>
          <w:lang w:val="ru-RU"/>
        </w:rPr>
      </w:pPr>
      <w:r w:rsidRPr="007836A4">
        <w:rPr>
          <w:rFonts w:ascii="Tahoma" w:hAnsi="Tahoma" w:cs="Tahoma"/>
          <w:spacing w:val="-2"/>
          <w:lang w:val="ru-RU"/>
        </w:rPr>
        <w:t xml:space="preserve">договоры </w:t>
      </w:r>
      <w:proofErr w:type="gramStart"/>
      <w:r w:rsidRPr="007836A4">
        <w:rPr>
          <w:rFonts w:ascii="Tahoma" w:hAnsi="Tahoma" w:cs="Tahoma"/>
          <w:spacing w:val="-2"/>
          <w:lang w:val="ru-RU"/>
        </w:rPr>
        <w:t>К</w:t>
      </w:r>
      <w:proofErr w:type="gramEnd"/>
      <w:r w:rsidRPr="007836A4">
        <w:rPr>
          <w:rFonts w:ascii="Tahoma" w:hAnsi="Tahoma" w:cs="Tahoma"/>
          <w:spacing w:val="-2"/>
        </w:rPr>
        <w:t>OM</w:t>
      </w:r>
      <w:r w:rsidRPr="007836A4">
        <w:rPr>
          <w:rFonts w:ascii="Tahoma" w:hAnsi="Tahoma" w:cs="Tahoma"/>
          <w:spacing w:val="-2"/>
          <w:lang w:val="ru-RU"/>
        </w:rPr>
        <w:t>.</w:t>
      </w:r>
    </w:p>
    <w:p w14:paraId="7AA14A1C" w14:textId="77777777" w:rsidR="00000789" w:rsidRPr="002A2740" w:rsidRDefault="00000789" w:rsidP="00000789">
      <w:pPr>
        <w:spacing w:line="360" w:lineRule="auto"/>
        <w:ind w:firstLine="709"/>
        <w:rPr>
          <w:rFonts w:ascii="Tahoma" w:hAnsi="Tahoma" w:cs="Tahoma"/>
          <w:b/>
          <w:color w:val="006600"/>
          <w:sz w:val="24"/>
          <w:szCs w:val="24"/>
        </w:rPr>
      </w:pPr>
    </w:p>
    <w:p w14:paraId="7AA14A1D" w14:textId="77777777" w:rsidR="00540339" w:rsidRDefault="002A2740" w:rsidP="007836A4">
      <w:pPr>
        <w:spacing w:line="360" w:lineRule="auto"/>
        <w:contextualSpacing/>
        <w:rPr>
          <w:rFonts w:ascii="Tahoma" w:hAnsi="Tahoma" w:cs="Tahoma"/>
          <w:b/>
          <w:color w:val="006600"/>
          <w:sz w:val="24"/>
          <w:szCs w:val="24"/>
        </w:rPr>
      </w:pPr>
      <w:r w:rsidRPr="002A2740">
        <w:rPr>
          <w:rFonts w:ascii="Tahoma" w:hAnsi="Tahoma" w:cs="Tahoma"/>
          <w:b/>
          <w:color w:val="006600"/>
          <w:sz w:val="24"/>
          <w:szCs w:val="24"/>
        </w:rPr>
        <w:t xml:space="preserve">          </w:t>
      </w:r>
    </w:p>
    <w:p w14:paraId="7AA14A1E" w14:textId="77777777" w:rsidR="00540339" w:rsidRDefault="00540339" w:rsidP="007836A4">
      <w:pPr>
        <w:spacing w:line="360" w:lineRule="auto"/>
        <w:contextualSpacing/>
        <w:rPr>
          <w:rFonts w:ascii="Tahoma" w:hAnsi="Tahoma" w:cs="Tahoma"/>
          <w:b/>
          <w:color w:val="006600"/>
          <w:sz w:val="24"/>
          <w:szCs w:val="24"/>
        </w:rPr>
      </w:pPr>
    </w:p>
    <w:p w14:paraId="7AA14A1F" w14:textId="77777777" w:rsidR="00540339" w:rsidRDefault="00540339" w:rsidP="007836A4">
      <w:pPr>
        <w:spacing w:line="360" w:lineRule="auto"/>
        <w:contextualSpacing/>
        <w:rPr>
          <w:rFonts w:ascii="Tahoma" w:hAnsi="Tahoma" w:cs="Tahoma"/>
          <w:b/>
          <w:color w:val="006600"/>
          <w:sz w:val="24"/>
          <w:szCs w:val="24"/>
        </w:rPr>
      </w:pPr>
    </w:p>
    <w:p w14:paraId="7AA14A20" w14:textId="77777777" w:rsidR="00540339" w:rsidRDefault="00540339" w:rsidP="007836A4">
      <w:pPr>
        <w:spacing w:line="360" w:lineRule="auto"/>
        <w:contextualSpacing/>
        <w:rPr>
          <w:rFonts w:ascii="Tahoma" w:hAnsi="Tahoma" w:cs="Tahoma"/>
          <w:b/>
          <w:color w:val="006600"/>
          <w:sz w:val="24"/>
          <w:szCs w:val="24"/>
        </w:rPr>
      </w:pPr>
    </w:p>
    <w:p w14:paraId="7AA14A21" w14:textId="77777777" w:rsidR="00000789" w:rsidRPr="002A2740" w:rsidRDefault="00540339" w:rsidP="00540339">
      <w:pPr>
        <w:spacing w:line="360" w:lineRule="auto"/>
        <w:contextualSpacing/>
        <w:rPr>
          <w:rFonts w:ascii="Tahoma" w:hAnsi="Tahoma" w:cs="Tahoma"/>
          <w:b/>
          <w:color w:val="006600"/>
          <w:sz w:val="24"/>
          <w:szCs w:val="24"/>
        </w:rPr>
      </w:pPr>
      <w:r>
        <w:rPr>
          <w:rFonts w:ascii="Tahoma" w:hAnsi="Tahoma" w:cs="Tahoma"/>
          <w:b/>
          <w:color w:val="006600"/>
          <w:sz w:val="24"/>
          <w:szCs w:val="24"/>
        </w:rPr>
        <w:lastRenderedPageBreak/>
        <w:t xml:space="preserve">          </w:t>
      </w:r>
      <w:r w:rsidR="00000789" w:rsidRPr="002A2740">
        <w:rPr>
          <w:rFonts w:ascii="Tahoma" w:hAnsi="Tahoma" w:cs="Tahoma"/>
          <w:b/>
          <w:color w:val="006600"/>
          <w:sz w:val="24"/>
          <w:szCs w:val="24"/>
        </w:rPr>
        <w:t>Регулируемые договоры купли-продажи мощности (РД)</w:t>
      </w:r>
    </w:p>
    <w:p w14:paraId="7AA14A22" w14:textId="77777777" w:rsidR="00000789" w:rsidRPr="004F1A6D" w:rsidRDefault="00000789" w:rsidP="00540339">
      <w:pPr>
        <w:spacing w:before="120" w:line="360" w:lineRule="auto"/>
        <w:ind w:firstLine="709"/>
        <w:contextualSpacing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 xml:space="preserve">В 2016 году АО «ЕЭнС» было заключено 26 регулируемых договоров на покупку мощности для поставки населению и приравненных к нему группам потребителей с назначенными АО «АТС» поставщиками. </w:t>
      </w:r>
    </w:p>
    <w:p w14:paraId="7AA14A23" w14:textId="77777777" w:rsidR="00000789" w:rsidRPr="004F1A6D" w:rsidRDefault="00000789" w:rsidP="00540339">
      <w:pPr>
        <w:spacing w:before="120" w:line="360" w:lineRule="auto"/>
        <w:ind w:firstLine="709"/>
        <w:contextualSpacing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 xml:space="preserve">Покупка мощности по регулируемым договорам производилась по ценам, равным тарифу на мощность, установленному </w:t>
      </w:r>
      <w:r w:rsidR="001A7C75" w:rsidRPr="006717E3">
        <w:rPr>
          <w:rFonts w:ascii="Tahoma" w:hAnsi="Tahoma" w:cs="Tahoma"/>
          <w:sz w:val="24"/>
          <w:szCs w:val="24"/>
        </w:rPr>
        <w:t>ФАС</w:t>
      </w:r>
      <w:r w:rsidRPr="004F1A6D">
        <w:rPr>
          <w:rFonts w:ascii="Tahoma" w:hAnsi="Tahoma" w:cs="Tahoma"/>
          <w:sz w:val="24"/>
          <w:szCs w:val="24"/>
        </w:rPr>
        <w:t xml:space="preserve"> России в отношении участников оптового рынка – поставщиков по договору.</w:t>
      </w:r>
    </w:p>
    <w:p w14:paraId="7AA14A24" w14:textId="77777777" w:rsidR="00000789" w:rsidRPr="002A2740" w:rsidRDefault="002A2740" w:rsidP="007836A4">
      <w:pPr>
        <w:spacing w:line="360" w:lineRule="auto"/>
        <w:contextualSpacing/>
        <w:rPr>
          <w:rFonts w:ascii="Tahoma" w:hAnsi="Tahoma" w:cs="Tahoma"/>
          <w:b/>
          <w:color w:val="006600"/>
          <w:sz w:val="24"/>
          <w:szCs w:val="24"/>
        </w:rPr>
      </w:pPr>
      <w:r>
        <w:rPr>
          <w:rFonts w:ascii="Tahoma" w:hAnsi="Tahoma" w:cs="Tahoma"/>
          <w:b/>
          <w:color w:val="006600"/>
          <w:sz w:val="24"/>
          <w:szCs w:val="24"/>
        </w:rPr>
        <w:t xml:space="preserve">          </w:t>
      </w:r>
      <w:r w:rsidR="00BD63B5">
        <w:rPr>
          <w:rFonts w:ascii="Tahoma" w:hAnsi="Tahoma" w:cs="Tahoma"/>
          <w:b/>
          <w:color w:val="006600"/>
          <w:sz w:val="24"/>
          <w:szCs w:val="24"/>
        </w:rPr>
        <w:br/>
        <w:t xml:space="preserve">          </w:t>
      </w:r>
      <w:r w:rsidR="00000789" w:rsidRPr="002A2740">
        <w:rPr>
          <w:rFonts w:ascii="Tahoma" w:hAnsi="Tahoma" w:cs="Tahoma"/>
          <w:b/>
          <w:color w:val="006600"/>
          <w:sz w:val="24"/>
          <w:szCs w:val="24"/>
        </w:rPr>
        <w:t>Договоры купли-продажи мощности новых ГЭС и АЭС (ДПМ ГЭС/АЭС)</w:t>
      </w:r>
    </w:p>
    <w:p w14:paraId="7AA14A25" w14:textId="77777777" w:rsidR="00000789" w:rsidRPr="004F1A6D" w:rsidRDefault="00000789" w:rsidP="007836A4">
      <w:pPr>
        <w:spacing w:before="120" w:line="360" w:lineRule="auto"/>
        <w:ind w:firstLine="709"/>
        <w:contextualSpacing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>Договоры были заключены с назначенными АО «АТС» поставщиками на объемы мощности новых объектов генерации ГЭС и АЭС.</w:t>
      </w:r>
    </w:p>
    <w:p w14:paraId="7AA14A26" w14:textId="77777777" w:rsidR="00000789" w:rsidRPr="004F1A6D" w:rsidRDefault="00000789" w:rsidP="007836A4">
      <w:pPr>
        <w:spacing w:before="120" w:line="360" w:lineRule="auto"/>
        <w:ind w:firstLine="709"/>
        <w:contextualSpacing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>Объем мощности, которую продавец обязан ежемесячно поставлять, а покупатель ежемесячно принимать и оплачивать, рассчитывается АО «АТС» в соответствии с регламентами ОРЭМ.</w:t>
      </w:r>
    </w:p>
    <w:p w14:paraId="7AA14A27" w14:textId="77777777" w:rsidR="00000789" w:rsidRPr="004F1A6D" w:rsidRDefault="00000789" w:rsidP="007836A4">
      <w:pPr>
        <w:spacing w:before="120" w:line="360" w:lineRule="auto"/>
        <w:ind w:firstLine="709"/>
        <w:contextualSpacing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 xml:space="preserve">Цена мощности по данным договорам рассчитывается </w:t>
      </w:r>
      <w:r w:rsidR="001A7C75" w:rsidRPr="006717E3">
        <w:rPr>
          <w:rFonts w:ascii="Tahoma" w:hAnsi="Tahoma" w:cs="Tahoma"/>
          <w:sz w:val="24"/>
          <w:szCs w:val="24"/>
        </w:rPr>
        <w:t>ФАС</w:t>
      </w:r>
      <w:r w:rsidRPr="004F1A6D">
        <w:rPr>
          <w:rFonts w:ascii="Tahoma" w:hAnsi="Tahoma" w:cs="Tahoma"/>
          <w:sz w:val="24"/>
          <w:szCs w:val="24"/>
        </w:rPr>
        <w:t xml:space="preserve"> России на основе установленного порядка и является договорной.</w:t>
      </w:r>
    </w:p>
    <w:p w14:paraId="7AA14A28" w14:textId="77777777" w:rsidR="00000789" w:rsidRPr="004F1A6D" w:rsidRDefault="00000789" w:rsidP="007836A4">
      <w:pPr>
        <w:spacing w:line="360" w:lineRule="auto"/>
        <w:ind w:firstLine="709"/>
        <w:contextualSpacing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>В 2016 году покупка мощности осуществлялась по трем договорам с объектами генерации ГЭС и трем договорам с объектами генерац</w:t>
      </w:r>
      <w:proofErr w:type="gramStart"/>
      <w:r w:rsidRPr="004F1A6D">
        <w:rPr>
          <w:rFonts w:ascii="Tahoma" w:hAnsi="Tahoma" w:cs="Tahoma"/>
          <w:sz w:val="24"/>
          <w:szCs w:val="24"/>
        </w:rPr>
        <w:t>ии АЭ</w:t>
      </w:r>
      <w:proofErr w:type="gramEnd"/>
      <w:r w:rsidRPr="004F1A6D">
        <w:rPr>
          <w:rFonts w:ascii="Tahoma" w:hAnsi="Tahoma" w:cs="Tahoma"/>
          <w:sz w:val="24"/>
          <w:szCs w:val="24"/>
        </w:rPr>
        <w:t>С.</w:t>
      </w:r>
    </w:p>
    <w:p w14:paraId="7AA14A29" w14:textId="77777777" w:rsidR="00000789" w:rsidRPr="004F1A6D" w:rsidRDefault="00000789" w:rsidP="007836A4">
      <w:pPr>
        <w:spacing w:line="360" w:lineRule="auto"/>
        <w:rPr>
          <w:rFonts w:ascii="Tahoma" w:hAnsi="Tahoma" w:cs="Tahoma"/>
          <w:color w:val="E36C0A" w:themeColor="accent6" w:themeShade="BF"/>
          <w:sz w:val="24"/>
          <w:szCs w:val="24"/>
        </w:rPr>
      </w:pPr>
    </w:p>
    <w:p w14:paraId="7AA14A2A" w14:textId="77777777" w:rsidR="00000789" w:rsidRPr="002A2740" w:rsidRDefault="002A2740" w:rsidP="007836A4">
      <w:pPr>
        <w:spacing w:line="360" w:lineRule="auto"/>
        <w:contextualSpacing/>
        <w:rPr>
          <w:rFonts w:ascii="Tahoma" w:hAnsi="Tahoma" w:cs="Tahoma"/>
          <w:b/>
          <w:color w:val="006600"/>
          <w:sz w:val="24"/>
          <w:szCs w:val="24"/>
        </w:rPr>
      </w:pPr>
      <w:r w:rsidRPr="002A2740">
        <w:rPr>
          <w:rFonts w:ascii="Tahoma" w:hAnsi="Tahoma" w:cs="Tahoma"/>
          <w:b/>
          <w:color w:val="006600"/>
          <w:sz w:val="24"/>
          <w:szCs w:val="24"/>
        </w:rPr>
        <w:t xml:space="preserve">          </w:t>
      </w:r>
      <w:r w:rsidR="00000789" w:rsidRPr="002A2740">
        <w:rPr>
          <w:rFonts w:ascii="Tahoma" w:hAnsi="Tahoma" w:cs="Tahoma"/>
          <w:b/>
          <w:color w:val="006600"/>
          <w:sz w:val="24"/>
          <w:szCs w:val="24"/>
        </w:rPr>
        <w:t>Договоры о предоставлении мощности (ДПМ)</w:t>
      </w:r>
    </w:p>
    <w:p w14:paraId="7AA14A2B" w14:textId="77777777" w:rsidR="00000789" w:rsidRPr="004F1A6D" w:rsidRDefault="00000789" w:rsidP="007836A4">
      <w:pPr>
        <w:spacing w:before="120" w:line="360" w:lineRule="auto"/>
        <w:ind w:firstLine="709"/>
        <w:contextualSpacing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>В 2016 году на ОРЭМ продолжали действовать договоры о предоставлении мощности, по которым покупалась мощность новых строящихся и новых введенных в эксплуатацию генерирующих объектов.</w:t>
      </w:r>
    </w:p>
    <w:p w14:paraId="7AA14A2C" w14:textId="77777777" w:rsidR="00000789" w:rsidRPr="004F1A6D" w:rsidRDefault="00000789" w:rsidP="007836A4">
      <w:pPr>
        <w:spacing w:before="120" w:line="360" w:lineRule="auto"/>
        <w:ind w:firstLine="709"/>
        <w:contextualSpacing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 xml:space="preserve">Объем и стоимость мощности, которую продавец обязан ежемесячно поставлять, а покупатель ежемесячно принимать и оплачивать, рассчитывается АО «АТС» в соответствии с порядком, определенным договором о присоединении и регламентами ОРЭ. В 2016 году действовало 30 таких договоров. </w:t>
      </w:r>
    </w:p>
    <w:p w14:paraId="7AA14A2D" w14:textId="77777777" w:rsidR="00000789" w:rsidRPr="002A2740" w:rsidRDefault="00000789" w:rsidP="00000789">
      <w:pPr>
        <w:spacing w:line="360" w:lineRule="auto"/>
        <w:ind w:firstLine="709"/>
        <w:rPr>
          <w:rFonts w:ascii="Tahoma" w:hAnsi="Tahoma" w:cs="Tahoma"/>
          <w:b/>
          <w:color w:val="006600"/>
          <w:sz w:val="24"/>
          <w:szCs w:val="24"/>
        </w:rPr>
      </w:pPr>
    </w:p>
    <w:p w14:paraId="7AA14A2E" w14:textId="77777777" w:rsidR="00000789" w:rsidRPr="002A2740" w:rsidRDefault="00540339" w:rsidP="007836A4">
      <w:pPr>
        <w:spacing w:line="360" w:lineRule="auto"/>
        <w:jc w:val="both"/>
        <w:rPr>
          <w:rFonts w:ascii="Tahoma" w:hAnsi="Tahoma" w:cs="Tahoma"/>
          <w:b/>
          <w:color w:val="006600"/>
          <w:sz w:val="24"/>
          <w:szCs w:val="24"/>
        </w:rPr>
      </w:pPr>
      <w:r>
        <w:rPr>
          <w:rFonts w:ascii="Tahoma" w:hAnsi="Tahoma" w:cs="Tahoma"/>
          <w:b/>
          <w:color w:val="006600"/>
          <w:sz w:val="24"/>
          <w:szCs w:val="24"/>
        </w:rPr>
        <w:lastRenderedPageBreak/>
        <w:t xml:space="preserve">         </w:t>
      </w:r>
      <w:r w:rsidR="00BD63B5">
        <w:rPr>
          <w:rFonts w:ascii="Tahoma" w:hAnsi="Tahoma" w:cs="Tahoma"/>
          <w:b/>
          <w:color w:val="006600"/>
          <w:sz w:val="24"/>
          <w:szCs w:val="24"/>
        </w:rPr>
        <w:t xml:space="preserve"> </w:t>
      </w:r>
      <w:r w:rsidR="00000789" w:rsidRPr="002A2740">
        <w:rPr>
          <w:rFonts w:ascii="Tahoma" w:hAnsi="Tahoma" w:cs="Tahoma"/>
          <w:b/>
          <w:color w:val="006600"/>
          <w:sz w:val="24"/>
          <w:szCs w:val="24"/>
        </w:rPr>
        <w:t>Договоры купли-продажи мощности, производимой с использованием генерирующих объектов, поставляющих мощность в вынужденном режиме (ДВР)</w:t>
      </w:r>
    </w:p>
    <w:p w14:paraId="7AA14A2F" w14:textId="77777777" w:rsidR="00000789" w:rsidRPr="004F1A6D" w:rsidRDefault="00000789" w:rsidP="007836A4">
      <w:pPr>
        <w:spacing w:before="120" w:line="360" w:lineRule="auto"/>
        <w:ind w:firstLine="709"/>
        <w:contextualSpacing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>Объем мощности, фактически поставленный по договору ДВР, определяется АО «АТС» на основании полученного от АО «СО ЕЭС» подтверждения объема фактически поставлен</w:t>
      </w:r>
      <w:r w:rsidR="007836A4">
        <w:rPr>
          <w:rFonts w:ascii="Tahoma" w:hAnsi="Tahoma" w:cs="Tahoma"/>
          <w:sz w:val="24"/>
          <w:szCs w:val="24"/>
        </w:rPr>
        <w:t xml:space="preserve">ной продавцом на ОРЭ мощности. </w:t>
      </w:r>
      <w:r w:rsidRPr="004F1A6D">
        <w:rPr>
          <w:rFonts w:ascii="Tahoma" w:hAnsi="Tahoma" w:cs="Tahoma"/>
          <w:sz w:val="24"/>
          <w:szCs w:val="24"/>
        </w:rPr>
        <w:t xml:space="preserve">Цена мощности по данным договорам рассчитывается </w:t>
      </w:r>
      <w:r w:rsidR="001A7C75" w:rsidRPr="006717E3">
        <w:rPr>
          <w:rFonts w:ascii="Tahoma" w:hAnsi="Tahoma" w:cs="Tahoma"/>
          <w:sz w:val="24"/>
          <w:szCs w:val="24"/>
        </w:rPr>
        <w:t>ФАС</w:t>
      </w:r>
      <w:r w:rsidR="001A7C75">
        <w:rPr>
          <w:rFonts w:ascii="Tahoma" w:hAnsi="Tahoma" w:cs="Tahoma"/>
          <w:sz w:val="24"/>
          <w:szCs w:val="24"/>
        </w:rPr>
        <w:t xml:space="preserve"> </w:t>
      </w:r>
      <w:r w:rsidRPr="004F1A6D">
        <w:rPr>
          <w:rFonts w:ascii="Tahoma" w:hAnsi="Tahoma" w:cs="Tahoma"/>
          <w:sz w:val="24"/>
          <w:szCs w:val="24"/>
        </w:rPr>
        <w:t>России на основе установленного порядка и является договорной.</w:t>
      </w:r>
    </w:p>
    <w:p w14:paraId="7AA14A30" w14:textId="77777777" w:rsidR="00000789" w:rsidRPr="004F1A6D" w:rsidRDefault="00000789" w:rsidP="007836A4">
      <w:pPr>
        <w:spacing w:before="120" w:line="360" w:lineRule="auto"/>
        <w:ind w:firstLine="709"/>
        <w:contextualSpacing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>В 2016 году действовало 29 таких договоров.</w:t>
      </w:r>
    </w:p>
    <w:p w14:paraId="7AA14A31" w14:textId="77777777" w:rsidR="00000789" w:rsidRPr="00262D3D" w:rsidRDefault="00000789" w:rsidP="00000789">
      <w:pPr>
        <w:spacing w:line="360" w:lineRule="auto"/>
        <w:jc w:val="both"/>
        <w:rPr>
          <w:rFonts w:ascii="Tahoma" w:hAnsi="Tahoma" w:cs="Tahoma"/>
          <w:b/>
          <w:color w:val="4F6228" w:themeColor="accent3" w:themeShade="80"/>
          <w:sz w:val="24"/>
          <w:szCs w:val="24"/>
        </w:rPr>
      </w:pPr>
    </w:p>
    <w:p w14:paraId="7AA14A32" w14:textId="77777777" w:rsidR="00000789" w:rsidRPr="002A2740" w:rsidRDefault="002A2740" w:rsidP="007836A4">
      <w:pPr>
        <w:spacing w:line="360" w:lineRule="auto"/>
        <w:contextualSpacing/>
        <w:rPr>
          <w:rFonts w:ascii="Tahoma" w:hAnsi="Tahoma" w:cs="Tahoma"/>
          <w:b/>
          <w:color w:val="006600"/>
          <w:sz w:val="24"/>
          <w:szCs w:val="24"/>
        </w:rPr>
      </w:pPr>
      <w:r>
        <w:rPr>
          <w:rFonts w:ascii="Tahoma" w:hAnsi="Tahoma" w:cs="Tahoma"/>
          <w:b/>
          <w:color w:val="006600"/>
          <w:sz w:val="24"/>
          <w:szCs w:val="24"/>
        </w:rPr>
        <w:t xml:space="preserve">          </w:t>
      </w:r>
      <w:r w:rsidR="00000789" w:rsidRPr="002A2740">
        <w:rPr>
          <w:rFonts w:ascii="Tahoma" w:hAnsi="Tahoma" w:cs="Tahoma"/>
          <w:b/>
          <w:color w:val="006600"/>
          <w:sz w:val="24"/>
          <w:szCs w:val="24"/>
        </w:rPr>
        <w:t>Свободные договоры купли-продажи мощности (СДМ)</w:t>
      </w:r>
    </w:p>
    <w:p w14:paraId="7AA14A33" w14:textId="77777777" w:rsidR="00000789" w:rsidRPr="004F1A6D" w:rsidRDefault="00000789" w:rsidP="007836A4">
      <w:pPr>
        <w:spacing w:before="120" w:line="360" w:lineRule="auto"/>
        <w:ind w:firstLine="709"/>
        <w:contextualSpacing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>В 2016 году объем мощности, необходимый для покупки и не покрытый договорами РД, ДПМ ГЭС/АЭС, ДВР, ДПМ, мог быть куплен по свободным ценам, определенным в результате заключения свободных двусторонних договоров.</w:t>
      </w:r>
    </w:p>
    <w:p w14:paraId="7AA14A34" w14:textId="77777777" w:rsidR="00000789" w:rsidRPr="004F1A6D" w:rsidRDefault="00000789" w:rsidP="007836A4">
      <w:pPr>
        <w:spacing w:before="120" w:line="360" w:lineRule="auto"/>
        <w:ind w:firstLine="709"/>
        <w:contextualSpacing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>Свободные договоры могли быть как биржевыми, так и внебиржевыми.</w:t>
      </w:r>
    </w:p>
    <w:p w14:paraId="7AA14A35" w14:textId="77777777" w:rsidR="00000789" w:rsidRPr="00262D3D" w:rsidRDefault="00000789" w:rsidP="007836A4">
      <w:pPr>
        <w:spacing w:before="120" w:line="360" w:lineRule="auto"/>
        <w:ind w:firstLine="709"/>
        <w:contextualSpacing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 xml:space="preserve">В 2016 году были заключены два свободных внебиржевых договора купли-продажи мощности с ПАО </w:t>
      </w:r>
      <w:bookmarkStart w:id="58" w:name="OLE_LINK10"/>
      <w:bookmarkStart w:id="59" w:name="OLE_LINK11"/>
      <w:bookmarkStart w:id="60" w:name="OLE_LINK12"/>
      <w:r w:rsidRPr="004F1A6D">
        <w:rPr>
          <w:rFonts w:ascii="Tahoma" w:hAnsi="Tahoma" w:cs="Tahoma"/>
          <w:sz w:val="24"/>
          <w:szCs w:val="24"/>
        </w:rPr>
        <w:t>«</w:t>
      </w:r>
      <w:bookmarkEnd w:id="58"/>
      <w:bookmarkEnd w:id="59"/>
      <w:bookmarkEnd w:id="60"/>
      <w:r w:rsidR="0029226A">
        <w:rPr>
          <w:rFonts w:ascii="Tahoma" w:hAnsi="Tahoma" w:cs="Tahoma"/>
          <w:sz w:val="24"/>
          <w:szCs w:val="24"/>
        </w:rPr>
        <w:t>ОГК-2» и ОАО «</w:t>
      </w:r>
      <w:proofErr w:type="spellStart"/>
      <w:r w:rsidR="0029226A">
        <w:rPr>
          <w:rFonts w:ascii="Tahoma" w:hAnsi="Tahoma" w:cs="Tahoma"/>
          <w:sz w:val="24"/>
          <w:szCs w:val="24"/>
        </w:rPr>
        <w:t>Фортум</w:t>
      </w:r>
      <w:proofErr w:type="spellEnd"/>
      <w:r w:rsidR="0029226A">
        <w:rPr>
          <w:rFonts w:ascii="Tahoma" w:hAnsi="Tahoma" w:cs="Tahoma"/>
          <w:sz w:val="24"/>
          <w:szCs w:val="24"/>
        </w:rPr>
        <w:t>». Цель</w:t>
      </w:r>
      <w:r w:rsidRPr="004F1A6D">
        <w:rPr>
          <w:rFonts w:ascii="Tahoma" w:hAnsi="Tahoma" w:cs="Tahoma"/>
          <w:sz w:val="24"/>
          <w:szCs w:val="24"/>
        </w:rPr>
        <w:t xml:space="preserve"> заключения данных договоров </w:t>
      </w:r>
      <w:r w:rsidR="0029226A">
        <w:rPr>
          <w:rFonts w:ascii="Tahoma" w:hAnsi="Tahoma" w:cs="Tahoma"/>
          <w:sz w:val="24"/>
          <w:szCs w:val="24"/>
        </w:rPr>
        <w:t>– перенос</w:t>
      </w:r>
      <w:r w:rsidRPr="004F1A6D">
        <w:rPr>
          <w:rFonts w:ascii="Tahoma" w:hAnsi="Tahoma" w:cs="Tahoma"/>
          <w:sz w:val="24"/>
          <w:szCs w:val="24"/>
        </w:rPr>
        <w:t xml:space="preserve"> платежей </w:t>
      </w:r>
      <w:r w:rsidR="0029226A">
        <w:rPr>
          <w:rFonts w:ascii="Tahoma" w:hAnsi="Tahoma" w:cs="Tahoma"/>
          <w:sz w:val="24"/>
          <w:szCs w:val="24"/>
        </w:rPr>
        <w:t xml:space="preserve">на более поздние сроки относительно </w:t>
      </w:r>
      <w:r w:rsidR="00262D3D">
        <w:rPr>
          <w:rFonts w:ascii="Tahoma" w:hAnsi="Tahoma" w:cs="Tahoma"/>
          <w:sz w:val="24"/>
          <w:szCs w:val="24"/>
        </w:rPr>
        <w:t>установленных на ОРЭМ.</w:t>
      </w:r>
    </w:p>
    <w:p w14:paraId="7AA14A36" w14:textId="77777777" w:rsidR="00000789" w:rsidRDefault="00000789" w:rsidP="007836A4">
      <w:pPr>
        <w:spacing w:line="360" w:lineRule="auto"/>
        <w:contextualSpacing/>
        <w:jc w:val="both"/>
        <w:rPr>
          <w:rFonts w:ascii="Tahoma" w:hAnsi="Tahoma" w:cs="Tahoma"/>
          <w:b/>
          <w:color w:val="E36C0A" w:themeColor="accent6" w:themeShade="BF"/>
          <w:sz w:val="24"/>
          <w:szCs w:val="24"/>
        </w:rPr>
      </w:pPr>
    </w:p>
    <w:p w14:paraId="7AA14A37" w14:textId="77777777" w:rsidR="00000789" w:rsidRPr="002A2740" w:rsidRDefault="002A2740" w:rsidP="007836A4">
      <w:pPr>
        <w:spacing w:line="360" w:lineRule="auto"/>
        <w:contextualSpacing/>
        <w:jc w:val="both"/>
        <w:rPr>
          <w:rFonts w:ascii="Tahoma" w:hAnsi="Tahoma" w:cs="Tahoma"/>
          <w:b/>
          <w:color w:val="006600"/>
          <w:sz w:val="24"/>
          <w:szCs w:val="24"/>
        </w:rPr>
      </w:pPr>
      <w:r>
        <w:rPr>
          <w:rFonts w:ascii="Tahoma" w:hAnsi="Tahoma" w:cs="Tahoma"/>
          <w:b/>
          <w:color w:val="4F6228" w:themeColor="accent3" w:themeShade="80"/>
          <w:sz w:val="24"/>
          <w:szCs w:val="24"/>
        </w:rPr>
        <w:t xml:space="preserve">          </w:t>
      </w:r>
      <w:r w:rsidR="00000789" w:rsidRPr="002A2740">
        <w:rPr>
          <w:rFonts w:ascii="Tahoma" w:hAnsi="Tahoma" w:cs="Tahoma"/>
          <w:b/>
          <w:color w:val="006600"/>
          <w:sz w:val="24"/>
          <w:szCs w:val="24"/>
        </w:rPr>
        <w:t>Договоры купли-продажи мощности по результатам конкурентных отборов мощности (КОМ)</w:t>
      </w:r>
    </w:p>
    <w:p w14:paraId="7AA14A38" w14:textId="77777777" w:rsidR="00000789" w:rsidRPr="004F1A6D" w:rsidRDefault="00000789" w:rsidP="007836A4">
      <w:pPr>
        <w:spacing w:before="120" w:line="360" w:lineRule="auto"/>
        <w:ind w:firstLine="709"/>
        <w:contextualSpacing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>В 2016 году объем мощности, необходимый для покупки и не покрытый договорами РД, ДПМ ГЭС/АЭС, ДВР, ДПМ, СДМ, покупался у поставщиков, прошедших процедуру конкурентного отбора мощности, по свободным ценам, ежем</w:t>
      </w:r>
      <w:r w:rsidR="0029226A">
        <w:rPr>
          <w:rFonts w:ascii="Tahoma" w:hAnsi="Tahoma" w:cs="Tahoma"/>
          <w:sz w:val="24"/>
          <w:szCs w:val="24"/>
        </w:rPr>
        <w:t xml:space="preserve">есячно рассчитываемым АО «АТС». </w:t>
      </w:r>
      <w:r w:rsidRPr="004F1A6D">
        <w:rPr>
          <w:rFonts w:ascii="Tahoma" w:hAnsi="Tahoma" w:cs="Tahoma"/>
          <w:sz w:val="24"/>
          <w:szCs w:val="24"/>
        </w:rPr>
        <w:t>В</w:t>
      </w:r>
      <w:r w:rsidR="0029226A">
        <w:rPr>
          <w:rFonts w:ascii="Tahoma" w:hAnsi="Tahoma" w:cs="Tahoma"/>
          <w:sz w:val="24"/>
          <w:szCs w:val="24"/>
        </w:rPr>
        <w:t xml:space="preserve">сего </w:t>
      </w:r>
      <w:r w:rsidRPr="004F1A6D">
        <w:rPr>
          <w:rFonts w:ascii="Tahoma" w:hAnsi="Tahoma" w:cs="Tahoma"/>
          <w:sz w:val="24"/>
          <w:szCs w:val="24"/>
        </w:rPr>
        <w:t>было заключено 38 договоров КОМ.</w:t>
      </w:r>
    </w:p>
    <w:p w14:paraId="7AA14A39" w14:textId="77777777" w:rsidR="00000789" w:rsidRPr="004F1A6D" w:rsidRDefault="00000789" w:rsidP="007836A4">
      <w:pPr>
        <w:spacing w:line="360" w:lineRule="auto"/>
        <w:contextualSpacing/>
        <w:rPr>
          <w:rFonts w:ascii="Tahoma" w:hAnsi="Tahoma" w:cs="Tahoma"/>
          <w:b/>
          <w:color w:val="339966"/>
          <w:sz w:val="24"/>
          <w:szCs w:val="24"/>
        </w:rPr>
      </w:pPr>
    </w:p>
    <w:p w14:paraId="7AA14A3A" w14:textId="77777777" w:rsidR="007836A4" w:rsidRDefault="002A2740" w:rsidP="007836A4">
      <w:pPr>
        <w:spacing w:line="360" w:lineRule="auto"/>
        <w:contextualSpacing/>
        <w:jc w:val="both"/>
        <w:rPr>
          <w:rFonts w:ascii="Tahoma" w:hAnsi="Tahoma" w:cs="Tahoma"/>
          <w:b/>
          <w:color w:val="006600"/>
          <w:sz w:val="24"/>
          <w:szCs w:val="24"/>
        </w:rPr>
      </w:pPr>
      <w:r w:rsidRPr="002A2740">
        <w:rPr>
          <w:rFonts w:ascii="Tahoma" w:hAnsi="Tahoma" w:cs="Tahoma"/>
          <w:b/>
          <w:color w:val="006600"/>
          <w:sz w:val="24"/>
          <w:szCs w:val="24"/>
        </w:rPr>
        <w:t xml:space="preserve">          </w:t>
      </w:r>
    </w:p>
    <w:p w14:paraId="7AA14A3B" w14:textId="77777777" w:rsidR="00540339" w:rsidRDefault="00540339" w:rsidP="007836A4">
      <w:pPr>
        <w:spacing w:line="360" w:lineRule="auto"/>
        <w:contextualSpacing/>
        <w:jc w:val="both"/>
        <w:rPr>
          <w:rFonts w:ascii="Tahoma" w:hAnsi="Tahoma" w:cs="Tahoma"/>
          <w:b/>
          <w:color w:val="006600"/>
          <w:sz w:val="24"/>
          <w:szCs w:val="24"/>
        </w:rPr>
      </w:pPr>
    </w:p>
    <w:p w14:paraId="7AA14A3C" w14:textId="77777777" w:rsidR="00000789" w:rsidRPr="002A2740" w:rsidRDefault="007836A4" w:rsidP="007836A4">
      <w:pPr>
        <w:spacing w:line="360" w:lineRule="auto"/>
        <w:contextualSpacing/>
        <w:jc w:val="both"/>
        <w:rPr>
          <w:rFonts w:ascii="Tahoma" w:hAnsi="Tahoma" w:cs="Tahoma"/>
          <w:b/>
          <w:color w:val="006600"/>
          <w:sz w:val="24"/>
          <w:szCs w:val="24"/>
        </w:rPr>
      </w:pPr>
      <w:r>
        <w:rPr>
          <w:rFonts w:ascii="Tahoma" w:hAnsi="Tahoma" w:cs="Tahoma"/>
          <w:b/>
          <w:color w:val="006600"/>
          <w:sz w:val="24"/>
          <w:szCs w:val="24"/>
        </w:rPr>
        <w:lastRenderedPageBreak/>
        <w:t xml:space="preserve">            </w:t>
      </w:r>
      <w:r w:rsidR="00000789" w:rsidRPr="002A2740">
        <w:rPr>
          <w:rFonts w:ascii="Tahoma" w:hAnsi="Tahoma" w:cs="Tahoma"/>
          <w:b/>
          <w:color w:val="006600"/>
          <w:sz w:val="24"/>
          <w:szCs w:val="24"/>
        </w:rPr>
        <w:t>Договоры о предоставлении мощности квалифицированных генерирующих объектов, функционирующих на основе использования возобновляемых источников энергии (ДПМ ВИЭ)</w:t>
      </w:r>
    </w:p>
    <w:p w14:paraId="7AA14A3D" w14:textId="77777777" w:rsidR="00000789" w:rsidRPr="004F1A6D" w:rsidRDefault="00000789" w:rsidP="007836A4">
      <w:pPr>
        <w:spacing w:line="360" w:lineRule="auto"/>
        <w:ind w:firstLine="709"/>
        <w:contextualSpacing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 xml:space="preserve">Объем и стоимость мощности, которую продавец обязан ежемесячно поставлять, а покупатель ежемесячно принимать и оплачивать, рассчитывается АО «АТС» в соответствии с порядком, определенным договором о присоединении к торговой системе оптового рынка и регламентами ОРЭМ. В случае </w:t>
      </w:r>
      <w:proofErr w:type="spellStart"/>
      <w:r w:rsidRPr="004F1A6D">
        <w:rPr>
          <w:rFonts w:ascii="Tahoma" w:hAnsi="Tahoma" w:cs="Tahoma"/>
          <w:sz w:val="24"/>
          <w:szCs w:val="24"/>
        </w:rPr>
        <w:t>непоставки</w:t>
      </w:r>
      <w:proofErr w:type="spellEnd"/>
      <w:r w:rsidRPr="004F1A6D">
        <w:rPr>
          <w:rFonts w:ascii="Tahoma" w:hAnsi="Tahoma" w:cs="Tahoma"/>
          <w:sz w:val="24"/>
          <w:szCs w:val="24"/>
        </w:rPr>
        <w:t xml:space="preserve"> (недопоставки) мощности поставщик оплачивает в пользу покупателя </w:t>
      </w:r>
      <w:r w:rsidR="0029226A">
        <w:rPr>
          <w:rFonts w:ascii="Tahoma" w:hAnsi="Tahoma" w:cs="Tahoma"/>
          <w:sz w:val="24"/>
          <w:szCs w:val="24"/>
        </w:rPr>
        <w:t xml:space="preserve">штраф, рассчитываемый АО «АТС». </w:t>
      </w:r>
      <w:r w:rsidRPr="004F1A6D">
        <w:rPr>
          <w:rFonts w:ascii="Tahoma" w:hAnsi="Tahoma" w:cs="Tahoma"/>
          <w:sz w:val="24"/>
          <w:szCs w:val="24"/>
        </w:rPr>
        <w:t>В</w:t>
      </w:r>
      <w:r w:rsidR="0029226A">
        <w:rPr>
          <w:rFonts w:ascii="Tahoma" w:hAnsi="Tahoma" w:cs="Tahoma"/>
          <w:sz w:val="24"/>
          <w:szCs w:val="24"/>
        </w:rPr>
        <w:t>сего</w:t>
      </w:r>
      <w:r w:rsidRPr="004F1A6D">
        <w:rPr>
          <w:rFonts w:ascii="Tahoma" w:hAnsi="Tahoma" w:cs="Tahoma"/>
          <w:sz w:val="24"/>
          <w:szCs w:val="24"/>
        </w:rPr>
        <w:t xml:space="preserve"> </w:t>
      </w:r>
      <w:r w:rsidR="0029226A">
        <w:rPr>
          <w:rFonts w:ascii="Tahoma" w:hAnsi="Tahoma" w:cs="Tahoma"/>
          <w:sz w:val="24"/>
          <w:szCs w:val="24"/>
        </w:rPr>
        <w:t xml:space="preserve">в течение года </w:t>
      </w:r>
      <w:r w:rsidRPr="004F1A6D">
        <w:rPr>
          <w:rFonts w:ascii="Tahoma" w:hAnsi="Tahoma" w:cs="Tahoma"/>
          <w:sz w:val="24"/>
          <w:szCs w:val="24"/>
        </w:rPr>
        <w:t>поставка мощности осущест</w:t>
      </w:r>
      <w:r w:rsidR="00EE19C7">
        <w:rPr>
          <w:rFonts w:ascii="Tahoma" w:hAnsi="Tahoma" w:cs="Tahoma"/>
          <w:sz w:val="24"/>
          <w:szCs w:val="24"/>
        </w:rPr>
        <w:t xml:space="preserve">влялась по пяти </w:t>
      </w:r>
      <w:r w:rsidRPr="004F1A6D">
        <w:rPr>
          <w:rFonts w:ascii="Tahoma" w:hAnsi="Tahoma" w:cs="Tahoma"/>
          <w:sz w:val="24"/>
          <w:szCs w:val="24"/>
        </w:rPr>
        <w:t>договорам.</w:t>
      </w:r>
    </w:p>
    <w:p w14:paraId="7AA14A3E" w14:textId="77777777" w:rsidR="00000789" w:rsidRDefault="00000789" w:rsidP="00262D3D">
      <w:pPr>
        <w:spacing w:line="360" w:lineRule="auto"/>
        <w:rPr>
          <w:rFonts w:ascii="Tahoma" w:hAnsi="Tahoma" w:cs="Tahoma"/>
          <w:b/>
          <w:sz w:val="24"/>
          <w:szCs w:val="24"/>
        </w:rPr>
      </w:pPr>
    </w:p>
    <w:p w14:paraId="7AA14A3F" w14:textId="77777777" w:rsidR="00000789" w:rsidRDefault="00000789" w:rsidP="00000789">
      <w:pPr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</w:p>
    <w:p w14:paraId="7AA14A40" w14:textId="77777777" w:rsidR="00000789" w:rsidRPr="004F1A6D" w:rsidRDefault="00000789" w:rsidP="00000789">
      <w:pPr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  <w:r w:rsidRPr="004F1A6D">
        <w:rPr>
          <w:rFonts w:ascii="Tahoma" w:hAnsi="Tahoma" w:cs="Tahoma"/>
          <w:b/>
          <w:sz w:val="24"/>
          <w:szCs w:val="24"/>
        </w:rPr>
        <w:t>Структура покупки мощности на секторах ОРЭМ</w:t>
      </w:r>
      <w:r w:rsidR="005F42B6" w:rsidRPr="0013160C">
        <w:t xml:space="preserve"> </w:t>
      </w:r>
      <w:r w:rsidR="005F42B6" w:rsidRPr="0013160C">
        <w:rPr>
          <w:rFonts w:ascii="Tahoma" w:hAnsi="Tahoma" w:cs="Tahoma"/>
          <w:b/>
          <w:sz w:val="24"/>
          <w:szCs w:val="24"/>
        </w:rPr>
        <w:t>в динамике за 2015–2016 годы</w:t>
      </w: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11"/>
        <w:gridCol w:w="8083"/>
      </w:tblGrid>
      <w:tr w:rsidR="00000789" w:rsidRPr="004F1A6D" w14:paraId="7AA14A43" w14:textId="77777777" w:rsidTr="00B247D4">
        <w:trPr>
          <w:trHeight w:val="4652"/>
        </w:trPr>
        <w:tc>
          <w:tcPr>
            <w:tcW w:w="7761" w:type="dxa"/>
          </w:tcPr>
          <w:p w14:paraId="7AA14A41" w14:textId="77777777" w:rsidR="00000789" w:rsidRPr="004F1A6D" w:rsidRDefault="00000789" w:rsidP="00B247D4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F1A6D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7AA157AF" wp14:editId="7AA157B0">
                  <wp:extent cx="4791075" cy="2600325"/>
                  <wp:effectExtent l="0" t="0" r="0" b="0"/>
                  <wp:docPr id="83" name="Диаграмма 8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3"/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14:paraId="7AA14A42" w14:textId="77777777" w:rsidR="00000789" w:rsidRPr="004F1A6D" w:rsidRDefault="00000789" w:rsidP="00B247D4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F1A6D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7AA157B1" wp14:editId="7AA157B2">
                  <wp:extent cx="5238750" cy="2600325"/>
                  <wp:effectExtent l="0" t="0" r="0" b="9525"/>
                  <wp:docPr id="87" name="Диаграмма 8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4"/>
                    </a:graphicData>
                  </a:graphic>
                </wp:inline>
              </w:drawing>
            </w:r>
          </w:p>
        </w:tc>
      </w:tr>
    </w:tbl>
    <w:p w14:paraId="7AA14A44" w14:textId="77777777" w:rsidR="00000789" w:rsidRPr="004F1A6D" w:rsidRDefault="00000789" w:rsidP="00000789">
      <w:pPr>
        <w:spacing w:line="360" w:lineRule="auto"/>
        <w:ind w:firstLine="709"/>
        <w:jc w:val="both"/>
        <w:rPr>
          <w:rFonts w:ascii="Tahoma" w:hAnsi="Tahoma" w:cs="Tahoma"/>
          <w:b/>
          <w:color w:val="339966"/>
          <w:sz w:val="24"/>
          <w:szCs w:val="24"/>
        </w:rPr>
      </w:pPr>
      <w:r w:rsidRPr="00EE19C7">
        <w:rPr>
          <w:rFonts w:ascii="Tahoma" w:hAnsi="Tahoma" w:cs="Tahoma"/>
          <w:noProof/>
          <w:sz w:val="24"/>
          <w:szCs w:val="24"/>
        </w:rPr>
        <w:lastRenderedPageBreak/>
        <w:drawing>
          <wp:inline distT="0" distB="0" distL="0" distR="0" wp14:anchorId="7AA157B3" wp14:editId="7AA157B4">
            <wp:extent cx="8696325" cy="3514725"/>
            <wp:effectExtent l="0" t="0" r="0" b="0"/>
            <wp:docPr id="88" name="Диаграмма 8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7AA14A45" w14:textId="77777777" w:rsidR="00000789" w:rsidRPr="004F1A6D" w:rsidRDefault="00000789" w:rsidP="00000789">
      <w:pPr>
        <w:spacing w:before="120"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 xml:space="preserve">Рост цен на мощность на нерегулируемом секторе обусловлен вводом в эксплуатацию новых дорогих мощностей по ДПМ, </w:t>
      </w:r>
      <w:bookmarkStart w:id="61" w:name="OLE_LINK16"/>
      <w:bookmarkStart w:id="62" w:name="OLE_LINK17"/>
      <w:bookmarkStart w:id="63" w:name="OLE_LINK18"/>
      <w:r w:rsidRPr="004F1A6D">
        <w:rPr>
          <w:rFonts w:ascii="Tahoma" w:hAnsi="Tahoma" w:cs="Tahoma"/>
          <w:sz w:val="24"/>
          <w:szCs w:val="24"/>
        </w:rPr>
        <w:t>ДПМ ГЭС/АЭС</w:t>
      </w:r>
      <w:bookmarkEnd w:id="61"/>
      <w:bookmarkEnd w:id="62"/>
      <w:bookmarkEnd w:id="63"/>
      <w:r w:rsidRPr="004F1A6D">
        <w:rPr>
          <w:rFonts w:ascii="Tahoma" w:hAnsi="Tahoma" w:cs="Tahoma"/>
          <w:sz w:val="24"/>
          <w:szCs w:val="24"/>
        </w:rPr>
        <w:t>, ДПМ ВИЭ, изменением условий отнесения генерации к вынужденной, а также ростом цены КОМ в соответствии с результатами проведения конкурентного отбора мощности.</w:t>
      </w:r>
    </w:p>
    <w:p w14:paraId="7AA14A46" w14:textId="77777777" w:rsidR="00000789" w:rsidRPr="004F1A6D" w:rsidRDefault="00BD63B5" w:rsidP="007836A4">
      <w:pPr>
        <w:pStyle w:val="2"/>
        <w:contextualSpacing/>
        <w:rPr>
          <w:rFonts w:ascii="Tahoma" w:hAnsi="Tahoma" w:cs="Tahoma"/>
          <w:i w:val="0"/>
          <w:caps/>
          <w:color w:val="006600"/>
          <w:sz w:val="24"/>
          <w:szCs w:val="24"/>
        </w:rPr>
      </w:pPr>
      <w:r>
        <w:rPr>
          <w:rFonts w:ascii="Tahoma" w:hAnsi="Tahoma" w:cs="Tahoma"/>
          <w:i w:val="0"/>
          <w:caps/>
          <w:color w:val="006600"/>
          <w:sz w:val="24"/>
          <w:szCs w:val="24"/>
        </w:rPr>
        <w:lastRenderedPageBreak/>
        <w:br/>
      </w:r>
      <w:r w:rsidR="002A2740">
        <w:rPr>
          <w:rFonts w:ascii="Tahoma" w:hAnsi="Tahoma" w:cs="Tahoma"/>
          <w:i w:val="0"/>
          <w:caps/>
          <w:color w:val="006600"/>
          <w:sz w:val="24"/>
          <w:szCs w:val="24"/>
        </w:rPr>
        <w:t xml:space="preserve">          </w:t>
      </w:r>
      <w:bookmarkStart w:id="64" w:name="_Toc479239513"/>
      <w:bookmarkStart w:id="65" w:name="_Toc479240618"/>
      <w:bookmarkStart w:id="66" w:name="_Toc479241029"/>
      <w:r w:rsidR="0049075D">
        <w:rPr>
          <w:rFonts w:ascii="Tahoma" w:hAnsi="Tahoma" w:cs="Tahoma"/>
          <w:i w:val="0"/>
          <w:caps/>
          <w:color w:val="006600"/>
          <w:sz w:val="24"/>
          <w:szCs w:val="24"/>
        </w:rPr>
        <w:t xml:space="preserve">4.1.3. </w:t>
      </w:r>
      <w:r w:rsidR="00000789" w:rsidRPr="004F1A6D">
        <w:rPr>
          <w:rFonts w:ascii="Tahoma" w:hAnsi="Tahoma" w:cs="Tahoma"/>
          <w:i w:val="0"/>
          <w:caps/>
          <w:color w:val="006600"/>
          <w:sz w:val="24"/>
          <w:szCs w:val="24"/>
        </w:rPr>
        <w:t>Покупка электрической энергии и мощности на розничном рынке</w:t>
      </w:r>
      <w:bookmarkEnd w:id="64"/>
      <w:bookmarkEnd w:id="65"/>
      <w:bookmarkEnd w:id="66"/>
    </w:p>
    <w:p w14:paraId="7AA14A47" w14:textId="77777777" w:rsidR="00000789" w:rsidRPr="004F1A6D" w:rsidRDefault="00000789" w:rsidP="007836A4">
      <w:pPr>
        <w:spacing w:before="120" w:line="360" w:lineRule="auto"/>
        <w:ind w:firstLine="709"/>
        <w:contextualSpacing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>Покупка электроэнергии на розничном рынке может осуществляться как у производителей, находящихся в зоне действия гарантирующего поставщика, так и вне этой зоны. Соответственно, должна осуществляться продажа купленной у розничных производителей электроэнергии и мощности потребителям в зоне ГП или вне этой зоны.</w:t>
      </w:r>
    </w:p>
    <w:p w14:paraId="7AA14A48" w14:textId="77777777" w:rsidR="00000789" w:rsidRPr="004F1A6D" w:rsidRDefault="0049075D" w:rsidP="007836A4">
      <w:pPr>
        <w:spacing w:before="120" w:line="360" w:lineRule="auto"/>
        <w:ind w:firstLine="709"/>
        <w:contextualSpacing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В</w:t>
      </w:r>
      <w:r w:rsidR="00000789" w:rsidRPr="004F1A6D">
        <w:rPr>
          <w:rFonts w:ascii="Tahoma" w:hAnsi="Tahoma" w:cs="Tahoma"/>
          <w:sz w:val="24"/>
          <w:szCs w:val="24"/>
        </w:rPr>
        <w:t xml:space="preserve"> 2016 году была продолжена купля-продажа электроэнергии и мощности на розничном рынке вне зоны гарантирующего поставщика АО «ЕЭнС».</w:t>
      </w:r>
    </w:p>
    <w:p w14:paraId="7AA14A49" w14:textId="77777777" w:rsidR="00000789" w:rsidRPr="007836A4" w:rsidRDefault="00000789" w:rsidP="00000789">
      <w:pPr>
        <w:spacing w:line="360" w:lineRule="auto"/>
        <w:jc w:val="center"/>
        <w:rPr>
          <w:rFonts w:ascii="Tahoma" w:hAnsi="Tahoma" w:cs="Tahoma"/>
          <w:b/>
          <w:sz w:val="23"/>
          <w:szCs w:val="23"/>
        </w:rPr>
      </w:pPr>
      <w:r w:rsidRPr="007836A4">
        <w:rPr>
          <w:rFonts w:ascii="Tahoma" w:hAnsi="Tahoma" w:cs="Tahoma"/>
          <w:b/>
          <w:sz w:val="23"/>
          <w:szCs w:val="23"/>
        </w:rPr>
        <w:t>Итоги покупки электрической энергии и мощности на РРЭ</w:t>
      </w:r>
      <w:r w:rsidR="005F42B6" w:rsidRPr="007836A4">
        <w:rPr>
          <w:rFonts w:ascii="Tahoma" w:hAnsi="Tahoma" w:cs="Tahoma"/>
          <w:b/>
          <w:sz w:val="23"/>
          <w:szCs w:val="23"/>
        </w:rPr>
        <w:t xml:space="preserve"> в динамике за 2015–2016 годы</w:t>
      </w:r>
    </w:p>
    <w:tbl>
      <w:tblPr>
        <w:tblW w:w="4892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3899"/>
        <w:gridCol w:w="1952"/>
        <w:gridCol w:w="3681"/>
        <w:gridCol w:w="1734"/>
        <w:gridCol w:w="3893"/>
      </w:tblGrid>
      <w:tr w:rsidR="00000789" w:rsidRPr="007836A4" w14:paraId="7AA14A4D" w14:textId="77777777" w:rsidTr="00B247D4">
        <w:trPr>
          <w:trHeight w:val="510"/>
        </w:trPr>
        <w:tc>
          <w:tcPr>
            <w:tcW w:w="128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339966"/>
            <w:noWrap/>
            <w:vAlign w:val="center"/>
          </w:tcPr>
          <w:p w14:paraId="7AA14A4A" w14:textId="77777777" w:rsidR="00000789" w:rsidRPr="007836A4" w:rsidRDefault="00000789" w:rsidP="00B247D4">
            <w:pPr>
              <w:spacing w:line="276" w:lineRule="auto"/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bookmarkStart w:id="67" w:name="OLE_LINK23"/>
            <w:bookmarkStart w:id="68" w:name="OLE_LINK24"/>
            <w:bookmarkStart w:id="69" w:name="OLE_LINK25"/>
            <w:r w:rsidRPr="007836A4">
              <w:rPr>
                <w:rFonts w:ascii="Tahoma" w:hAnsi="Tahoma" w:cs="Tahoma"/>
                <w:b/>
                <w:sz w:val="23"/>
                <w:szCs w:val="23"/>
              </w:rPr>
              <w:t>Электрическая энергия (мощность)</w:t>
            </w:r>
          </w:p>
        </w:tc>
        <w:tc>
          <w:tcPr>
            <w:tcW w:w="18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noWrap/>
            <w:vAlign w:val="center"/>
          </w:tcPr>
          <w:p w14:paraId="7AA14A4B" w14:textId="77777777" w:rsidR="00000789" w:rsidRPr="007836A4" w:rsidRDefault="00000789" w:rsidP="00B247D4">
            <w:pPr>
              <w:spacing w:line="276" w:lineRule="auto"/>
              <w:ind w:firstLine="709"/>
              <w:jc w:val="center"/>
              <w:rPr>
                <w:rFonts w:ascii="Tahoma" w:hAnsi="Tahoma" w:cs="Tahoma"/>
                <w:b/>
                <w:sz w:val="23"/>
                <w:szCs w:val="23"/>
                <w:lang w:val="en-US"/>
              </w:rPr>
            </w:pPr>
            <w:r w:rsidRPr="007836A4">
              <w:rPr>
                <w:rFonts w:ascii="Tahoma" w:hAnsi="Tahoma" w:cs="Tahoma"/>
                <w:b/>
                <w:sz w:val="23"/>
                <w:szCs w:val="23"/>
              </w:rPr>
              <w:t>201</w:t>
            </w:r>
            <w:r w:rsidRPr="007836A4">
              <w:rPr>
                <w:rFonts w:ascii="Tahoma" w:hAnsi="Tahoma" w:cs="Tahoma"/>
                <w:b/>
                <w:sz w:val="23"/>
                <w:szCs w:val="23"/>
                <w:lang w:val="en-US"/>
              </w:rPr>
              <w:t>5</w:t>
            </w:r>
          </w:p>
        </w:tc>
        <w:tc>
          <w:tcPr>
            <w:tcW w:w="18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noWrap/>
            <w:vAlign w:val="center"/>
          </w:tcPr>
          <w:p w14:paraId="7AA14A4C" w14:textId="77777777" w:rsidR="00000789" w:rsidRPr="007836A4" w:rsidRDefault="00000789" w:rsidP="00B247D4">
            <w:pPr>
              <w:spacing w:line="276" w:lineRule="auto"/>
              <w:ind w:firstLine="709"/>
              <w:jc w:val="center"/>
              <w:rPr>
                <w:rFonts w:ascii="Tahoma" w:hAnsi="Tahoma" w:cs="Tahoma"/>
                <w:b/>
                <w:sz w:val="23"/>
                <w:szCs w:val="23"/>
                <w:lang w:val="en-US"/>
              </w:rPr>
            </w:pPr>
            <w:r w:rsidRPr="007836A4">
              <w:rPr>
                <w:rFonts w:ascii="Tahoma" w:hAnsi="Tahoma" w:cs="Tahoma"/>
                <w:b/>
                <w:sz w:val="23"/>
                <w:szCs w:val="23"/>
              </w:rPr>
              <w:t>201</w:t>
            </w:r>
            <w:r w:rsidRPr="007836A4">
              <w:rPr>
                <w:rFonts w:ascii="Tahoma" w:hAnsi="Tahoma" w:cs="Tahoma"/>
                <w:b/>
                <w:sz w:val="23"/>
                <w:szCs w:val="23"/>
                <w:lang w:val="en-US"/>
              </w:rPr>
              <w:t>6</w:t>
            </w:r>
          </w:p>
        </w:tc>
      </w:tr>
      <w:tr w:rsidR="00000789" w:rsidRPr="007836A4" w14:paraId="7AA14A53" w14:textId="77777777" w:rsidTr="00B247D4">
        <w:trPr>
          <w:trHeight w:val="765"/>
        </w:trPr>
        <w:tc>
          <w:tcPr>
            <w:tcW w:w="128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noWrap/>
            <w:vAlign w:val="center"/>
          </w:tcPr>
          <w:p w14:paraId="7AA14A4E" w14:textId="77777777" w:rsidR="00000789" w:rsidRPr="007836A4" w:rsidRDefault="00000789" w:rsidP="00B247D4">
            <w:pPr>
              <w:spacing w:line="276" w:lineRule="auto"/>
              <w:ind w:firstLine="709"/>
              <w:jc w:val="center"/>
              <w:rPr>
                <w:rFonts w:ascii="Tahoma" w:hAnsi="Tahoma" w:cs="Tahoma"/>
                <w:b/>
                <w:bCs/>
                <w:i/>
                <w:iCs/>
                <w:sz w:val="23"/>
                <w:szCs w:val="23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39966"/>
            <w:vAlign w:val="center"/>
          </w:tcPr>
          <w:p w14:paraId="7AA14A4F" w14:textId="77777777" w:rsidR="00000789" w:rsidRPr="007836A4" w:rsidRDefault="00000789" w:rsidP="00B247D4">
            <w:pPr>
              <w:spacing w:line="276" w:lineRule="auto"/>
              <w:ind w:left="-140" w:right="-62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7836A4">
              <w:rPr>
                <w:rFonts w:ascii="Tahoma" w:hAnsi="Tahoma" w:cs="Tahoma"/>
                <w:sz w:val="23"/>
                <w:szCs w:val="23"/>
              </w:rPr>
              <w:t xml:space="preserve">Годовой объем покупки, </w:t>
            </w:r>
            <w:r w:rsidRPr="007836A4">
              <w:rPr>
                <w:rFonts w:ascii="Tahoma" w:hAnsi="Tahoma" w:cs="Tahoma"/>
                <w:sz w:val="23"/>
                <w:szCs w:val="23"/>
              </w:rPr>
              <w:br/>
            </w:r>
            <w:proofErr w:type="gramStart"/>
            <w:r w:rsidRPr="007836A4">
              <w:rPr>
                <w:rFonts w:ascii="Tahoma" w:hAnsi="Tahoma" w:cs="Tahoma"/>
                <w:sz w:val="23"/>
                <w:szCs w:val="23"/>
              </w:rPr>
              <w:t>млн</w:t>
            </w:r>
            <w:proofErr w:type="gramEnd"/>
            <w:r w:rsidRPr="007836A4">
              <w:rPr>
                <w:rFonts w:ascii="Tahoma" w:hAnsi="Tahoma" w:cs="Tahoma"/>
                <w:sz w:val="23"/>
                <w:szCs w:val="23"/>
              </w:rPr>
              <w:t xml:space="preserve"> </w:t>
            </w:r>
            <w:proofErr w:type="spellStart"/>
            <w:r w:rsidRPr="007836A4">
              <w:rPr>
                <w:rFonts w:ascii="Tahoma" w:hAnsi="Tahoma" w:cs="Tahoma"/>
                <w:sz w:val="23"/>
                <w:szCs w:val="23"/>
              </w:rPr>
              <w:t>кВт∙ч</w:t>
            </w:r>
            <w:proofErr w:type="spellEnd"/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39966"/>
            <w:vAlign w:val="center"/>
          </w:tcPr>
          <w:p w14:paraId="7AA14A50" w14:textId="77777777" w:rsidR="00000789" w:rsidRPr="007836A4" w:rsidRDefault="00000789" w:rsidP="00B247D4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7836A4">
              <w:rPr>
                <w:rFonts w:ascii="Tahoma" w:hAnsi="Tahoma" w:cs="Tahoma"/>
                <w:sz w:val="23"/>
                <w:szCs w:val="23"/>
              </w:rPr>
              <w:t xml:space="preserve">Средневзвешенная цена на покупку электрической энергии и мощности, руб./тыс. </w:t>
            </w:r>
            <w:proofErr w:type="spellStart"/>
            <w:r w:rsidRPr="007836A4">
              <w:rPr>
                <w:rFonts w:ascii="Tahoma" w:hAnsi="Tahoma" w:cs="Tahoma"/>
                <w:sz w:val="23"/>
                <w:szCs w:val="23"/>
              </w:rPr>
              <w:t>кВт∙</w:t>
            </w:r>
            <w:proofErr w:type="gramStart"/>
            <w:r w:rsidRPr="007836A4">
              <w:rPr>
                <w:rFonts w:ascii="Tahoma" w:hAnsi="Tahoma" w:cs="Tahoma"/>
                <w:sz w:val="23"/>
                <w:szCs w:val="23"/>
              </w:rPr>
              <w:t>ч</w:t>
            </w:r>
            <w:proofErr w:type="spellEnd"/>
            <w:proofErr w:type="gramEnd"/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39966"/>
            <w:vAlign w:val="center"/>
          </w:tcPr>
          <w:p w14:paraId="7AA14A51" w14:textId="77777777" w:rsidR="00000789" w:rsidRPr="007836A4" w:rsidRDefault="00000789" w:rsidP="00B247D4">
            <w:pPr>
              <w:spacing w:line="276" w:lineRule="auto"/>
              <w:ind w:left="-87" w:right="-49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7836A4">
              <w:rPr>
                <w:rFonts w:ascii="Tahoma" w:hAnsi="Tahoma" w:cs="Tahoma"/>
                <w:sz w:val="23"/>
                <w:szCs w:val="23"/>
              </w:rPr>
              <w:t xml:space="preserve">Годовой объем покупки, </w:t>
            </w:r>
            <w:r w:rsidRPr="007836A4">
              <w:rPr>
                <w:rFonts w:ascii="Tahoma" w:hAnsi="Tahoma" w:cs="Tahoma"/>
                <w:sz w:val="23"/>
                <w:szCs w:val="23"/>
              </w:rPr>
              <w:br/>
            </w:r>
            <w:proofErr w:type="gramStart"/>
            <w:r w:rsidRPr="007836A4">
              <w:rPr>
                <w:rFonts w:ascii="Tahoma" w:hAnsi="Tahoma" w:cs="Tahoma"/>
                <w:sz w:val="23"/>
                <w:szCs w:val="23"/>
              </w:rPr>
              <w:t>млн</w:t>
            </w:r>
            <w:proofErr w:type="gramEnd"/>
            <w:r w:rsidRPr="007836A4">
              <w:rPr>
                <w:rFonts w:ascii="Tahoma" w:hAnsi="Tahoma" w:cs="Tahoma"/>
                <w:sz w:val="23"/>
                <w:szCs w:val="23"/>
              </w:rPr>
              <w:t xml:space="preserve"> </w:t>
            </w:r>
            <w:proofErr w:type="spellStart"/>
            <w:r w:rsidRPr="007836A4">
              <w:rPr>
                <w:rFonts w:ascii="Tahoma" w:hAnsi="Tahoma" w:cs="Tahoma"/>
                <w:sz w:val="23"/>
                <w:szCs w:val="23"/>
              </w:rPr>
              <w:t>кВт∙ч</w:t>
            </w:r>
            <w:proofErr w:type="spellEnd"/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39966"/>
            <w:vAlign w:val="center"/>
          </w:tcPr>
          <w:p w14:paraId="7AA14A52" w14:textId="77777777" w:rsidR="00000789" w:rsidRPr="007836A4" w:rsidRDefault="00000789" w:rsidP="00B247D4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7836A4">
              <w:rPr>
                <w:rFonts w:ascii="Tahoma" w:hAnsi="Tahoma" w:cs="Tahoma"/>
                <w:sz w:val="23"/>
                <w:szCs w:val="23"/>
              </w:rPr>
              <w:t xml:space="preserve">Средневзвешенная цена на покупку электрической энергии и мощности, руб./тыс. </w:t>
            </w:r>
            <w:proofErr w:type="spellStart"/>
            <w:r w:rsidRPr="007836A4">
              <w:rPr>
                <w:rFonts w:ascii="Tahoma" w:hAnsi="Tahoma" w:cs="Tahoma"/>
                <w:sz w:val="23"/>
                <w:szCs w:val="23"/>
              </w:rPr>
              <w:t>кВт∙</w:t>
            </w:r>
            <w:proofErr w:type="gramStart"/>
            <w:r w:rsidRPr="007836A4">
              <w:rPr>
                <w:rFonts w:ascii="Tahoma" w:hAnsi="Tahoma" w:cs="Tahoma"/>
                <w:sz w:val="23"/>
                <w:szCs w:val="23"/>
              </w:rPr>
              <w:t>ч</w:t>
            </w:r>
            <w:proofErr w:type="spellEnd"/>
            <w:proofErr w:type="gramEnd"/>
          </w:p>
        </w:tc>
      </w:tr>
      <w:tr w:rsidR="00000789" w:rsidRPr="007836A4" w14:paraId="7AA14A59" w14:textId="77777777" w:rsidTr="00B247D4">
        <w:trPr>
          <w:trHeight w:val="726"/>
        </w:trPr>
        <w:tc>
          <w:tcPr>
            <w:tcW w:w="1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14:paraId="7AA14A54" w14:textId="77777777" w:rsidR="00000789" w:rsidRPr="007836A4" w:rsidRDefault="00000789" w:rsidP="00B247D4">
            <w:pPr>
              <w:spacing w:line="276" w:lineRule="auto"/>
              <w:rPr>
                <w:rFonts w:ascii="Tahoma" w:hAnsi="Tahoma" w:cs="Tahoma"/>
                <w:bCs/>
                <w:i/>
                <w:iCs/>
                <w:sz w:val="23"/>
                <w:szCs w:val="23"/>
              </w:rPr>
            </w:pPr>
            <w:bookmarkStart w:id="70" w:name="_Hlk474964525"/>
            <w:r w:rsidRPr="007836A4">
              <w:rPr>
                <w:rFonts w:ascii="Tahoma" w:hAnsi="Tahoma" w:cs="Tahoma"/>
                <w:sz w:val="23"/>
                <w:szCs w:val="23"/>
              </w:rPr>
              <w:t>В зоне ГП</w:t>
            </w:r>
          </w:p>
        </w:tc>
        <w:tc>
          <w:tcPr>
            <w:tcW w:w="6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14A55" w14:textId="77777777" w:rsidR="00000789" w:rsidRPr="007836A4" w:rsidRDefault="00000789" w:rsidP="00B247D4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7836A4">
              <w:rPr>
                <w:rFonts w:ascii="Tahoma" w:hAnsi="Tahoma" w:cs="Tahoma"/>
                <w:color w:val="000000"/>
                <w:sz w:val="23"/>
                <w:szCs w:val="23"/>
              </w:rPr>
              <w:t>159,699</w:t>
            </w:r>
          </w:p>
        </w:tc>
        <w:tc>
          <w:tcPr>
            <w:tcW w:w="1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14A56" w14:textId="77777777" w:rsidR="00000789" w:rsidRPr="007836A4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7836A4">
              <w:rPr>
                <w:rFonts w:ascii="Tahoma" w:hAnsi="Tahoma" w:cs="Tahoma"/>
                <w:sz w:val="23"/>
                <w:szCs w:val="23"/>
              </w:rPr>
              <w:t>1 373,96</w:t>
            </w:r>
          </w:p>
        </w:tc>
        <w:tc>
          <w:tcPr>
            <w:tcW w:w="5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14A57" w14:textId="77777777" w:rsidR="00000789" w:rsidRPr="007836A4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7836A4">
              <w:rPr>
                <w:rFonts w:ascii="Tahoma" w:hAnsi="Tahoma" w:cs="Tahoma"/>
                <w:sz w:val="23"/>
                <w:szCs w:val="23"/>
              </w:rPr>
              <w:t>172,857</w:t>
            </w:r>
          </w:p>
        </w:tc>
        <w:tc>
          <w:tcPr>
            <w:tcW w:w="1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14A58" w14:textId="77777777" w:rsidR="00000789" w:rsidRPr="007836A4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7836A4">
              <w:rPr>
                <w:rFonts w:ascii="Tahoma" w:hAnsi="Tahoma" w:cs="Tahoma"/>
                <w:sz w:val="23"/>
                <w:szCs w:val="23"/>
              </w:rPr>
              <w:t>1 464,52</w:t>
            </w:r>
          </w:p>
        </w:tc>
      </w:tr>
      <w:tr w:rsidR="00000789" w:rsidRPr="007836A4" w14:paraId="7AA14A5F" w14:textId="77777777" w:rsidTr="00B247D4">
        <w:trPr>
          <w:trHeight w:val="694"/>
        </w:trPr>
        <w:tc>
          <w:tcPr>
            <w:tcW w:w="1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14:paraId="7AA14A5A" w14:textId="77777777" w:rsidR="00000789" w:rsidRPr="007836A4" w:rsidRDefault="00000789" w:rsidP="00B247D4">
            <w:pPr>
              <w:spacing w:line="276" w:lineRule="auto"/>
              <w:rPr>
                <w:rFonts w:ascii="Tahoma" w:hAnsi="Tahoma" w:cs="Tahoma"/>
                <w:sz w:val="23"/>
                <w:szCs w:val="23"/>
              </w:rPr>
            </w:pPr>
            <w:r w:rsidRPr="007836A4">
              <w:rPr>
                <w:rFonts w:ascii="Tahoma" w:hAnsi="Tahoma" w:cs="Tahoma"/>
                <w:sz w:val="23"/>
                <w:szCs w:val="23"/>
              </w:rPr>
              <w:t>Вне зоны ГП</w:t>
            </w:r>
          </w:p>
        </w:tc>
        <w:tc>
          <w:tcPr>
            <w:tcW w:w="6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14A5B" w14:textId="77777777" w:rsidR="00000789" w:rsidRPr="007836A4" w:rsidRDefault="00000789" w:rsidP="00B247D4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7836A4">
              <w:rPr>
                <w:rFonts w:ascii="Tahoma" w:hAnsi="Tahoma" w:cs="Tahoma"/>
                <w:color w:val="000000"/>
                <w:sz w:val="23"/>
                <w:szCs w:val="23"/>
              </w:rPr>
              <w:t>59,743</w:t>
            </w:r>
          </w:p>
        </w:tc>
        <w:tc>
          <w:tcPr>
            <w:tcW w:w="1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14A5C" w14:textId="77777777" w:rsidR="00000789" w:rsidRPr="007836A4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7836A4">
              <w:rPr>
                <w:rFonts w:ascii="Tahoma" w:hAnsi="Tahoma" w:cs="Tahoma"/>
                <w:sz w:val="23"/>
                <w:szCs w:val="23"/>
              </w:rPr>
              <w:t>1 606,34</w:t>
            </w:r>
          </w:p>
        </w:tc>
        <w:tc>
          <w:tcPr>
            <w:tcW w:w="5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14A5D" w14:textId="77777777" w:rsidR="00000789" w:rsidRPr="007836A4" w:rsidRDefault="00000789" w:rsidP="00B247D4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7836A4">
              <w:rPr>
                <w:rFonts w:ascii="Tahoma" w:hAnsi="Tahoma" w:cs="Tahoma"/>
                <w:color w:val="000000"/>
                <w:sz w:val="23"/>
                <w:szCs w:val="23"/>
              </w:rPr>
              <w:t>57,964</w:t>
            </w:r>
          </w:p>
        </w:tc>
        <w:tc>
          <w:tcPr>
            <w:tcW w:w="1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14A5E" w14:textId="77777777" w:rsidR="00000789" w:rsidRPr="007836A4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7836A4">
              <w:rPr>
                <w:rFonts w:ascii="Tahoma" w:hAnsi="Tahoma" w:cs="Tahoma"/>
                <w:sz w:val="23"/>
                <w:szCs w:val="23"/>
              </w:rPr>
              <w:t>1 746,72</w:t>
            </w:r>
          </w:p>
        </w:tc>
      </w:tr>
      <w:bookmarkEnd w:id="67"/>
      <w:bookmarkEnd w:id="68"/>
      <w:bookmarkEnd w:id="69"/>
      <w:bookmarkEnd w:id="70"/>
    </w:tbl>
    <w:p w14:paraId="7AA14A60" w14:textId="77777777" w:rsidR="00000789" w:rsidRPr="007836A4" w:rsidRDefault="00000789" w:rsidP="00000789">
      <w:pPr>
        <w:spacing w:line="360" w:lineRule="auto"/>
        <w:ind w:left="360" w:firstLine="709"/>
        <w:jc w:val="center"/>
        <w:rPr>
          <w:rFonts w:ascii="Tahoma" w:hAnsi="Tahoma" w:cs="Tahoma"/>
          <w:b/>
          <w:sz w:val="23"/>
          <w:szCs w:val="23"/>
        </w:rPr>
      </w:pPr>
    </w:p>
    <w:p w14:paraId="7AA14A61" w14:textId="77777777" w:rsidR="00000789" w:rsidRPr="007836A4" w:rsidRDefault="00000789" w:rsidP="00000789">
      <w:pPr>
        <w:rPr>
          <w:rFonts w:ascii="Tahoma" w:hAnsi="Tahoma" w:cs="Tahoma"/>
          <w:sz w:val="23"/>
          <w:szCs w:val="23"/>
        </w:rPr>
      </w:pPr>
    </w:p>
    <w:p w14:paraId="7AA14A62" w14:textId="77777777" w:rsidR="00000789" w:rsidRPr="007836A4" w:rsidRDefault="00000789" w:rsidP="00000789">
      <w:pPr>
        <w:rPr>
          <w:rFonts w:ascii="Tahoma" w:hAnsi="Tahoma" w:cs="Tahoma"/>
          <w:sz w:val="23"/>
          <w:szCs w:val="23"/>
        </w:rPr>
      </w:pPr>
    </w:p>
    <w:p w14:paraId="7AA14A63" w14:textId="77777777" w:rsidR="00000789" w:rsidRPr="007836A4" w:rsidRDefault="00000789" w:rsidP="00000789">
      <w:pPr>
        <w:rPr>
          <w:rFonts w:ascii="Tahoma" w:hAnsi="Tahoma" w:cs="Tahoma"/>
          <w:sz w:val="23"/>
          <w:szCs w:val="23"/>
        </w:rPr>
      </w:pPr>
    </w:p>
    <w:p w14:paraId="7AA14A64" w14:textId="77777777" w:rsidR="00000789" w:rsidRPr="004D08A9" w:rsidRDefault="002A2740" w:rsidP="007836A4">
      <w:pPr>
        <w:pStyle w:val="2"/>
        <w:contextualSpacing/>
        <w:rPr>
          <w:rFonts w:ascii="Tahoma" w:hAnsi="Tahoma" w:cs="Tahoma"/>
          <w:i w:val="0"/>
          <w:caps/>
          <w:color w:val="006600"/>
          <w:sz w:val="24"/>
          <w:szCs w:val="24"/>
        </w:rPr>
      </w:pPr>
      <w:r>
        <w:rPr>
          <w:rFonts w:ascii="Tahoma" w:hAnsi="Tahoma" w:cs="Tahoma"/>
          <w:i w:val="0"/>
          <w:caps/>
          <w:color w:val="006600"/>
          <w:sz w:val="24"/>
          <w:szCs w:val="24"/>
        </w:rPr>
        <w:lastRenderedPageBreak/>
        <w:t xml:space="preserve">          </w:t>
      </w:r>
      <w:bookmarkStart w:id="71" w:name="_Toc479239514"/>
      <w:bookmarkStart w:id="72" w:name="_Toc479240619"/>
      <w:bookmarkStart w:id="73" w:name="_Toc479241030"/>
      <w:r w:rsidR="0049075D">
        <w:rPr>
          <w:rFonts w:ascii="Tahoma" w:hAnsi="Tahoma" w:cs="Tahoma"/>
          <w:i w:val="0"/>
          <w:caps/>
          <w:color w:val="006600"/>
          <w:sz w:val="24"/>
          <w:szCs w:val="24"/>
        </w:rPr>
        <w:t xml:space="preserve">4.2. </w:t>
      </w:r>
      <w:r w:rsidR="00000789" w:rsidRPr="004F1A6D">
        <w:rPr>
          <w:rFonts w:ascii="Tahoma" w:hAnsi="Tahoma" w:cs="Tahoma"/>
          <w:i w:val="0"/>
          <w:caps/>
          <w:color w:val="006600"/>
          <w:sz w:val="24"/>
          <w:szCs w:val="24"/>
        </w:rPr>
        <w:t>ПЕР</w:t>
      </w:r>
      <w:r w:rsidR="00000789">
        <w:rPr>
          <w:rFonts w:ascii="Tahoma" w:hAnsi="Tahoma" w:cs="Tahoma"/>
          <w:i w:val="0"/>
          <w:caps/>
          <w:color w:val="006600"/>
          <w:sz w:val="24"/>
          <w:szCs w:val="24"/>
        </w:rPr>
        <w:t>ЕДАЧА электроэнергии И МОЩНОСТИ</w:t>
      </w:r>
      <w:bookmarkEnd w:id="71"/>
      <w:bookmarkEnd w:id="72"/>
      <w:bookmarkEnd w:id="73"/>
    </w:p>
    <w:p w14:paraId="7AA14A65" w14:textId="77777777" w:rsidR="00262D3D" w:rsidRDefault="00000789" w:rsidP="007836A4">
      <w:pPr>
        <w:spacing w:before="120" w:line="360" w:lineRule="auto"/>
        <w:ind w:firstLine="709"/>
        <w:contextualSpacing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>АО «Екатеринбургэнергосбыт» взаимодействует с сетевыми организациями в целях обеспечения передачи электроэнергии потребителям, с которыми заключены договоры энергоснабжения, а также в целях компенсации потерь электрической энергии в сетях данных сете</w:t>
      </w:r>
      <w:r w:rsidR="00262D3D">
        <w:rPr>
          <w:rFonts w:ascii="Tahoma" w:hAnsi="Tahoma" w:cs="Tahoma"/>
          <w:sz w:val="24"/>
          <w:szCs w:val="24"/>
        </w:rPr>
        <w:t>вых организаций.</w:t>
      </w:r>
    </w:p>
    <w:p w14:paraId="7AA14A66" w14:textId="77777777" w:rsidR="00000789" w:rsidRPr="004F1A6D" w:rsidRDefault="00000789" w:rsidP="007836A4">
      <w:pPr>
        <w:spacing w:before="120" w:line="360" w:lineRule="auto"/>
        <w:ind w:firstLine="709"/>
        <w:contextualSpacing/>
        <w:jc w:val="both"/>
        <w:rPr>
          <w:rFonts w:ascii="Tahoma" w:hAnsi="Tahoma" w:cs="Tahoma"/>
          <w:sz w:val="24"/>
          <w:szCs w:val="24"/>
        </w:rPr>
      </w:pPr>
      <w:proofErr w:type="gramStart"/>
      <w:r w:rsidRPr="00A67F74">
        <w:rPr>
          <w:rFonts w:ascii="Tahoma" w:hAnsi="Tahoma" w:cs="Tahoma"/>
          <w:sz w:val="24"/>
          <w:szCs w:val="24"/>
        </w:rPr>
        <w:t>Передача электроэнергии потребителям АО «ЕЭнС» осуществляется по сетям предприятий, основным видом деятельности которых является эксплуатация и развитие электросетевого хозяйства (АО «ЕЭСК», АО «</w:t>
      </w:r>
      <w:proofErr w:type="spellStart"/>
      <w:r w:rsidRPr="00A67F74">
        <w:rPr>
          <w:rFonts w:ascii="Tahoma" w:hAnsi="Tahoma" w:cs="Tahoma"/>
          <w:sz w:val="24"/>
          <w:szCs w:val="24"/>
        </w:rPr>
        <w:t>Облкоммунэнерго</w:t>
      </w:r>
      <w:proofErr w:type="spellEnd"/>
      <w:r w:rsidRPr="00A67F74">
        <w:rPr>
          <w:rFonts w:ascii="Tahoma" w:hAnsi="Tahoma" w:cs="Tahoma"/>
          <w:sz w:val="24"/>
          <w:szCs w:val="24"/>
        </w:rPr>
        <w:t>», ООО «</w:t>
      </w:r>
      <w:proofErr w:type="spellStart"/>
      <w:r w:rsidRPr="00A67F74">
        <w:rPr>
          <w:rFonts w:ascii="Tahoma" w:hAnsi="Tahoma" w:cs="Tahoma"/>
          <w:sz w:val="24"/>
          <w:szCs w:val="24"/>
        </w:rPr>
        <w:t>Ветта</w:t>
      </w:r>
      <w:proofErr w:type="spellEnd"/>
      <w:r w:rsidRPr="00A67F74">
        <w:rPr>
          <w:rFonts w:ascii="Tahoma" w:hAnsi="Tahoma" w:cs="Tahoma"/>
          <w:sz w:val="24"/>
          <w:szCs w:val="24"/>
        </w:rPr>
        <w:t>-Инвест», АО «</w:t>
      </w:r>
      <w:proofErr w:type="spellStart"/>
      <w:r w:rsidRPr="00A67F74">
        <w:rPr>
          <w:rFonts w:ascii="Tahoma" w:hAnsi="Tahoma" w:cs="Tahoma"/>
          <w:sz w:val="24"/>
          <w:szCs w:val="24"/>
        </w:rPr>
        <w:t>Оборонэнерго</w:t>
      </w:r>
      <w:proofErr w:type="spellEnd"/>
      <w:r w:rsidRPr="00A67F74">
        <w:rPr>
          <w:rFonts w:ascii="Tahoma" w:hAnsi="Tahoma" w:cs="Tahoma"/>
          <w:sz w:val="24"/>
          <w:szCs w:val="24"/>
        </w:rPr>
        <w:t>», ООО «ТЭЦ», АО «</w:t>
      </w:r>
      <w:proofErr w:type="spellStart"/>
      <w:r w:rsidRPr="00A67F74">
        <w:rPr>
          <w:rFonts w:ascii="Tahoma" w:hAnsi="Tahoma" w:cs="Tahoma"/>
          <w:sz w:val="24"/>
          <w:szCs w:val="24"/>
        </w:rPr>
        <w:t>ЭлектроСе</w:t>
      </w:r>
      <w:r w:rsidR="00A67F74" w:rsidRPr="00A67F74">
        <w:rPr>
          <w:rFonts w:ascii="Tahoma" w:hAnsi="Tahoma" w:cs="Tahoma"/>
          <w:sz w:val="24"/>
          <w:szCs w:val="24"/>
        </w:rPr>
        <w:t>тевая</w:t>
      </w:r>
      <w:proofErr w:type="spellEnd"/>
      <w:r w:rsidR="00A67F74" w:rsidRPr="00A67F74">
        <w:rPr>
          <w:rFonts w:ascii="Tahoma" w:hAnsi="Tahoma" w:cs="Tahoma"/>
          <w:sz w:val="24"/>
          <w:szCs w:val="24"/>
        </w:rPr>
        <w:t xml:space="preserve"> Компания» и др.), </w:t>
      </w:r>
      <w:r w:rsidRPr="00A67F74">
        <w:rPr>
          <w:rFonts w:ascii="Tahoma" w:hAnsi="Tahoma" w:cs="Tahoma"/>
          <w:sz w:val="24"/>
          <w:szCs w:val="24"/>
        </w:rPr>
        <w:t>по сетям крупных промышленных предприятий (АО «УПП «Вектор», ООО «Концерн «Уральский текстиль», ООО «Объедине</w:t>
      </w:r>
      <w:r w:rsidR="007D37EF">
        <w:rPr>
          <w:rFonts w:ascii="Tahoma" w:hAnsi="Tahoma" w:cs="Tahoma"/>
          <w:sz w:val="24"/>
          <w:szCs w:val="24"/>
        </w:rPr>
        <w:t>нные Пивоварни Хейнекен» и др.).</w:t>
      </w:r>
      <w:proofErr w:type="gramEnd"/>
    </w:p>
    <w:p w14:paraId="7AA14A67" w14:textId="77777777" w:rsidR="00000789" w:rsidRPr="004F1A6D" w:rsidRDefault="00A67F74" w:rsidP="007836A4">
      <w:pPr>
        <w:spacing w:before="120" w:line="360" w:lineRule="auto"/>
        <w:ind w:firstLine="709"/>
        <w:contextualSpacing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Поскольку зона</w:t>
      </w:r>
      <w:r w:rsidR="00000789" w:rsidRPr="004F1A6D">
        <w:rPr>
          <w:rFonts w:ascii="Tahoma" w:hAnsi="Tahoma" w:cs="Tahoma"/>
          <w:sz w:val="24"/>
          <w:szCs w:val="24"/>
        </w:rPr>
        <w:t xml:space="preserve"> деятельности гарантирующе</w:t>
      </w:r>
      <w:r>
        <w:rPr>
          <w:rFonts w:ascii="Tahoma" w:hAnsi="Tahoma" w:cs="Tahoma"/>
          <w:sz w:val="24"/>
          <w:szCs w:val="24"/>
        </w:rPr>
        <w:t>го поставщика АО «ЕЭнС» находи</w:t>
      </w:r>
      <w:r w:rsidR="00000789" w:rsidRPr="004F1A6D">
        <w:rPr>
          <w:rFonts w:ascii="Tahoma" w:hAnsi="Tahoma" w:cs="Tahoma"/>
          <w:sz w:val="24"/>
          <w:szCs w:val="24"/>
        </w:rPr>
        <w:t>тся в границах балансовой принадлежности электрических сетей АО «ЕЭСК», последнее является основной сетевой организацией, осуществляющей передачу электроэнергии.</w:t>
      </w:r>
    </w:p>
    <w:p w14:paraId="7AA14A68" w14:textId="77777777" w:rsidR="00D17FE2" w:rsidRDefault="00000789" w:rsidP="007836A4">
      <w:pPr>
        <w:spacing w:before="120" w:line="360" w:lineRule="auto"/>
        <w:ind w:firstLine="709"/>
        <w:contextualSpacing/>
        <w:jc w:val="both"/>
        <w:rPr>
          <w:rFonts w:ascii="Tahoma" w:hAnsi="Tahoma" w:cs="Tahoma"/>
          <w:sz w:val="24"/>
          <w:szCs w:val="24"/>
        </w:rPr>
      </w:pPr>
      <w:proofErr w:type="gramStart"/>
      <w:r w:rsidRPr="004F1A6D">
        <w:rPr>
          <w:rFonts w:ascii="Tahoma" w:hAnsi="Tahoma" w:cs="Tahoma"/>
          <w:sz w:val="24"/>
          <w:szCs w:val="24"/>
        </w:rPr>
        <w:t xml:space="preserve">На территории Свердловской области, согласно пункту 42 Правил недискриминационного доступа к услугам по передаче электрической энергии и оказания этих услуг, утвержденных Постановлением Правительства РФ от 27.12.2004 № 861, на одном уровне напряжения установлены одинаковые для всех потребителей тарифы на услуги по передаче электрической энергии независимо от того, к сетям какой организации они присоединены. </w:t>
      </w:r>
      <w:proofErr w:type="gramEnd"/>
    </w:p>
    <w:p w14:paraId="7AA14A69" w14:textId="77777777" w:rsidR="00000789" w:rsidRPr="004F1A6D" w:rsidRDefault="00000789" w:rsidP="007836A4">
      <w:pPr>
        <w:spacing w:before="120" w:line="360" w:lineRule="auto"/>
        <w:ind w:firstLine="709"/>
        <w:contextualSpacing/>
        <w:jc w:val="both"/>
        <w:rPr>
          <w:rFonts w:ascii="Tahoma" w:hAnsi="Tahoma" w:cs="Tahoma"/>
          <w:sz w:val="24"/>
          <w:szCs w:val="24"/>
        </w:rPr>
      </w:pPr>
      <w:proofErr w:type="gramStart"/>
      <w:r w:rsidRPr="004F1A6D">
        <w:rPr>
          <w:rFonts w:ascii="Tahoma" w:hAnsi="Tahoma" w:cs="Tahoma"/>
          <w:sz w:val="24"/>
          <w:szCs w:val="24"/>
        </w:rPr>
        <w:t>Держателем «ко</w:t>
      </w:r>
      <w:r w:rsidR="00D17FE2">
        <w:rPr>
          <w:rFonts w:ascii="Tahoma" w:hAnsi="Tahoma" w:cs="Tahoma"/>
          <w:sz w:val="24"/>
          <w:szCs w:val="24"/>
        </w:rPr>
        <w:t>тла» является ОАО «МРСК Урала», п</w:t>
      </w:r>
      <w:r w:rsidRPr="004F1A6D">
        <w:rPr>
          <w:rFonts w:ascii="Tahoma" w:hAnsi="Tahoma" w:cs="Tahoma"/>
          <w:sz w:val="24"/>
          <w:szCs w:val="24"/>
        </w:rPr>
        <w:t>оэтому у АО «ЕЭнС» заключен один договор на оказание услуг по передаче электрической энергии с ОАО «МРСК Урала», которое самостоятельно урегулирует отношения со всеми сетевыми организациями (в том числе последовательно присоединенных) и обязуется оказывать услуги по передаче электрической энергии и мощности до точек поставки потребителей.</w:t>
      </w:r>
      <w:proofErr w:type="gramEnd"/>
    </w:p>
    <w:p w14:paraId="7AA14A6A" w14:textId="77777777" w:rsidR="007D37EF" w:rsidRPr="00262D3D" w:rsidRDefault="00000789" w:rsidP="007836A4">
      <w:pPr>
        <w:spacing w:before="120" w:line="360" w:lineRule="auto"/>
        <w:ind w:firstLine="709"/>
        <w:contextualSpacing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>Расчеты за услуги в 2016 году производились по фактическим данным отпущенной электроэнергии и по тарифам, выбранным потребителями для расчетов за услуги по передаче электрической энергии.</w:t>
      </w:r>
    </w:p>
    <w:p w14:paraId="7AA14A6B" w14:textId="77777777" w:rsidR="00BD63B5" w:rsidRDefault="00BD63B5" w:rsidP="005F42B6">
      <w:pPr>
        <w:jc w:val="center"/>
        <w:rPr>
          <w:rFonts w:ascii="Tahoma" w:hAnsi="Tahoma" w:cs="Tahoma"/>
          <w:b/>
          <w:sz w:val="24"/>
          <w:szCs w:val="24"/>
        </w:rPr>
      </w:pPr>
    </w:p>
    <w:p w14:paraId="7AA14A6C" w14:textId="77777777" w:rsidR="005F42B6" w:rsidRPr="007836A4" w:rsidRDefault="005F42B6" w:rsidP="005F42B6">
      <w:pPr>
        <w:jc w:val="center"/>
        <w:rPr>
          <w:rFonts w:ascii="Tahoma" w:hAnsi="Tahoma" w:cs="Tahoma"/>
          <w:b/>
          <w:sz w:val="23"/>
          <w:szCs w:val="23"/>
        </w:rPr>
      </w:pPr>
      <w:r w:rsidRPr="007836A4">
        <w:rPr>
          <w:rFonts w:ascii="Tahoma" w:hAnsi="Tahoma" w:cs="Tahoma"/>
          <w:b/>
          <w:sz w:val="23"/>
          <w:szCs w:val="23"/>
        </w:rPr>
        <w:lastRenderedPageBreak/>
        <w:t>Изменение</w:t>
      </w:r>
      <w:r w:rsidR="00000789" w:rsidRPr="007836A4">
        <w:rPr>
          <w:rFonts w:ascii="Tahoma" w:hAnsi="Tahoma" w:cs="Tahoma"/>
          <w:b/>
          <w:sz w:val="23"/>
          <w:szCs w:val="23"/>
        </w:rPr>
        <w:t xml:space="preserve"> объема и стоимости оказанных услуг по передаче электроэнергии и мощности</w:t>
      </w:r>
      <w:r w:rsidRPr="007836A4">
        <w:rPr>
          <w:rFonts w:ascii="Tahoma" w:hAnsi="Tahoma" w:cs="Tahoma"/>
          <w:b/>
          <w:sz w:val="23"/>
          <w:szCs w:val="23"/>
        </w:rPr>
        <w:t xml:space="preserve"> </w:t>
      </w:r>
      <w:r w:rsidR="00D17FE2" w:rsidRPr="007836A4">
        <w:rPr>
          <w:rFonts w:ascii="Tahoma" w:hAnsi="Tahoma" w:cs="Tahoma"/>
          <w:b/>
          <w:sz w:val="23"/>
          <w:szCs w:val="23"/>
        </w:rPr>
        <w:br/>
      </w:r>
      <w:r w:rsidRPr="007836A4">
        <w:rPr>
          <w:rFonts w:ascii="Tahoma" w:hAnsi="Tahoma" w:cs="Tahoma"/>
          <w:b/>
          <w:bCs/>
          <w:color w:val="000000"/>
          <w:sz w:val="23"/>
          <w:szCs w:val="23"/>
        </w:rPr>
        <w:t>в динамике за 2015–2016 годы</w:t>
      </w:r>
    </w:p>
    <w:p w14:paraId="7AA14A6D" w14:textId="77777777" w:rsidR="00000789" w:rsidRPr="007836A4" w:rsidRDefault="00000789" w:rsidP="00000789">
      <w:pPr>
        <w:jc w:val="center"/>
        <w:rPr>
          <w:rFonts w:ascii="Tahoma" w:hAnsi="Tahoma" w:cs="Tahoma"/>
          <w:b/>
          <w:sz w:val="23"/>
          <w:szCs w:val="23"/>
        </w:rPr>
      </w:pPr>
    </w:p>
    <w:p w14:paraId="7AA14A6E" w14:textId="77777777" w:rsidR="00000789" w:rsidRPr="004F1A6D" w:rsidRDefault="00000789" w:rsidP="00000789">
      <w:pPr>
        <w:spacing w:before="120" w:line="360" w:lineRule="auto"/>
        <w:ind w:firstLine="709"/>
        <w:jc w:val="center"/>
        <w:rPr>
          <w:rFonts w:ascii="Tahoma" w:hAnsi="Tahoma" w:cs="Tahoma"/>
          <w:sz w:val="24"/>
          <w:szCs w:val="24"/>
          <w:lang w:val="en-US"/>
        </w:rPr>
      </w:pPr>
      <w:r w:rsidRPr="004F1A6D"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7AA157B5" wp14:editId="7AA157B6">
            <wp:extent cx="6324600" cy="3147060"/>
            <wp:effectExtent l="0" t="0" r="0" b="0"/>
            <wp:docPr id="89" name="Диаграмма 8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7AA14A6F" w14:textId="77777777" w:rsidR="00000789" w:rsidRPr="004F1A6D" w:rsidRDefault="00000789" w:rsidP="007836A4">
      <w:pPr>
        <w:spacing w:before="120" w:line="360" w:lineRule="auto"/>
        <w:ind w:firstLine="709"/>
        <w:contextualSpacing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 xml:space="preserve">Увеличение объёма услуг по передаче на 1,02% обусловлено увеличением полезного отпуска электроэнергии потребителям АО «ЕЭнС», заключившим договоры энергоснабжения. </w:t>
      </w:r>
    </w:p>
    <w:p w14:paraId="7AA14A70" w14:textId="77777777" w:rsidR="00000789" w:rsidRPr="004F1A6D" w:rsidRDefault="00000789" w:rsidP="007836A4">
      <w:pPr>
        <w:spacing w:before="120" w:line="360" w:lineRule="auto"/>
        <w:ind w:firstLine="709"/>
        <w:contextualSpacing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>Затраты на услуги по передаче электроэнергии увеличились на 12,08% из-за повышения тарифов на услуги по передаче электроэнергии (мощности).</w:t>
      </w:r>
    </w:p>
    <w:p w14:paraId="7AA14A71" w14:textId="77777777" w:rsidR="00000789" w:rsidRPr="004F1A6D" w:rsidRDefault="00000789" w:rsidP="00000789">
      <w:pPr>
        <w:rPr>
          <w:rFonts w:ascii="Tahoma" w:hAnsi="Tahoma" w:cs="Tahoma"/>
          <w:sz w:val="24"/>
          <w:szCs w:val="24"/>
        </w:rPr>
      </w:pPr>
    </w:p>
    <w:p w14:paraId="7AA14A72" w14:textId="77777777" w:rsidR="007D37EF" w:rsidRDefault="007D37EF" w:rsidP="00000789">
      <w:pPr>
        <w:rPr>
          <w:rFonts w:ascii="Tahoma" w:eastAsiaTheme="majorEastAsia" w:hAnsi="Tahoma" w:cs="Tahoma"/>
          <w:b/>
          <w:bCs/>
          <w:iCs/>
          <w:color w:val="006600"/>
          <w:sz w:val="24"/>
          <w:szCs w:val="24"/>
        </w:rPr>
      </w:pPr>
    </w:p>
    <w:p w14:paraId="7AA14A73" w14:textId="77777777" w:rsidR="007836A4" w:rsidRDefault="002A2740" w:rsidP="00262D3D">
      <w:pPr>
        <w:rPr>
          <w:rFonts w:ascii="Tahoma" w:eastAsiaTheme="majorEastAsia" w:hAnsi="Tahoma" w:cs="Tahoma"/>
          <w:b/>
          <w:bCs/>
          <w:iCs/>
          <w:color w:val="006600"/>
          <w:sz w:val="24"/>
          <w:szCs w:val="24"/>
        </w:rPr>
      </w:pPr>
      <w:r>
        <w:rPr>
          <w:rFonts w:ascii="Tahoma" w:eastAsiaTheme="majorEastAsia" w:hAnsi="Tahoma" w:cs="Tahoma"/>
          <w:b/>
          <w:bCs/>
          <w:iCs/>
          <w:color w:val="006600"/>
          <w:sz w:val="24"/>
          <w:szCs w:val="24"/>
        </w:rPr>
        <w:t xml:space="preserve">          </w:t>
      </w:r>
    </w:p>
    <w:p w14:paraId="7AA14A74" w14:textId="77777777" w:rsidR="007836A4" w:rsidRDefault="007836A4" w:rsidP="00262D3D">
      <w:pPr>
        <w:rPr>
          <w:rFonts w:ascii="Tahoma" w:eastAsiaTheme="majorEastAsia" w:hAnsi="Tahoma" w:cs="Tahoma"/>
          <w:b/>
          <w:bCs/>
          <w:iCs/>
          <w:color w:val="006600"/>
          <w:sz w:val="24"/>
          <w:szCs w:val="24"/>
        </w:rPr>
      </w:pPr>
    </w:p>
    <w:p w14:paraId="7AA14A75" w14:textId="77777777" w:rsidR="00000789" w:rsidRPr="007F33A1" w:rsidRDefault="007836A4" w:rsidP="007F33A1">
      <w:pPr>
        <w:pStyle w:val="2"/>
        <w:contextualSpacing/>
        <w:rPr>
          <w:rFonts w:ascii="Tahoma" w:hAnsi="Tahoma" w:cs="Tahoma"/>
          <w:i w:val="0"/>
          <w:caps/>
          <w:color w:val="006600"/>
          <w:sz w:val="24"/>
          <w:szCs w:val="24"/>
        </w:rPr>
      </w:pPr>
      <w:r w:rsidRPr="007F33A1">
        <w:rPr>
          <w:rFonts w:ascii="Tahoma" w:hAnsi="Tahoma" w:cs="Tahoma"/>
          <w:i w:val="0"/>
          <w:caps/>
          <w:color w:val="006600"/>
          <w:sz w:val="24"/>
          <w:szCs w:val="24"/>
        </w:rPr>
        <w:lastRenderedPageBreak/>
        <w:t xml:space="preserve">          </w:t>
      </w:r>
      <w:bookmarkStart w:id="74" w:name="_Toc479239515"/>
      <w:bookmarkStart w:id="75" w:name="_Toc479240620"/>
      <w:bookmarkStart w:id="76" w:name="_Toc479241031"/>
      <w:r w:rsidR="0049075D" w:rsidRPr="00537B95">
        <w:rPr>
          <w:rFonts w:ascii="Tahoma" w:hAnsi="Tahoma" w:cs="Tahoma"/>
          <w:i w:val="0"/>
          <w:caps/>
          <w:color w:val="006600"/>
          <w:sz w:val="24"/>
          <w:szCs w:val="24"/>
        </w:rPr>
        <w:t>4.3</w:t>
      </w:r>
      <w:r w:rsidR="00000789" w:rsidRPr="00537B95">
        <w:rPr>
          <w:rFonts w:ascii="Tahoma" w:hAnsi="Tahoma" w:cs="Tahoma"/>
          <w:i w:val="0"/>
          <w:caps/>
          <w:color w:val="006600"/>
          <w:sz w:val="24"/>
          <w:szCs w:val="24"/>
        </w:rPr>
        <w:t>. РЕАЛИЗАЦИЯ</w:t>
      </w:r>
      <w:r w:rsidR="00000789" w:rsidRPr="007F33A1">
        <w:rPr>
          <w:rFonts w:ascii="Tahoma" w:hAnsi="Tahoma" w:cs="Tahoma"/>
          <w:i w:val="0"/>
          <w:caps/>
          <w:color w:val="006600"/>
          <w:sz w:val="24"/>
          <w:szCs w:val="24"/>
        </w:rPr>
        <w:t xml:space="preserve"> Э</w:t>
      </w:r>
      <w:r w:rsidR="00262D3D" w:rsidRPr="007F33A1">
        <w:rPr>
          <w:rFonts w:ascii="Tahoma" w:hAnsi="Tahoma" w:cs="Tahoma"/>
          <w:i w:val="0"/>
          <w:caps/>
          <w:color w:val="006600"/>
          <w:sz w:val="24"/>
          <w:szCs w:val="24"/>
        </w:rPr>
        <w:t xml:space="preserve">ЛЕКТРИЧЕСКОЙ ЭНЕРГИИ И МОЩНОСТИ. </w:t>
      </w:r>
      <w:r w:rsidR="00000789" w:rsidRPr="007F33A1">
        <w:rPr>
          <w:rFonts w:ascii="Tahoma" w:hAnsi="Tahoma" w:cs="Tahoma"/>
          <w:i w:val="0"/>
          <w:caps/>
          <w:color w:val="006600"/>
          <w:sz w:val="24"/>
          <w:szCs w:val="24"/>
        </w:rPr>
        <w:t>ОБЪЁМ И СТРУКТУРА ПОЛЕЗНОГО ОТПУСКА</w:t>
      </w:r>
      <w:bookmarkEnd w:id="74"/>
      <w:bookmarkEnd w:id="75"/>
      <w:bookmarkEnd w:id="76"/>
    </w:p>
    <w:p w14:paraId="7AA14A76" w14:textId="77777777" w:rsidR="00D4555B" w:rsidRDefault="00D4555B" w:rsidP="00000789">
      <w:pPr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В 2016 г. АО «ЕЭнС» осуществляло реализацию электрической энергии на розничном рынке как гарантирующий поставщик, а также как сбытовая организация вне статуса ГП. </w:t>
      </w:r>
    </w:p>
    <w:p w14:paraId="7AA14A77" w14:textId="77777777" w:rsidR="00D4555B" w:rsidRDefault="00D4555B" w:rsidP="00D4555B">
      <w:pPr>
        <w:ind w:firstLine="709"/>
        <w:contextualSpacing/>
        <w:rPr>
          <w:rFonts w:ascii="Tahoma" w:hAnsi="Tahoma" w:cs="Tahoma"/>
          <w:b/>
          <w:bCs/>
          <w:color w:val="006600"/>
          <w:sz w:val="24"/>
          <w:szCs w:val="24"/>
        </w:rPr>
      </w:pPr>
    </w:p>
    <w:p w14:paraId="7AA14A78" w14:textId="77777777" w:rsidR="00D4555B" w:rsidRPr="00D4555B" w:rsidRDefault="00D4555B" w:rsidP="00D4555B">
      <w:pPr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D4555B">
        <w:rPr>
          <w:rFonts w:ascii="Tahoma" w:hAnsi="Tahoma" w:cs="Tahoma"/>
          <w:b/>
          <w:bCs/>
          <w:color w:val="006600"/>
          <w:sz w:val="24"/>
          <w:szCs w:val="24"/>
        </w:rPr>
        <w:t>Полезный отпуск электроэнергии</w:t>
      </w:r>
    </w:p>
    <w:p w14:paraId="7AA14A79" w14:textId="77777777" w:rsidR="00000789" w:rsidRPr="004F1A6D" w:rsidRDefault="00000789" w:rsidP="00D4555B">
      <w:pPr>
        <w:spacing w:line="360" w:lineRule="auto"/>
        <w:ind w:firstLine="709"/>
        <w:jc w:val="both"/>
        <w:rPr>
          <w:rFonts w:ascii="Tahoma" w:hAnsi="Tahoma" w:cs="Tahoma"/>
          <w:b/>
          <w:color w:val="000000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 xml:space="preserve">В 2016 году полезный отпуск электрической энергии составил 5 705,4 </w:t>
      </w:r>
      <w:proofErr w:type="gramStart"/>
      <w:r w:rsidRPr="004F1A6D">
        <w:rPr>
          <w:rFonts w:ascii="Tahoma" w:hAnsi="Tahoma" w:cs="Tahoma"/>
          <w:sz w:val="24"/>
          <w:szCs w:val="24"/>
        </w:rPr>
        <w:t>млн</w:t>
      </w:r>
      <w:proofErr w:type="gramEnd"/>
      <w:r w:rsidRPr="004F1A6D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4F1A6D">
        <w:rPr>
          <w:rFonts w:ascii="Tahoma" w:hAnsi="Tahoma" w:cs="Tahoma"/>
          <w:sz w:val="24"/>
          <w:szCs w:val="24"/>
        </w:rPr>
        <w:t>кВт</w:t>
      </w:r>
      <w:r w:rsidR="00262D3D">
        <w:rPr>
          <w:rFonts w:ascii="Tahoma" w:hAnsi="Tahoma" w:cs="Tahoma"/>
          <w:sz w:val="24"/>
          <w:szCs w:val="24"/>
        </w:rPr>
        <w:t>∙</w:t>
      </w:r>
      <w:r w:rsidRPr="004F1A6D">
        <w:rPr>
          <w:rFonts w:ascii="Tahoma" w:hAnsi="Tahoma" w:cs="Tahoma"/>
          <w:sz w:val="24"/>
          <w:szCs w:val="24"/>
        </w:rPr>
        <w:t>ч</w:t>
      </w:r>
      <w:proofErr w:type="spellEnd"/>
      <w:r w:rsidRPr="004F1A6D">
        <w:rPr>
          <w:rFonts w:ascii="Tahoma" w:hAnsi="Tahoma" w:cs="Tahoma"/>
          <w:sz w:val="24"/>
          <w:szCs w:val="24"/>
        </w:rPr>
        <w:t xml:space="preserve">, что на 0,9 млн </w:t>
      </w:r>
      <w:proofErr w:type="spellStart"/>
      <w:r w:rsidRPr="004F1A6D">
        <w:rPr>
          <w:rFonts w:ascii="Tahoma" w:hAnsi="Tahoma" w:cs="Tahoma"/>
          <w:sz w:val="24"/>
          <w:szCs w:val="24"/>
        </w:rPr>
        <w:t>кВт</w:t>
      </w:r>
      <w:r w:rsidR="00262D3D">
        <w:rPr>
          <w:rFonts w:ascii="Tahoma" w:hAnsi="Tahoma" w:cs="Tahoma"/>
          <w:sz w:val="24"/>
          <w:szCs w:val="24"/>
        </w:rPr>
        <w:t>∙</w:t>
      </w:r>
      <w:r w:rsidRPr="004F1A6D">
        <w:rPr>
          <w:rFonts w:ascii="Tahoma" w:hAnsi="Tahoma" w:cs="Tahoma"/>
          <w:sz w:val="24"/>
          <w:szCs w:val="24"/>
        </w:rPr>
        <w:t>ч</w:t>
      </w:r>
      <w:proofErr w:type="spellEnd"/>
      <w:r w:rsidRPr="004F1A6D">
        <w:rPr>
          <w:rFonts w:ascii="Tahoma" w:hAnsi="Tahoma" w:cs="Tahoma"/>
          <w:sz w:val="24"/>
          <w:szCs w:val="24"/>
        </w:rPr>
        <w:t xml:space="preserve"> меньше (-</w:t>
      </w:r>
      <w:r w:rsidR="00CC5371">
        <w:rPr>
          <w:rFonts w:ascii="Tahoma" w:hAnsi="Tahoma" w:cs="Tahoma"/>
          <w:sz w:val="24"/>
          <w:szCs w:val="24"/>
        </w:rPr>
        <w:t xml:space="preserve"> </w:t>
      </w:r>
      <w:r w:rsidRPr="004F1A6D">
        <w:rPr>
          <w:rFonts w:ascii="Tahoma" w:hAnsi="Tahoma" w:cs="Tahoma"/>
          <w:sz w:val="24"/>
          <w:szCs w:val="24"/>
        </w:rPr>
        <w:t xml:space="preserve">0,02%), чем в 2015 году. </w:t>
      </w:r>
    </w:p>
    <w:p w14:paraId="7AA14A7A" w14:textId="77777777" w:rsidR="00000789" w:rsidRPr="00540339" w:rsidRDefault="00000789" w:rsidP="00000789">
      <w:pPr>
        <w:shd w:val="clear" w:color="auto" w:fill="FFFFFF"/>
        <w:spacing w:line="360" w:lineRule="auto"/>
        <w:jc w:val="center"/>
        <w:rPr>
          <w:rFonts w:ascii="Tahoma" w:hAnsi="Tahoma" w:cs="Tahoma"/>
          <w:b/>
          <w:color w:val="000000"/>
          <w:sz w:val="23"/>
          <w:szCs w:val="23"/>
        </w:rPr>
      </w:pPr>
      <w:r w:rsidRPr="00540339">
        <w:rPr>
          <w:rFonts w:ascii="Tahoma" w:hAnsi="Tahoma" w:cs="Tahoma"/>
          <w:b/>
          <w:color w:val="000000"/>
          <w:sz w:val="23"/>
          <w:szCs w:val="23"/>
        </w:rPr>
        <w:t>Структура полезного отпуска по группам потребителей за 2016 год</w:t>
      </w:r>
    </w:p>
    <w:tbl>
      <w:tblPr>
        <w:tblW w:w="15183" w:type="dxa"/>
        <w:tblInd w:w="9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85"/>
        <w:gridCol w:w="4103"/>
        <w:gridCol w:w="4395"/>
      </w:tblGrid>
      <w:tr w:rsidR="00000789" w:rsidRPr="00540339" w14:paraId="7AA14A7F" w14:textId="77777777" w:rsidTr="00BD63B5">
        <w:trPr>
          <w:trHeight w:val="553"/>
        </w:trPr>
        <w:tc>
          <w:tcPr>
            <w:tcW w:w="6685" w:type="dxa"/>
            <w:shd w:val="clear" w:color="auto" w:fill="339966"/>
            <w:noWrap/>
            <w:vAlign w:val="center"/>
          </w:tcPr>
          <w:p w14:paraId="7AA14A7B" w14:textId="77777777" w:rsidR="00000789" w:rsidRPr="00540339" w:rsidRDefault="00000789" w:rsidP="00B247D4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sz w:val="23"/>
                <w:szCs w:val="23"/>
              </w:rPr>
            </w:pPr>
            <w:r w:rsidRPr="00540339">
              <w:rPr>
                <w:rFonts w:ascii="Tahoma" w:hAnsi="Tahoma" w:cs="Tahoma"/>
                <w:b/>
                <w:bCs/>
                <w:sz w:val="23"/>
                <w:szCs w:val="23"/>
              </w:rPr>
              <w:t>Группа потребителей</w:t>
            </w:r>
          </w:p>
        </w:tc>
        <w:tc>
          <w:tcPr>
            <w:tcW w:w="4103" w:type="dxa"/>
            <w:shd w:val="clear" w:color="auto" w:fill="339966"/>
            <w:vAlign w:val="center"/>
          </w:tcPr>
          <w:p w14:paraId="7AA14A7C" w14:textId="77777777" w:rsidR="00000789" w:rsidRPr="00540339" w:rsidRDefault="00000789" w:rsidP="00B247D4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sz w:val="23"/>
                <w:szCs w:val="23"/>
              </w:rPr>
            </w:pPr>
            <w:r w:rsidRPr="00540339">
              <w:rPr>
                <w:rFonts w:ascii="Tahoma" w:hAnsi="Tahoma" w:cs="Tahoma"/>
                <w:b/>
                <w:bCs/>
                <w:sz w:val="23"/>
                <w:szCs w:val="23"/>
              </w:rPr>
              <w:t xml:space="preserve">Полезный отпуск электроэнергии </w:t>
            </w:r>
            <w:proofErr w:type="gramStart"/>
            <w:r w:rsidRPr="00540339">
              <w:rPr>
                <w:rFonts w:ascii="Tahoma" w:hAnsi="Tahoma" w:cs="Tahoma"/>
                <w:b/>
                <w:bCs/>
                <w:sz w:val="23"/>
                <w:szCs w:val="23"/>
              </w:rPr>
              <w:t>млн</w:t>
            </w:r>
            <w:proofErr w:type="gramEnd"/>
            <w:r w:rsidRPr="00540339">
              <w:rPr>
                <w:rFonts w:ascii="Tahoma" w:hAnsi="Tahoma" w:cs="Tahoma"/>
                <w:b/>
                <w:bCs/>
                <w:sz w:val="23"/>
                <w:szCs w:val="23"/>
              </w:rPr>
              <w:t xml:space="preserve"> </w:t>
            </w:r>
            <w:proofErr w:type="spellStart"/>
            <w:r w:rsidRPr="00540339">
              <w:rPr>
                <w:rFonts w:ascii="Tahoma" w:hAnsi="Tahoma" w:cs="Tahoma"/>
                <w:b/>
                <w:bCs/>
                <w:sz w:val="23"/>
                <w:szCs w:val="23"/>
              </w:rPr>
              <w:t>кВт</w:t>
            </w:r>
            <w:r w:rsidR="00262D3D" w:rsidRPr="00540339">
              <w:rPr>
                <w:rFonts w:ascii="Tahoma" w:hAnsi="Tahoma" w:cs="Tahoma"/>
                <w:b/>
                <w:bCs/>
                <w:sz w:val="23"/>
                <w:szCs w:val="23"/>
              </w:rPr>
              <w:t>∙</w:t>
            </w:r>
            <w:r w:rsidRPr="00540339">
              <w:rPr>
                <w:rFonts w:ascii="Tahoma" w:hAnsi="Tahoma" w:cs="Tahoma"/>
                <w:b/>
                <w:bCs/>
                <w:sz w:val="23"/>
                <w:szCs w:val="23"/>
              </w:rPr>
              <w:t>ч</w:t>
            </w:r>
            <w:proofErr w:type="spellEnd"/>
          </w:p>
        </w:tc>
        <w:tc>
          <w:tcPr>
            <w:tcW w:w="4395" w:type="dxa"/>
            <w:shd w:val="clear" w:color="auto" w:fill="339966"/>
            <w:vAlign w:val="center"/>
          </w:tcPr>
          <w:p w14:paraId="7AA14A7D" w14:textId="77777777" w:rsidR="00000789" w:rsidRPr="00540339" w:rsidRDefault="00000789" w:rsidP="00B247D4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</w:pPr>
            <w:r w:rsidRPr="00540339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 xml:space="preserve">Доля </w:t>
            </w:r>
            <w:proofErr w:type="gramStart"/>
            <w:r w:rsidRPr="00540339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группы</w:t>
            </w:r>
            <w:proofErr w:type="gramEnd"/>
            <w:r w:rsidRPr="00540339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 xml:space="preserve"> в общем </w:t>
            </w:r>
          </w:p>
          <w:p w14:paraId="7AA14A7E" w14:textId="77777777" w:rsidR="00000789" w:rsidRPr="00540339" w:rsidRDefault="00000789" w:rsidP="00B247D4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</w:pPr>
            <w:proofErr w:type="gramStart"/>
            <w:r w:rsidRPr="00540339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объеме</w:t>
            </w:r>
            <w:proofErr w:type="gramEnd"/>
            <w:r w:rsidRPr="00540339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 xml:space="preserve"> полезного отпуска, %</w:t>
            </w:r>
          </w:p>
        </w:tc>
      </w:tr>
      <w:tr w:rsidR="00000789" w:rsidRPr="00540339" w14:paraId="7AA14A83" w14:textId="77777777" w:rsidTr="00BD63B5">
        <w:trPr>
          <w:trHeight w:val="340"/>
        </w:trPr>
        <w:tc>
          <w:tcPr>
            <w:tcW w:w="6685" w:type="dxa"/>
            <w:shd w:val="clear" w:color="auto" w:fill="FFCC00"/>
            <w:vAlign w:val="center"/>
          </w:tcPr>
          <w:p w14:paraId="7AA14A80" w14:textId="77777777" w:rsidR="00000789" w:rsidRPr="00540339" w:rsidRDefault="00000789" w:rsidP="00B247D4">
            <w:pPr>
              <w:rPr>
                <w:rFonts w:ascii="Tahoma" w:hAnsi="Tahoma" w:cs="Tahoma"/>
                <w:sz w:val="23"/>
                <w:szCs w:val="23"/>
              </w:rPr>
            </w:pPr>
            <w:r w:rsidRPr="00540339">
              <w:rPr>
                <w:rFonts w:ascii="Tahoma" w:hAnsi="Tahoma" w:cs="Tahoma"/>
                <w:sz w:val="23"/>
                <w:szCs w:val="23"/>
              </w:rPr>
              <w:t>Бюджетные организации</w:t>
            </w:r>
          </w:p>
        </w:tc>
        <w:tc>
          <w:tcPr>
            <w:tcW w:w="4103" w:type="dxa"/>
            <w:noWrap/>
            <w:vAlign w:val="center"/>
          </w:tcPr>
          <w:p w14:paraId="7AA14A81" w14:textId="77777777" w:rsidR="00000789" w:rsidRPr="00540339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540339">
              <w:rPr>
                <w:rFonts w:ascii="Tahoma" w:hAnsi="Tahoma" w:cs="Tahoma"/>
                <w:sz w:val="23"/>
                <w:szCs w:val="23"/>
              </w:rPr>
              <w:t>316,0</w:t>
            </w:r>
          </w:p>
        </w:tc>
        <w:tc>
          <w:tcPr>
            <w:tcW w:w="4395" w:type="dxa"/>
            <w:vAlign w:val="center"/>
          </w:tcPr>
          <w:p w14:paraId="7AA14A82" w14:textId="77777777" w:rsidR="00000789" w:rsidRPr="00540339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540339">
              <w:rPr>
                <w:rFonts w:ascii="Tahoma" w:hAnsi="Tahoma" w:cs="Tahoma"/>
                <w:sz w:val="23"/>
                <w:szCs w:val="23"/>
              </w:rPr>
              <w:t>5,5</w:t>
            </w:r>
          </w:p>
        </w:tc>
      </w:tr>
      <w:tr w:rsidR="00000789" w:rsidRPr="00540339" w14:paraId="7AA14A88" w14:textId="77777777" w:rsidTr="00BD63B5">
        <w:trPr>
          <w:trHeight w:val="340"/>
        </w:trPr>
        <w:tc>
          <w:tcPr>
            <w:tcW w:w="6685" w:type="dxa"/>
            <w:shd w:val="clear" w:color="auto" w:fill="FFCC00"/>
            <w:vAlign w:val="center"/>
          </w:tcPr>
          <w:p w14:paraId="7AA14A84" w14:textId="77777777" w:rsidR="00000789" w:rsidRPr="00540339" w:rsidRDefault="00000789" w:rsidP="00B247D4">
            <w:pPr>
              <w:rPr>
                <w:rFonts w:ascii="Tahoma" w:hAnsi="Tahoma" w:cs="Tahoma"/>
                <w:sz w:val="23"/>
                <w:szCs w:val="23"/>
              </w:rPr>
            </w:pPr>
            <w:r w:rsidRPr="00540339">
              <w:rPr>
                <w:rFonts w:ascii="Tahoma" w:hAnsi="Tahoma" w:cs="Tahoma"/>
                <w:sz w:val="23"/>
                <w:szCs w:val="23"/>
              </w:rPr>
              <w:t xml:space="preserve">Население и потребители, </w:t>
            </w:r>
          </w:p>
          <w:p w14:paraId="7AA14A85" w14:textId="77777777" w:rsidR="00000789" w:rsidRPr="00540339" w:rsidRDefault="00000789" w:rsidP="00B247D4">
            <w:pPr>
              <w:rPr>
                <w:rFonts w:ascii="Tahoma" w:hAnsi="Tahoma" w:cs="Tahoma"/>
                <w:sz w:val="23"/>
                <w:szCs w:val="23"/>
              </w:rPr>
            </w:pPr>
            <w:r w:rsidRPr="00540339">
              <w:rPr>
                <w:rFonts w:ascii="Tahoma" w:hAnsi="Tahoma" w:cs="Tahoma"/>
                <w:sz w:val="23"/>
                <w:szCs w:val="23"/>
              </w:rPr>
              <w:t>приравненные к категории «Население»</w:t>
            </w:r>
          </w:p>
        </w:tc>
        <w:tc>
          <w:tcPr>
            <w:tcW w:w="4103" w:type="dxa"/>
            <w:noWrap/>
            <w:vAlign w:val="center"/>
          </w:tcPr>
          <w:p w14:paraId="7AA14A86" w14:textId="77777777" w:rsidR="00000789" w:rsidRPr="00540339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540339">
              <w:rPr>
                <w:rFonts w:ascii="Tahoma" w:hAnsi="Tahoma" w:cs="Tahoma"/>
                <w:sz w:val="23"/>
                <w:szCs w:val="23"/>
              </w:rPr>
              <w:t>1 790,5</w:t>
            </w:r>
          </w:p>
        </w:tc>
        <w:tc>
          <w:tcPr>
            <w:tcW w:w="4395" w:type="dxa"/>
            <w:vAlign w:val="center"/>
          </w:tcPr>
          <w:p w14:paraId="7AA14A87" w14:textId="77777777" w:rsidR="00000789" w:rsidRPr="00540339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540339">
              <w:rPr>
                <w:rFonts w:ascii="Tahoma" w:hAnsi="Tahoma" w:cs="Tahoma"/>
                <w:sz w:val="23"/>
                <w:szCs w:val="23"/>
              </w:rPr>
              <w:t>31,4</w:t>
            </w:r>
          </w:p>
        </w:tc>
      </w:tr>
      <w:tr w:rsidR="00000789" w:rsidRPr="00540339" w14:paraId="7AA14A8C" w14:textId="77777777" w:rsidTr="00BD63B5">
        <w:trPr>
          <w:trHeight w:val="340"/>
        </w:trPr>
        <w:tc>
          <w:tcPr>
            <w:tcW w:w="6685" w:type="dxa"/>
            <w:shd w:val="clear" w:color="auto" w:fill="FFCC00"/>
            <w:vAlign w:val="center"/>
          </w:tcPr>
          <w:p w14:paraId="7AA14A89" w14:textId="77777777" w:rsidR="00000789" w:rsidRPr="00540339" w:rsidRDefault="00000789" w:rsidP="00B247D4">
            <w:pPr>
              <w:rPr>
                <w:rFonts w:ascii="Tahoma" w:hAnsi="Tahoma" w:cs="Tahoma"/>
                <w:sz w:val="23"/>
                <w:szCs w:val="23"/>
              </w:rPr>
            </w:pPr>
            <w:r w:rsidRPr="00540339">
              <w:rPr>
                <w:rFonts w:ascii="Tahoma" w:hAnsi="Tahoma" w:cs="Tahoma"/>
                <w:sz w:val="23"/>
                <w:szCs w:val="23"/>
              </w:rPr>
              <w:t>Промышленные потребители</w:t>
            </w:r>
          </w:p>
        </w:tc>
        <w:tc>
          <w:tcPr>
            <w:tcW w:w="4103" w:type="dxa"/>
            <w:noWrap/>
            <w:vAlign w:val="center"/>
          </w:tcPr>
          <w:p w14:paraId="7AA14A8A" w14:textId="77777777" w:rsidR="00000789" w:rsidRPr="00540339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540339">
              <w:rPr>
                <w:rFonts w:ascii="Tahoma" w:hAnsi="Tahoma" w:cs="Tahoma"/>
                <w:sz w:val="23"/>
                <w:szCs w:val="23"/>
              </w:rPr>
              <w:t>1 015,6</w:t>
            </w:r>
          </w:p>
        </w:tc>
        <w:tc>
          <w:tcPr>
            <w:tcW w:w="4395" w:type="dxa"/>
            <w:vAlign w:val="center"/>
          </w:tcPr>
          <w:p w14:paraId="7AA14A8B" w14:textId="77777777" w:rsidR="00000789" w:rsidRPr="00540339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540339">
              <w:rPr>
                <w:rFonts w:ascii="Tahoma" w:hAnsi="Tahoma" w:cs="Tahoma"/>
                <w:sz w:val="23"/>
                <w:szCs w:val="23"/>
              </w:rPr>
              <w:t>17,8</w:t>
            </w:r>
          </w:p>
        </w:tc>
      </w:tr>
      <w:tr w:rsidR="00000789" w:rsidRPr="00540339" w14:paraId="7AA14A90" w14:textId="77777777" w:rsidTr="00BD63B5">
        <w:trPr>
          <w:trHeight w:val="340"/>
        </w:trPr>
        <w:tc>
          <w:tcPr>
            <w:tcW w:w="6685" w:type="dxa"/>
            <w:shd w:val="clear" w:color="auto" w:fill="FFCC00"/>
            <w:vAlign w:val="center"/>
          </w:tcPr>
          <w:p w14:paraId="7AA14A8D" w14:textId="77777777" w:rsidR="00000789" w:rsidRPr="00540339" w:rsidRDefault="00000789" w:rsidP="00B247D4">
            <w:pPr>
              <w:rPr>
                <w:rFonts w:ascii="Tahoma" w:hAnsi="Tahoma" w:cs="Tahoma"/>
                <w:sz w:val="23"/>
                <w:szCs w:val="23"/>
              </w:rPr>
            </w:pPr>
            <w:r w:rsidRPr="00540339">
              <w:rPr>
                <w:rFonts w:ascii="Tahoma" w:hAnsi="Tahoma" w:cs="Tahoma"/>
                <w:sz w:val="23"/>
                <w:szCs w:val="23"/>
              </w:rPr>
              <w:t>Непромышленные потребители</w:t>
            </w:r>
          </w:p>
        </w:tc>
        <w:tc>
          <w:tcPr>
            <w:tcW w:w="4103" w:type="dxa"/>
            <w:noWrap/>
            <w:vAlign w:val="center"/>
          </w:tcPr>
          <w:p w14:paraId="7AA14A8E" w14:textId="77777777" w:rsidR="00000789" w:rsidRPr="00540339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540339">
              <w:rPr>
                <w:rFonts w:ascii="Tahoma" w:hAnsi="Tahoma" w:cs="Tahoma"/>
                <w:sz w:val="23"/>
                <w:szCs w:val="23"/>
              </w:rPr>
              <w:t>1 283,4</w:t>
            </w:r>
          </w:p>
        </w:tc>
        <w:tc>
          <w:tcPr>
            <w:tcW w:w="4395" w:type="dxa"/>
            <w:vAlign w:val="center"/>
          </w:tcPr>
          <w:p w14:paraId="7AA14A8F" w14:textId="77777777" w:rsidR="00000789" w:rsidRPr="00540339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540339">
              <w:rPr>
                <w:rFonts w:ascii="Tahoma" w:hAnsi="Tahoma" w:cs="Tahoma"/>
                <w:sz w:val="23"/>
                <w:szCs w:val="23"/>
              </w:rPr>
              <w:t>22,5</w:t>
            </w:r>
          </w:p>
        </w:tc>
      </w:tr>
      <w:tr w:rsidR="00000789" w:rsidRPr="00540339" w14:paraId="7AA14A94" w14:textId="77777777" w:rsidTr="00BD63B5">
        <w:trPr>
          <w:trHeight w:val="340"/>
        </w:trPr>
        <w:tc>
          <w:tcPr>
            <w:tcW w:w="6685" w:type="dxa"/>
            <w:shd w:val="clear" w:color="auto" w:fill="FFCC00"/>
            <w:vAlign w:val="center"/>
          </w:tcPr>
          <w:p w14:paraId="7AA14A91" w14:textId="77777777" w:rsidR="00000789" w:rsidRPr="00540339" w:rsidRDefault="00000789" w:rsidP="00B247D4">
            <w:pPr>
              <w:rPr>
                <w:rFonts w:ascii="Tahoma" w:hAnsi="Tahoma" w:cs="Tahoma"/>
                <w:sz w:val="23"/>
                <w:szCs w:val="23"/>
              </w:rPr>
            </w:pPr>
            <w:r w:rsidRPr="00540339">
              <w:rPr>
                <w:rFonts w:ascii="Tahoma" w:hAnsi="Tahoma" w:cs="Tahoma"/>
                <w:sz w:val="23"/>
                <w:szCs w:val="23"/>
              </w:rPr>
              <w:t>Электрифицированный городской транспорт</w:t>
            </w:r>
          </w:p>
        </w:tc>
        <w:tc>
          <w:tcPr>
            <w:tcW w:w="4103" w:type="dxa"/>
            <w:noWrap/>
            <w:vAlign w:val="center"/>
          </w:tcPr>
          <w:p w14:paraId="7AA14A92" w14:textId="77777777" w:rsidR="00000789" w:rsidRPr="00540339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540339">
              <w:rPr>
                <w:rFonts w:ascii="Tahoma" w:hAnsi="Tahoma" w:cs="Tahoma"/>
                <w:sz w:val="23"/>
                <w:szCs w:val="23"/>
              </w:rPr>
              <w:t>124,4</w:t>
            </w:r>
          </w:p>
        </w:tc>
        <w:tc>
          <w:tcPr>
            <w:tcW w:w="4395" w:type="dxa"/>
            <w:vAlign w:val="center"/>
          </w:tcPr>
          <w:p w14:paraId="7AA14A93" w14:textId="77777777" w:rsidR="00000789" w:rsidRPr="00540339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540339">
              <w:rPr>
                <w:rFonts w:ascii="Tahoma" w:hAnsi="Tahoma" w:cs="Tahoma"/>
                <w:sz w:val="23"/>
                <w:szCs w:val="23"/>
              </w:rPr>
              <w:t>2,2</w:t>
            </w:r>
          </w:p>
        </w:tc>
      </w:tr>
      <w:tr w:rsidR="00000789" w:rsidRPr="00540339" w14:paraId="7AA14A98" w14:textId="77777777" w:rsidTr="00BD63B5">
        <w:trPr>
          <w:trHeight w:val="340"/>
        </w:trPr>
        <w:tc>
          <w:tcPr>
            <w:tcW w:w="6685" w:type="dxa"/>
            <w:shd w:val="clear" w:color="auto" w:fill="FFCC00"/>
            <w:vAlign w:val="center"/>
          </w:tcPr>
          <w:p w14:paraId="7AA14A95" w14:textId="77777777" w:rsidR="00000789" w:rsidRPr="00540339" w:rsidRDefault="00000789" w:rsidP="00B247D4">
            <w:pPr>
              <w:rPr>
                <w:rFonts w:ascii="Tahoma" w:hAnsi="Tahoma" w:cs="Tahoma"/>
                <w:sz w:val="23"/>
                <w:szCs w:val="23"/>
              </w:rPr>
            </w:pPr>
            <w:proofErr w:type="spellStart"/>
            <w:r w:rsidRPr="00540339">
              <w:rPr>
                <w:rFonts w:ascii="Tahoma" w:hAnsi="Tahoma" w:cs="Tahoma"/>
                <w:sz w:val="23"/>
                <w:szCs w:val="23"/>
              </w:rPr>
              <w:t>Энергосбытовые</w:t>
            </w:r>
            <w:proofErr w:type="spellEnd"/>
            <w:r w:rsidRPr="00540339">
              <w:rPr>
                <w:rFonts w:ascii="Tahoma" w:hAnsi="Tahoma" w:cs="Tahoma"/>
                <w:sz w:val="23"/>
                <w:szCs w:val="23"/>
              </w:rPr>
              <w:t xml:space="preserve"> организации </w:t>
            </w:r>
          </w:p>
        </w:tc>
        <w:tc>
          <w:tcPr>
            <w:tcW w:w="4103" w:type="dxa"/>
            <w:noWrap/>
            <w:vAlign w:val="center"/>
          </w:tcPr>
          <w:p w14:paraId="7AA14A96" w14:textId="77777777" w:rsidR="00000789" w:rsidRPr="00540339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540339">
              <w:rPr>
                <w:rFonts w:ascii="Tahoma" w:hAnsi="Tahoma" w:cs="Tahoma"/>
                <w:sz w:val="23"/>
                <w:szCs w:val="23"/>
              </w:rPr>
              <w:t>482,8</w:t>
            </w:r>
          </w:p>
        </w:tc>
        <w:tc>
          <w:tcPr>
            <w:tcW w:w="4395" w:type="dxa"/>
            <w:vAlign w:val="center"/>
          </w:tcPr>
          <w:p w14:paraId="7AA14A97" w14:textId="77777777" w:rsidR="00000789" w:rsidRPr="00540339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540339">
              <w:rPr>
                <w:rFonts w:ascii="Tahoma" w:hAnsi="Tahoma" w:cs="Tahoma"/>
                <w:sz w:val="23"/>
                <w:szCs w:val="23"/>
              </w:rPr>
              <w:t>8,5</w:t>
            </w:r>
          </w:p>
        </w:tc>
      </w:tr>
      <w:tr w:rsidR="00000789" w:rsidRPr="00540339" w14:paraId="7AA14A9C" w14:textId="77777777" w:rsidTr="00BD63B5">
        <w:trPr>
          <w:trHeight w:val="340"/>
        </w:trPr>
        <w:tc>
          <w:tcPr>
            <w:tcW w:w="6685" w:type="dxa"/>
            <w:shd w:val="clear" w:color="auto" w:fill="FFCC00"/>
            <w:vAlign w:val="center"/>
          </w:tcPr>
          <w:p w14:paraId="7AA14A99" w14:textId="77777777" w:rsidR="00000789" w:rsidRPr="00540339" w:rsidRDefault="00000789" w:rsidP="00B247D4">
            <w:pPr>
              <w:rPr>
                <w:rFonts w:ascii="Tahoma" w:hAnsi="Tahoma" w:cs="Tahoma"/>
                <w:sz w:val="23"/>
                <w:szCs w:val="23"/>
              </w:rPr>
            </w:pPr>
            <w:r w:rsidRPr="00540339">
              <w:rPr>
                <w:rFonts w:ascii="Tahoma" w:hAnsi="Tahoma" w:cs="Tahoma"/>
                <w:sz w:val="23"/>
                <w:szCs w:val="23"/>
              </w:rPr>
              <w:t>Продажа электроэнергии в целях компенсации потерь</w:t>
            </w:r>
          </w:p>
        </w:tc>
        <w:tc>
          <w:tcPr>
            <w:tcW w:w="4103" w:type="dxa"/>
            <w:noWrap/>
            <w:vAlign w:val="center"/>
          </w:tcPr>
          <w:p w14:paraId="7AA14A9A" w14:textId="77777777" w:rsidR="00000789" w:rsidRPr="00540339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540339">
              <w:rPr>
                <w:rFonts w:ascii="Tahoma" w:hAnsi="Tahoma" w:cs="Tahoma"/>
                <w:sz w:val="23"/>
                <w:szCs w:val="23"/>
              </w:rPr>
              <w:t>634,7</w:t>
            </w:r>
          </w:p>
        </w:tc>
        <w:tc>
          <w:tcPr>
            <w:tcW w:w="4395" w:type="dxa"/>
            <w:vAlign w:val="center"/>
          </w:tcPr>
          <w:p w14:paraId="7AA14A9B" w14:textId="77777777" w:rsidR="00000789" w:rsidRPr="00540339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540339">
              <w:rPr>
                <w:rFonts w:ascii="Tahoma" w:hAnsi="Tahoma" w:cs="Tahoma"/>
                <w:sz w:val="23"/>
                <w:szCs w:val="23"/>
              </w:rPr>
              <w:t>11,1</w:t>
            </w:r>
          </w:p>
        </w:tc>
      </w:tr>
      <w:tr w:rsidR="00000789" w:rsidRPr="00540339" w14:paraId="7AA14AA0" w14:textId="77777777" w:rsidTr="00BD63B5">
        <w:trPr>
          <w:trHeight w:val="340"/>
        </w:trPr>
        <w:tc>
          <w:tcPr>
            <w:tcW w:w="6685" w:type="dxa"/>
            <w:shd w:val="clear" w:color="auto" w:fill="FFCC00"/>
            <w:vAlign w:val="center"/>
          </w:tcPr>
          <w:p w14:paraId="7AA14A9D" w14:textId="77777777" w:rsidR="00000789" w:rsidRPr="00540339" w:rsidRDefault="00000789" w:rsidP="00B247D4">
            <w:pPr>
              <w:rPr>
                <w:rFonts w:ascii="Tahoma" w:hAnsi="Tahoma" w:cs="Tahoma"/>
                <w:sz w:val="23"/>
                <w:szCs w:val="23"/>
              </w:rPr>
            </w:pPr>
            <w:r w:rsidRPr="00540339">
              <w:rPr>
                <w:rFonts w:ascii="Tahoma" w:hAnsi="Tahoma" w:cs="Tahoma"/>
                <w:sz w:val="23"/>
                <w:szCs w:val="23"/>
              </w:rPr>
              <w:t>Вне статуса ГП</w:t>
            </w:r>
          </w:p>
        </w:tc>
        <w:tc>
          <w:tcPr>
            <w:tcW w:w="4103" w:type="dxa"/>
            <w:noWrap/>
            <w:vAlign w:val="center"/>
          </w:tcPr>
          <w:p w14:paraId="7AA14A9E" w14:textId="77777777" w:rsidR="00000789" w:rsidRPr="00540339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540339">
              <w:rPr>
                <w:rFonts w:ascii="Tahoma" w:hAnsi="Tahoma" w:cs="Tahoma"/>
                <w:sz w:val="23"/>
                <w:szCs w:val="23"/>
              </w:rPr>
              <w:t>58,0</w:t>
            </w:r>
          </w:p>
        </w:tc>
        <w:tc>
          <w:tcPr>
            <w:tcW w:w="4395" w:type="dxa"/>
            <w:noWrap/>
            <w:vAlign w:val="center"/>
          </w:tcPr>
          <w:p w14:paraId="7AA14A9F" w14:textId="77777777" w:rsidR="00000789" w:rsidRPr="00540339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540339">
              <w:rPr>
                <w:rFonts w:ascii="Tahoma" w:hAnsi="Tahoma" w:cs="Tahoma"/>
                <w:sz w:val="23"/>
                <w:szCs w:val="23"/>
              </w:rPr>
              <w:t>1,0</w:t>
            </w:r>
          </w:p>
        </w:tc>
      </w:tr>
      <w:tr w:rsidR="00000789" w:rsidRPr="00540339" w14:paraId="7AA14AA4" w14:textId="77777777" w:rsidTr="00BD63B5">
        <w:trPr>
          <w:trHeight w:val="340"/>
        </w:trPr>
        <w:tc>
          <w:tcPr>
            <w:tcW w:w="6685" w:type="dxa"/>
            <w:shd w:val="clear" w:color="auto" w:fill="FFCC00"/>
            <w:vAlign w:val="center"/>
          </w:tcPr>
          <w:p w14:paraId="7AA14AA1" w14:textId="77777777" w:rsidR="00000789" w:rsidRPr="00540339" w:rsidRDefault="00000789" w:rsidP="00B247D4">
            <w:pPr>
              <w:rPr>
                <w:rFonts w:ascii="Tahoma" w:hAnsi="Tahoma" w:cs="Tahoma"/>
                <w:b/>
                <w:sz w:val="23"/>
                <w:szCs w:val="23"/>
              </w:rPr>
            </w:pPr>
            <w:r w:rsidRPr="00540339">
              <w:rPr>
                <w:rFonts w:ascii="Tahoma" w:hAnsi="Tahoma" w:cs="Tahoma"/>
                <w:b/>
                <w:sz w:val="23"/>
                <w:szCs w:val="23"/>
              </w:rPr>
              <w:t>Итого отпущено потребителям:</w:t>
            </w:r>
          </w:p>
        </w:tc>
        <w:tc>
          <w:tcPr>
            <w:tcW w:w="4103" w:type="dxa"/>
            <w:noWrap/>
            <w:vAlign w:val="center"/>
          </w:tcPr>
          <w:p w14:paraId="7AA14AA2" w14:textId="77777777" w:rsidR="00000789" w:rsidRPr="00540339" w:rsidRDefault="00000789" w:rsidP="00B247D4">
            <w:pPr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540339">
              <w:rPr>
                <w:rFonts w:ascii="Tahoma" w:hAnsi="Tahoma" w:cs="Tahoma"/>
                <w:b/>
                <w:sz w:val="23"/>
                <w:szCs w:val="23"/>
              </w:rPr>
              <w:t>5 705,4</w:t>
            </w:r>
          </w:p>
        </w:tc>
        <w:tc>
          <w:tcPr>
            <w:tcW w:w="4395" w:type="dxa"/>
            <w:noWrap/>
            <w:vAlign w:val="center"/>
          </w:tcPr>
          <w:p w14:paraId="7AA14AA3" w14:textId="77777777" w:rsidR="00000789" w:rsidRPr="00540339" w:rsidRDefault="00000789" w:rsidP="00B247D4">
            <w:pPr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540339">
              <w:rPr>
                <w:rFonts w:ascii="Tahoma" w:hAnsi="Tahoma" w:cs="Tahoma"/>
                <w:b/>
                <w:sz w:val="23"/>
                <w:szCs w:val="23"/>
              </w:rPr>
              <w:t>100,0</w:t>
            </w:r>
          </w:p>
        </w:tc>
      </w:tr>
    </w:tbl>
    <w:p w14:paraId="7AA14AA5" w14:textId="77777777" w:rsidR="00000789" w:rsidRPr="00540339" w:rsidRDefault="00000789" w:rsidP="00000789">
      <w:pPr>
        <w:shd w:val="clear" w:color="auto" w:fill="FFFFFF"/>
        <w:spacing w:line="360" w:lineRule="auto"/>
        <w:ind w:firstLine="709"/>
        <w:jc w:val="both"/>
        <w:rPr>
          <w:rFonts w:ascii="Tahoma" w:hAnsi="Tahoma" w:cs="Tahoma"/>
          <w:color w:val="000000"/>
          <w:sz w:val="23"/>
          <w:szCs w:val="23"/>
          <w:lang w:val="en-US"/>
        </w:rPr>
      </w:pPr>
    </w:p>
    <w:p w14:paraId="7AA14AA6" w14:textId="77777777" w:rsidR="00000789" w:rsidRDefault="00000789" w:rsidP="00000789">
      <w:pPr>
        <w:shd w:val="clear" w:color="auto" w:fill="FFFFFF"/>
        <w:spacing w:line="360" w:lineRule="auto"/>
        <w:jc w:val="center"/>
        <w:rPr>
          <w:rFonts w:ascii="Tahoma" w:hAnsi="Tahoma" w:cs="Tahoma"/>
          <w:b/>
          <w:bCs/>
          <w:iCs/>
          <w:color w:val="000000"/>
          <w:sz w:val="24"/>
          <w:szCs w:val="24"/>
        </w:rPr>
      </w:pPr>
    </w:p>
    <w:p w14:paraId="7AA14AA7" w14:textId="77777777" w:rsidR="00BD63B5" w:rsidRDefault="00BD63B5" w:rsidP="00000789">
      <w:pPr>
        <w:shd w:val="clear" w:color="auto" w:fill="FFFFFF"/>
        <w:spacing w:line="360" w:lineRule="auto"/>
        <w:jc w:val="center"/>
        <w:rPr>
          <w:rFonts w:ascii="Tahoma" w:hAnsi="Tahoma" w:cs="Tahoma"/>
          <w:b/>
          <w:bCs/>
          <w:iCs/>
          <w:color w:val="000000"/>
          <w:sz w:val="24"/>
          <w:szCs w:val="24"/>
        </w:rPr>
      </w:pPr>
    </w:p>
    <w:p w14:paraId="7AA14AA8" w14:textId="77777777" w:rsidR="00D4555B" w:rsidRDefault="00D4555B" w:rsidP="00000789">
      <w:pPr>
        <w:shd w:val="clear" w:color="auto" w:fill="FFFFFF"/>
        <w:spacing w:line="360" w:lineRule="auto"/>
        <w:jc w:val="center"/>
        <w:rPr>
          <w:rFonts w:ascii="Tahoma" w:hAnsi="Tahoma" w:cs="Tahoma"/>
          <w:b/>
          <w:bCs/>
          <w:iCs/>
          <w:color w:val="000000"/>
          <w:sz w:val="24"/>
          <w:szCs w:val="24"/>
        </w:rPr>
      </w:pPr>
    </w:p>
    <w:p w14:paraId="7AA14AA9" w14:textId="77777777" w:rsidR="00000789" w:rsidRPr="004F1A6D" w:rsidRDefault="00000789" w:rsidP="00000789">
      <w:pPr>
        <w:shd w:val="clear" w:color="auto" w:fill="FFFFFF"/>
        <w:spacing w:line="360" w:lineRule="auto"/>
        <w:jc w:val="center"/>
        <w:rPr>
          <w:rFonts w:ascii="Tahoma" w:hAnsi="Tahoma" w:cs="Tahoma"/>
          <w:b/>
          <w:bCs/>
          <w:iCs/>
          <w:color w:val="000000"/>
          <w:sz w:val="24"/>
          <w:szCs w:val="24"/>
        </w:rPr>
      </w:pPr>
      <w:r w:rsidRPr="004F1A6D">
        <w:rPr>
          <w:rFonts w:ascii="Tahoma" w:hAnsi="Tahoma" w:cs="Tahoma"/>
          <w:b/>
          <w:bCs/>
          <w:iCs/>
          <w:color w:val="000000"/>
          <w:sz w:val="24"/>
          <w:szCs w:val="24"/>
        </w:rPr>
        <w:lastRenderedPageBreak/>
        <w:t>Структура полезного отпуска по группам потребителей в 2016 году,</w:t>
      </w:r>
      <w:r w:rsidRPr="004F1A6D">
        <w:rPr>
          <w:rFonts w:ascii="Tahoma" w:hAnsi="Tahoma" w:cs="Tahoma"/>
          <w:b/>
          <w:bCs/>
          <w:i/>
          <w:iCs/>
          <w:color w:val="000000"/>
          <w:sz w:val="24"/>
          <w:szCs w:val="24"/>
        </w:rPr>
        <w:t xml:space="preserve"> </w:t>
      </w:r>
      <w:proofErr w:type="gramStart"/>
      <w:r w:rsidRPr="004F1A6D">
        <w:rPr>
          <w:rFonts w:ascii="Tahoma" w:hAnsi="Tahoma" w:cs="Tahoma"/>
          <w:b/>
          <w:bCs/>
          <w:iCs/>
          <w:color w:val="000000"/>
          <w:sz w:val="24"/>
          <w:szCs w:val="24"/>
        </w:rPr>
        <w:t>млн</w:t>
      </w:r>
      <w:proofErr w:type="gramEnd"/>
      <w:r w:rsidRPr="004F1A6D">
        <w:rPr>
          <w:rFonts w:ascii="Tahoma" w:hAnsi="Tahoma" w:cs="Tahoma"/>
          <w:b/>
          <w:bCs/>
          <w:iCs/>
          <w:color w:val="000000"/>
          <w:sz w:val="24"/>
          <w:szCs w:val="24"/>
        </w:rPr>
        <w:t xml:space="preserve"> </w:t>
      </w:r>
      <w:proofErr w:type="spellStart"/>
      <w:r w:rsidRPr="004F1A6D">
        <w:rPr>
          <w:rFonts w:ascii="Tahoma" w:hAnsi="Tahoma" w:cs="Tahoma"/>
          <w:b/>
          <w:bCs/>
          <w:iCs/>
          <w:color w:val="000000"/>
          <w:sz w:val="24"/>
          <w:szCs w:val="24"/>
        </w:rPr>
        <w:t>кВт</w:t>
      </w:r>
      <w:r w:rsidR="00262D3D">
        <w:rPr>
          <w:rFonts w:ascii="Tahoma" w:hAnsi="Tahoma" w:cs="Tahoma"/>
          <w:b/>
          <w:bCs/>
          <w:iCs/>
          <w:color w:val="000000"/>
          <w:sz w:val="24"/>
          <w:szCs w:val="24"/>
        </w:rPr>
        <w:t>∙</w:t>
      </w:r>
      <w:r w:rsidRPr="004F1A6D">
        <w:rPr>
          <w:rFonts w:ascii="Tahoma" w:hAnsi="Tahoma" w:cs="Tahoma"/>
          <w:b/>
          <w:bCs/>
          <w:iCs/>
          <w:color w:val="000000"/>
          <w:sz w:val="24"/>
          <w:szCs w:val="24"/>
        </w:rPr>
        <w:t>ч</w:t>
      </w:r>
      <w:proofErr w:type="spellEnd"/>
    </w:p>
    <w:p w14:paraId="7AA14AAA" w14:textId="77777777" w:rsidR="00000789" w:rsidRPr="004F1A6D" w:rsidRDefault="00000789" w:rsidP="00000789">
      <w:pPr>
        <w:shd w:val="clear" w:color="auto" w:fill="FFFFFF"/>
        <w:spacing w:line="360" w:lineRule="auto"/>
        <w:rPr>
          <w:rFonts w:ascii="Tahoma" w:hAnsi="Tahoma" w:cs="Tahoma"/>
          <w:b/>
          <w:bCs/>
          <w:iCs/>
          <w:color w:val="000000"/>
          <w:sz w:val="24"/>
          <w:szCs w:val="24"/>
        </w:rPr>
      </w:pPr>
      <w:r w:rsidRPr="004F1A6D">
        <w:rPr>
          <w:rFonts w:ascii="Tahoma" w:hAnsi="Tahoma" w:cs="Tahoma"/>
          <w:noProof/>
          <w:sz w:val="24"/>
          <w:szCs w:val="24"/>
          <w:shd w:val="clear" w:color="auto" w:fill="FF0000"/>
        </w:rPr>
        <w:drawing>
          <wp:inline distT="0" distB="0" distL="0" distR="0" wp14:anchorId="7AA157B7" wp14:editId="7AA157B8">
            <wp:extent cx="5805889" cy="4094258"/>
            <wp:effectExtent l="0" t="0" r="4445" b="1905"/>
            <wp:docPr id="90" name="Диаграмма 9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AA157B9" wp14:editId="7AA157BA">
                <wp:simplePos x="0" y="0"/>
                <wp:positionH relativeFrom="column">
                  <wp:posOffset>6518910</wp:posOffset>
                </wp:positionH>
                <wp:positionV relativeFrom="paragraph">
                  <wp:posOffset>-1905</wp:posOffset>
                </wp:positionV>
                <wp:extent cx="2876550" cy="4105275"/>
                <wp:effectExtent l="0" t="0" r="0" b="9525"/>
                <wp:wrapNone/>
                <wp:docPr id="93" name="Поле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6550" cy="410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A15804" w14:textId="77777777" w:rsidR="000F0FA5" w:rsidRDefault="000F0FA5" w:rsidP="00000789">
                            <w:pPr>
                              <w:shd w:val="clear" w:color="auto" w:fill="FFFFFF"/>
                              <w:spacing w:line="360" w:lineRule="auto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7AA15805" w14:textId="77777777" w:rsidR="000F0FA5" w:rsidRPr="00D57ADD" w:rsidRDefault="000F0FA5" w:rsidP="00000789">
                            <w:pPr>
                              <w:shd w:val="clear" w:color="auto" w:fill="FFFFFF"/>
                              <w:spacing w:line="360" w:lineRule="auto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D57ADD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Структура полезного отпуска обусловлена развитой инфраструктурой города и большим количеством крупных энергоемких промышленных предприятий.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3" o:spid="_x0000_s1031" type="#_x0000_t202" style="position:absolute;margin-left:513.3pt;margin-top:-.15pt;width:226.5pt;height:323.2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" fillcolor="white [3201]" stroked="f" strokeweight=".5pt">
                <v:path arrowok="t"/>
                <v:textbox>
                  <w:txbxContent>
                    <w:p w14:paraId="7AA15804" w14:textId="77777777" w:rsidR="000F0FA5" w:rsidRDefault="000F0FA5" w:rsidP="00000789">
                      <w:pPr>
                        <w:shd w:val="clear" w:color="auto" w:fill="FFFFFF"/>
                        <w:spacing w:line="360" w:lineRule="auto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</w:p>
                    <w:p w14:paraId="7AA15805" w14:textId="77777777" w:rsidR="000F0FA5" w:rsidRPr="00D57ADD" w:rsidRDefault="000F0FA5" w:rsidP="00000789">
                      <w:pPr>
                        <w:shd w:val="clear" w:color="auto" w:fill="FFFFFF"/>
                        <w:spacing w:line="360" w:lineRule="auto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D57ADD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Структура полезного отпуска обусловлена развитой инфраструктурой города и большим количеством крупных энергоемких промышленных предприятий.</w:t>
                      </w:r>
                    </w:p>
                  </w:txbxContent>
                </v:textbox>
              </v:shape>
            </w:pict>
          </mc:Fallback>
        </mc:AlternateContent>
      </w:r>
    </w:p>
    <w:p w14:paraId="7AA14AAB" w14:textId="77777777" w:rsidR="00000789" w:rsidRPr="004F1A6D" w:rsidRDefault="00000789" w:rsidP="00000789">
      <w:pPr>
        <w:rPr>
          <w:rFonts w:ascii="Tahoma" w:hAnsi="Tahoma" w:cs="Tahoma"/>
          <w:b/>
          <w:bCs/>
          <w:color w:val="FF9900"/>
          <w:sz w:val="24"/>
          <w:szCs w:val="24"/>
        </w:rPr>
      </w:pPr>
    </w:p>
    <w:p w14:paraId="7AA14AAC" w14:textId="77777777" w:rsidR="00000789" w:rsidRPr="004F1A6D" w:rsidRDefault="00000789" w:rsidP="00000789">
      <w:pPr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>По сравнению с 2015 годом полезный отпуск электрической энергии в 2016 году незначительно сократился. Наибо</w:t>
      </w:r>
      <w:r w:rsidR="004B3D38">
        <w:rPr>
          <w:rFonts w:ascii="Tahoma" w:hAnsi="Tahoma" w:cs="Tahoma"/>
          <w:sz w:val="24"/>
          <w:szCs w:val="24"/>
        </w:rPr>
        <w:t>льшее сокращение потребления (6</w:t>
      </w:r>
      <w:r w:rsidRPr="004F1A6D">
        <w:rPr>
          <w:rFonts w:ascii="Tahoma" w:hAnsi="Tahoma" w:cs="Tahoma"/>
          <w:sz w:val="24"/>
          <w:szCs w:val="24"/>
        </w:rPr>
        <w:t>%) зафиксировано по группе промышленны</w:t>
      </w:r>
      <w:r w:rsidR="004B3D38">
        <w:rPr>
          <w:rFonts w:ascii="Tahoma" w:hAnsi="Tahoma" w:cs="Tahoma"/>
          <w:sz w:val="24"/>
          <w:szCs w:val="24"/>
        </w:rPr>
        <w:t xml:space="preserve">х потребителей. Это связано с </w:t>
      </w:r>
      <w:r w:rsidRPr="004F1A6D">
        <w:rPr>
          <w:rFonts w:ascii="Tahoma" w:hAnsi="Tahoma" w:cs="Tahoma"/>
          <w:sz w:val="24"/>
          <w:szCs w:val="24"/>
        </w:rPr>
        <w:t xml:space="preserve">их переходом к </w:t>
      </w:r>
      <w:proofErr w:type="spellStart"/>
      <w:r w:rsidRPr="004F1A6D">
        <w:rPr>
          <w:rFonts w:ascii="Tahoma" w:hAnsi="Tahoma" w:cs="Tahoma"/>
          <w:sz w:val="24"/>
          <w:szCs w:val="24"/>
        </w:rPr>
        <w:t>энергосбытовым</w:t>
      </w:r>
      <w:proofErr w:type="spellEnd"/>
      <w:r w:rsidRPr="004F1A6D">
        <w:rPr>
          <w:rFonts w:ascii="Tahoma" w:hAnsi="Tahoma" w:cs="Tahoma"/>
          <w:sz w:val="24"/>
          <w:szCs w:val="24"/>
        </w:rPr>
        <w:t xml:space="preserve"> </w:t>
      </w:r>
      <w:r w:rsidR="00D364A1">
        <w:rPr>
          <w:rFonts w:ascii="Tahoma" w:hAnsi="Tahoma" w:cs="Tahoma"/>
          <w:sz w:val="24"/>
          <w:szCs w:val="24"/>
        </w:rPr>
        <w:t>организац</w:t>
      </w:r>
      <w:r w:rsidRPr="004F1A6D">
        <w:rPr>
          <w:rFonts w:ascii="Tahoma" w:hAnsi="Tahoma" w:cs="Tahoma"/>
          <w:sz w:val="24"/>
          <w:szCs w:val="24"/>
        </w:rPr>
        <w:t xml:space="preserve">иям, а также с распаковкой договоров и переходом части потребителей в группу непромышленных потребителей. Также снижение потребления отмечено по группе Продажа электроэнергии вне статуса ГП, в связи с тем, что ОАО «БГК» ведет активный </w:t>
      </w:r>
      <w:r w:rsidRPr="004F1A6D">
        <w:rPr>
          <w:rFonts w:ascii="Tahoma" w:hAnsi="Tahoma" w:cs="Tahoma"/>
          <w:sz w:val="24"/>
          <w:szCs w:val="24"/>
        </w:rPr>
        <w:lastRenderedPageBreak/>
        <w:t>поиск потребителей для заключения с ними прямых договоров купли-продажи электрической энергии (мощности) на розничном рынке, тем самым снижая объемы продажи электроэнергии и мощности АО «ЕЭнС». По остальным группам потребителей отмечено увеличение потребления, что связано с развитием города.</w:t>
      </w:r>
    </w:p>
    <w:p w14:paraId="7AA14AAD" w14:textId="77777777" w:rsidR="00000789" w:rsidRPr="004F1A6D" w:rsidRDefault="00000789" w:rsidP="00000789">
      <w:pPr>
        <w:rPr>
          <w:rFonts w:ascii="Tahoma" w:hAnsi="Tahoma" w:cs="Tahoma"/>
          <w:b/>
          <w:bCs/>
          <w:color w:val="FF9900"/>
          <w:sz w:val="24"/>
          <w:szCs w:val="24"/>
        </w:rPr>
      </w:pPr>
    </w:p>
    <w:p w14:paraId="7AA14AAE" w14:textId="77777777" w:rsidR="00000789" w:rsidRPr="004F1A6D" w:rsidRDefault="00000789" w:rsidP="00000789">
      <w:pPr>
        <w:jc w:val="center"/>
        <w:rPr>
          <w:rFonts w:ascii="Tahoma" w:hAnsi="Tahoma" w:cs="Tahoma"/>
          <w:b/>
          <w:bCs/>
          <w:color w:val="FF9900"/>
          <w:sz w:val="24"/>
          <w:szCs w:val="24"/>
        </w:rPr>
      </w:pPr>
      <w:r w:rsidRPr="004F1A6D"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7AA157BB" wp14:editId="7AA157BC">
            <wp:extent cx="7038975" cy="4562475"/>
            <wp:effectExtent l="0" t="0" r="0" b="0"/>
            <wp:docPr id="91" name="Диаграмма 9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7AA14AAF" w14:textId="77777777" w:rsidR="00000789" w:rsidRPr="002A2740" w:rsidRDefault="00000789" w:rsidP="00D4555B">
      <w:pPr>
        <w:spacing w:line="360" w:lineRule="auto"/>
        <w:ind w:firstLine="709"/>
        <w:jc w:val="both"/>
        <w:rPr>
          <w:rFonts w:ascii="Tahoma" w:hAnsi="Tahoma" w:cs="Tahoma"/>
          <w:b/>
          <w:bCs/>
          <w:color w:val="006600"/>
          <w:sz w:val="24"/>
          <w:szCs w:val="24"/>
        </w:rPr>
      </w:pPr>
      <w:r w:rsidRPr="002A2740">
        <w:rPr>
          <w:rFonts w:ascii="Tahoma" w:hAnsi="Tahoma" w:cs="Tahoma"/>
          <w:b/>
          <w:bCs/>
          <w:color w:val="006600"/>
          <w:sz w:val="24"/>
          <w:szCs w:val="24"/>
        </w:rPr>
        <w:lastRenderedPageBreak/>
        <w:t>Товарная продукция</w:t>
      </w:r>
    </w:p>
    <w:p w14:paraId="7AA14AB0" w14:textId="77777777" w:rsidR="00000789" w:rsidRPr="00D4555B" w:rsidRDefault="00000789" w:rsidP="00D4555B">
      <w:pPr>
        <w:spacing w:line="360" w:lineRule="auto"/>
        <w:ind w:firstLine="709"/>
        <w:jc w:val="both"/>
        <w:rPr>
          <w:rFonts w:ascii="Tahoma" w:hAnsi="Tahoma" w:cs="Tahoma"/>
          <w:b/>
          <w:bCs/>
          <w:color w:val="006600"/>
          <w:sz w:val="24"/>
          <w:szCs w:val="24"/>
        </w:rPr>
      </w:pPr>
      <w:r w:rsidRPr="00657081">
        <w:rPr>
          <w:rFonts w:ascii="Tahoma" w:hAnsi="Tahoma" w:cs="Tahoma"/>
          <w:sz w:val="24"/>
          <w:szCs w:val="24"/>
          <w:lang w:eastAsia="en-US" w:bidi="en-US"/>
        </w:rPr>
        <w:t>Объем товарной продукции в 2016 году составил 16</w:t>
      </w:r>
      <w:r w:rsidRPr="00D4555B">
        <w:rPr>
          <w:rFonts w:ascii="Tahoma" w:hAnsi="Tahoma" w:cs="Tahoma"/>
          <w:sz w:val="24"/>
          <w:szCs w:val="24"/>
          <w:lang w:val="en-US" w:eastAsia="en-US" w:bidi="en-US"/>
        </w:rPr>
        <w:t> </w:t>
      </w:r>
      <w:r w:rsidRPr="00657081">
        <w:rPr>
          <w:rFonts w:ascii="Tahoma" w:hAnsi="Tahoma" w:cs="Tahoma"/>
          <w:sz w:val="24"/>
          <w:szCs w:val="24"/>
          <w:lang w:eastAsia="en-US" w:bidi="en-US"/>
        </w:rPr>
        <w:t xml:space="preserve">366,6 </w:t>
      </w:r>
      <w:proofErr w:type="gramStart"/>
      <w:r w:rsidRPr="00657081">
        <w:rPr>
          <w:rFonts w:ascii="Tahoma" w:hAnsi="Tahoma" w:cs="Tahoma"/>
          <w:sz w:val="24"/>
          <w:szCs w:val="24"/>
          <w:lang w:eastAsia="en-US" w:bidi="en-US"/>
        </w:rPr>
        <w:t>млн</w:t>
      </w:r>
      <w:proofErr w:type="gramEnd"/>
      <w:r w:rsidRPr="00657081">
        <w:rPr>
          <w:rFonts w:ascii="Tahoma" w:hAnsi="Tahoma" w:cs="Tahoma"/>
          <w:sz w:val="24"/>
          <w:szCs w:val="24"/>
          <w:lang w:eastAsia="en-US" w:bidi="en-US"/>
        </w:rPr>
        <w:t xml:space="preserve"> руб., в том числе:</w:t>
      </w:r>
    </w:p>
    <w:p w14:paraId="7AA14AB1" w14:textId="77777777" w:rsidR="00000789" w:rsidRPr="004F1A6D" w:rsidRDefault="00000789" w:rsidP="001F3B4D">
      <w:pPr>
        <w:pStyle w:val="a4"/>
        <w:numPr>
          <w:ilvl w:val="0"/>
          <w:numId w:val="6"/>
        </w:numPr>
        <w:spacing w:line="360" w:lineRule="auto"/>
        <w:jc w:val="both"/>
        <w:rPr>
          <w:rFonts w:ascii="Tahoma" w:hAnsi="Tahoma" w:cs="Tahoma"/>
        </w:rPr>
      </w:pPr>
      <w:proofErr w:type="spellStart"/>
      <w:proofErr w:type="gramStart"/>
      <w:r w:rsidRPr="004F1A6D">
        <w:rPr>
          <w:rFonts w:ascii="Tahoma" w:hAnsi="Tahoma" w:cs="Tahoma"/>
        </w:rPr>
        <w:t>электроснабжение</w:t>
      </w:r>
      <w:proofErr w:type="spellEnd"/>
      <w:proofErr w:type="gramEnd"/>
      <w:r w:rsidRPr="004F1A6D">
        <w:rPr>
          <w:rFonts w:ascii="Tahoma" w:hAnsi="Tahoma" w:cs="Tahoma"/>
        </w:rPr>
        <w:t xml:space="preserve"> </w:t>
      </w:r>
      <w:proofErr w:type="spellStart"/>
      <w:r w:rsidRPr="004F1A6D">
        <w:rPr>
          <w:rFonts w:ascii="Tahoma" w:hAnsi="Tahoma" w:cs="Tahoma"/>
        </w:rPr>
        <w:t>потребителей</w:t>
      </w:r>
      <w:proofErr w:type="spellEnd"/>
      <w:r w:rsidRPr="004F1A6D">
        <w:rPr>
          <w:rFonts w:ascii="Tahoma" w:hAnsi="Tahoma" w:cs="Tahoma"/>
        </w:rPr>
        <w:t xml:space="preserve"> – 15 061,9 </w:t>
      </w:r>
      <w:proofErr w:type="spellStart"/>
      <w:r w:rsidRPr="004F1A6D">
        <w:rPr>
          <w:rFonts w:ascii="Tahoma" w:hAnsi="Tahoma" w:cs="Tahoma"/>
        </w:rPr>
        <w:t>млн</w:t>
      </w:r>
      <w:proofErr w:type="spellEnd"/>
      <w:r w:rsidRPr="004F1A6D">
        <w:rPr>
          <w:rFonts w:ascii="Tahoma" w:hAnsi="Tahoma" w:cs="Tahoma"/>
        </w:rPr>
        <w:t xml:space="preserve"> </w:t>
      </w:r>
      <w:proofErr w:type="spellStart"/>
      <w:r w:rsidRPr="004F1A6D">
        <w:rPr>
          <w:rFonts w:ascii="Tahoma" w:hAnsi="Tahoma" w:cs="Tahoma"/>
        </w:rPr>
        <w:t>руб</w:t>
      </w:r>
      <w:proofErr w:type="spellEnd"/>
      <w:r w:rsidRPr="004F1A6D">
        <w:rPr>
          <w:rFonts w:ascii="Tahoma" w:hAnsi="Tahoma" w:cs="Tahoma"/>
        </w:rPr>
        <w:t>.;</w:t>
      </w:r>
    </w:p>
    <w:p w14:paraId="7AA14AB2" w14:textId="77777777" w:rsidR="00000789" w:rsidRPr="004F1A6D" w:rsidRDefault="00000789" w:rsidP="001F3B4D">
      <w:pPr>
        <w:pStyle w:val="a4"/>
        <w:numPr>
          <w:ilvl w:val="0"/>
          <w:numId w:val="6"/>
        </w:numPr>
        <w:spacing w:line="360" w:lineRule="auto"/>
        <w:jc w:val="both"/>
        <w:rPr>
          <w:rFonts w:ascii="Tahoma" w:hAnsi="Tahoma" w:cs="Tahoma"/>
        </w:rPr>
      </w:pPr>
      <w:proofErr w:type="spellStart"/>
      <w:proofErr w:type="gramStart"/>
      <w:r w:rsidRPr="004F1A6D">
        <w:rPr>
          <w:rFonts w:ascii="Tahoma" w:hAnsi="Tahoma" w:cs="Tahoma"/>
        </w:rPr>
        <w:t>компенсация</w:t>
      </w:r>
      <w:proofErr w:type="spellEnd"/>
      <w:proofErr w:type="gramEnd"/>
      <w:r w:rsidRPr="004F1A6D">
        <w:rPr>
          <w:rFonts w:ascii="Tahoma" w:hAnsi="Tahoma" w:cs="Tahoma"/>
        </w:rPr>
        <w:t xml:space="preserve"> </w:t>
      </w:r>
      <w:proofErr w:type="spellStart"/>
      <w:r w:rsidRPr="004F1A6D">
        <w:rPr>
          <w:rFonts w:ascii="Tahoma" w:hAnsi="Tahoma" w:cs="Tahoma"/>
        </w:rPr>
        <w:t>потерь</w:t>
      </w:r>
      <w:proofErr w:type="spellEnd"/>
      <w:r w:rsidRPr="004F1A6D">
        <w:rPr>
          <w:rFonts w:ascii="Tahoma" w:hAnsi="Tahoma" w:cs="Tahoma"/>
        </w:rPr>
        <w:t xml:space="preserve"> – 1 200,3 </w:t>
      </w:r>
      <w:proofErr w:type="spellStart"/>
      <w:r w:rsidRPr="004F1A6D">
        <w:rPr>
          <w:rFonts w:ascii="Tahoma" w:hAnsi="Tahoma" w:cs="Tahoma"/>
        </w:rPr>
        <w:t>млн</w:t>
      </w:r>
      <w:proofErr w:type="spellEnd"/>
      <w:r w:rsidRPr="004F1A6D">
        <w:rPr>
          <w:rFonts w:ascii="Tahoma" w:hAnsi="Tahoma" w:cs="Tahoma"/>
        </w:rPr>
        <w:t xml:space="preserve"> </w:t>
      </w:r>
      <w:proofErr w:type="spellStart"/>
      <w:r w:rsidRPr="004F1A6D">
        <w:rPr>
          <w:rFonts w:ascii="Tahoma" w:hAnsi="Tahoma" w:cs="Tahoma"/>
        </w:rPr>
        <w:t>руб</w:t>
      </w:r>
      <w:proofErr w:type="spellEnd"/>
      <w:r w:rsidRPr="004F1A6D">
        <w:rPr>
          <w:rFonts w:ascii="Tahoma" w:hAnsi="Tahoma" w:cs="Tahoma"/>
        </w:rPr>
        <w:t>.;</w:t>
      </w:r>
    </w:p>
    <w:p w14:paraId="7AA14AB3" w14:textId="77777777" w:rsidR="00000789" w:rsidRPr="004D08A9" w:rsidRDefault="00000789" w:rsidP="001F3B4D">
      <w:pPr>
        <w:pStyle w:val="a4"/>
        <w:numPr>
          <w:ilvl w:val="0"/>
          <w:numId w:val="6"/>
        </w:numPr>
        <w:spacing w:line="360" w:lineRule="auto"/>
        <w:jc w:val="both"/>
        <w:rPr>
          <w:rFonts w:ascii="Tahoma" w:hAnsi="Tahoma" w:cs="Tahoma"/>
          <w:lang w:val="ru-RU"/>
        </w:rPr>
      </w:pPr>
      <w:r w:rsidRPr="004D08A9">
        <w:rPr>
          <w:rFonts w:ascii="Tahoma" w:hAnsi="Tahoma" w:cs="Tahoma"/>
          <w:lang w:val="ru-RU"/>
        </w:rPr>
        <w:t xml:space="preserve">вне статуса ГП – 104,4 </w:t>
      </w:r>
      <w:proofErr w:type="gramStart"/>
      <w:r w:rsidRPr="004D08A9">
        <w:rPr>
          <w:rFonts w:ascii="Tahoma" w:hAnsi="Tahoma" w:cs="Tahoma"/>
          <w:lang w:val="ru-RU"/>
        </w:rPr>
        <w:t>млн</w:t>
      </w:r>
      <w:proofErr w:type="gramEnd"/>
      <w:r w:rsidRPr="004D08A9">
        <w:rPr>
          <w:rFonts w:ascii="Tahoma" w:hAnsi="Tahoma" w:cs="Tahoma"/>
          <w:lang w:val="ru-RU"/>
        </w:rPr>
        <w:t xml:space="preserve"> руб.</w:t>
      </w:r>
    </w:p>
    <w:p w14:paraId="7AA14AB4" w14:textId="77777777" w:rsidR="00000789" w:rsidRDefault="00000789" w:rsidP="00000789">
      <w:pPr>
        <w:shd w:val="clear" w:color="auto" w:fill="FFFFFF"/>
        <w:spacing w:line="360" w:lineRule="auto"/>
        <w:ind w:firstLine="360"/>
        <w:jc w:val="center"/>
        <w:rPr>
          <w:rFonts w:ascii="Tahoma" w:hAnsi="Tahoma" w:cs="Tahoma"/>
          <w:b/>
          <w:bCs/>
          <w:color w:val="000000"/>
          <w:sz w:val="23"/>
          <w:szCs w:val="23"/>
        </w:rPr>
      </w:pPr>
      <w:r w:rsidRPr="004238F3">
        <w:rPr>
          <w:rFonts w:ascii="Tahoma" w:hAnsi="Tahoma" w:cs="Tahoma"/>
          <w:b/>
          <w:bCs/>
          <w:color w:val="000000"/>
          <w:sz w:val="23"/>
          <w:szCs w:val="23"/>
        </w:rPr>
        <w:t>Структура товарной продукции</w:t>
      </w:r>
    </w:p>
    <w:p w14:paraId="7AA14AB5" w14:textId="77777777" w:rsidR="00D4555B" w:rsidRPr="004238F3" w:rsidRDefault="00D4555B" w:rsidP="00000789">
      <w:pPr>
        <w:shd w:val="clear" w:color="auto" w:fill="FFFFFF"/>
        <w:spacing w:line="360" w:lineRule="auto"/>
        <w:ind w:firstLine="360"/>
        <w:jc w:val="center"/>
        <w:rPr>
          <w:rFonts w:ascii="Tahoma" w:hAnsi="Tahoma" w:cs="Tahoma"/>
          <w:b/>
          <w:bCs/>
          <w:color w:val="000000"/>
          <w:sz w:val="23"/>
          <w:szCs w:val="23"/>
        </w:rPr>
      </w:pPr>
    </w:p>
    <w:tbl>
      <w:tblPr>
        <w:tblW w:w="15069" w:type="dxa"/>
        <w:jc w:val="center"/>
        <w:tblInd w:w="-480" w:type="dxa"/>
        <w:tblLayout w:type="fixed"/>
        <w:tblLook w:val="0000" w:firstRow="0" w:lastRow="0" w:firstColumn="0" w:lastColumn="0" w:noHBand="0" w:noVBand="0"/>
      </w:tblPr>
      <w:tblGrid>
        <w:gridCol w:w="6434"/>
        <w:gridCol w:w="3118"/>
        <w:gridCol w:w="5517"/>
      </w:tblGrid>
      <w:tr w:rsidR="00000789" w:rsidRPr="004238F3" w14:paraId="7AA14ABA" w14:textId="77777777" w:rsidTr="00BD63B5">
        <w:trPr>
          <w:trHeight w:val="867"/>
          <w:jc w:val="center"/>
        </w:trPr>
        <w:tc>
          <w:tcPr>
            <w:tcW w:w="64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39966"/>
            <w:noWrap/>
            <w:vAlign w:val="center"/>
          </w:tcPr>
          <w:p w14:paraId="7AA14AB6" w14:textId="77777777" w:rsidR="00000789" w:rsidRPr="004238F3" w:rsidRDefault="00000789" w:rsidP="00B247D4">
            <w:pPr>
              <w:spacing w:line="360" w:lineRule="auto"/>
              <w:jc w:val="center"/>
              <w:rPr>
                <w:rFonts w:ascii="Tahoma" w:hAnsi="Tahoma" w:cs="Tahoma"/>
                <w:b/>
                <w:bCs/>
                <w:sz w:val="23"/>
                <w:szCs w:val="23"/>
              </w:rPr>
            </w:pPr>
            <w:r w:rsidRPr="004238F3">
              <w:rPr>
                <w:rFonts w:ascii="Tahoma" w:hAnsi="Tahoma" w:cs="Tahoma"/>
                <w:b/>
                <w:bCs/>
                <w:sz w:val="23"/>
                <w:szCs w:val="23"/>
              </w:rPr>
              <w:t>Группа потребителей</w:t>
            </w:r>
          </w:p>
        </w:tc>
        <w:tc>
          <w:tcPr>
            <w:tcW w:w="31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339966"/>
            <w:vAlign w:val="center"/>
          </w:tcPr>
          <w:p w14:paraId="7AA14AB7" w14:textId="77777777" w:rsidR="00000789" w:rsidRPr="004238F3" w:rsidRDefault="00000789" w:rsidP="00B247D4">
            <w:pPr>
              <w:spacing w:line="360" w:lineRule="auto"/>
              <w:jc w:val="center"/>
              <w:rPr>
                <w:rFonts w:ascii="Tahoma" w:hAnsi="Tahoma" w:cs="Tahoma"/>
                <w:b/>
                <w:bCs/>
                <w:sz w:val="23"/>
                <w:szCs w:val="23"/>
              </w:rPr>
            </w:pPr>
            <w:r w:rsidRPr="004238F3">
              <w:rPr>
                <w:rFonts w:ascii="Tahoma" w:hAnsi="Tahoma" w:cs="Tahoma"/>
                <w:b/>
                <w:bCs/>
                <w:sz w:val="23"/>
                <w:szCs w:val="23"/>
              </w:rPr>
              <w:t>Товарная продукция,</w:t>
            </w:r>
          </w:p>
          <w:p w14:paraId="7AA14AB8" w14:textId="77777777" w:rsidR="00000789" w:rsidRPr="004238F3" w:rsidRDefault="00000789" w:rsidP="00B247D4">
            <w:pPr>
              <w:spacing w:line="360" w:lineRule="auto"/>
              <w:jc w:val="center"/>
              <w:rPr>
                <w:rFonts w:ascii="Tahoma" w:hAnsi="Tahoma" w:cs="Tahoma"/>
                <w:b/>
                <w:bCs/>
                <w:sz w:val="23"/>
                <w:szCs w:val="23"/>
              </w:rPr>
            </w:pPr>
            <w:proofErr w:type="gramStart"/>
            <w:r w:rsidRPr="004238F3">
              <w:rPr>
                <w:rFonts w:ascii="Tahoma" w:hAnsi="Tahoma" w:cs="Tahoma"/>
                <w:b/>
                <w:bCs/>
                <w:sz w:val="23"/>
                <w:szCs w:val="23"/>
              </w:rPr>
              <w:t>млн</w:t>
            </w:r>
            <w:proofErr w:type="gramEnd"/>
            <w:r w:rsidRPr="004238F3">
              <w:rPr>
                <w:rFonts w:ascii="Tahoma" w:hAnsi="Tahoma" w:cs="Tahoma"/>
                <w:b/>
                <w:bCs/>
                <w:sz w:val="23"/>
                <w:szCs w:val="23"/>
              </w:rPr>
              <w:t xml:space="preserve"> руб.</w:t>
            </w:r>
          </w:p>
        </w:tc>
        <w:tc>
          <w:tcPr>
            <w:tcW w:w="55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339966"/>
            <w:vAlign w:val="center"/>
          </w:tcPr>
          <w:p w14:paraId="7AA14AB9" w14:textId="77777777" w:rsidR="00000789" w:rsidRPr="004238F3" w:rsidRDefault="00000789" w:rsidP="00B247D4">
            <w:pPr>
              <w:spacing w:line="360" w:lineRule="auto"/>
              <w:jc w:val="center"/>
              <w:rPr>
                <w:rFonts w:ascii="Tahoma" w:hAnsi="Tahoma" w:cs="Tahoma"/>
                <w:b/>
                <w:bCs/>
                <w:sz w:val="23"/>
                <w:szCs w:val="23"/>
              </w:rPr>
            </w:pPr>
            <w:r w:rsidRPr="004238F3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Доля группы в общем объеме товарной продукции, %</w:t>
            </w:r>
          </w:p>
        </w:tc>
      </w:tr>
      <w:tr w:rsidR="00000789" w:rsidRPr="004238F3" w14:paraId="7AA14ABE" w14:textId="77777777" w:rsidTr="00BD63B5">
        <w:trPr>
          <w:trHeight w:val="340"/>
          <w:jc w:val="center"/>
        </w:trPr>
        <w:tc>
          <w:tcPr>
            <w:tcW w:w="64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CC00"/>
            <w:vAlign w:val="center"/>
          </w:tcPr>
          <w:p w14:paraId="7AA14ABB" w14:textId="77777777" w:rsidR="00000789" w:rsidRPr="004238F3" w:rsidRDefault="00000789" w:rsidP="00B247D4">
            <w:pPr>
              <w:rPr>
                <w:rFonts w:ascii="Tahoma" w:hAnsi="Tahoma" w:cs="Tahoma"/>
                <w:sz w:val="23"/>
                <w:szCs w:val="23"/>
              </w:rPr>
            </w:pPr>
            <w:r w:rsidRPr="004238F3">
              <w:rPr>
                <w:rFonts w:ascii="Tahoma" w:hAnsi="Tahoma" w:cs="Tahoma"/>
                <w:sz w:val="23"/>
                <w:szCs w:val="23"/>
              </w:rPr>
              <w:t>Бюджетные организации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7AA14ABC" w14:textId="77777777" w:rsidR="00000789" w:rsidRPr="004238F3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4238F3">
              <w:rPr>
                <w:rFonts w:ascii="Tahoma" w:hAnsi="Tahoma" w:cs="Tahoma"/>
                <w:sz w:val="23"/>
                <w:szCs w:val="23"/>
              </w:rPr>
              <w:t>1 391,4</w:t>
            </w:r>
          </w:p>
        </w:tc>
        <w:tc>
          <w:tcPr>
            <w:tcW w:w="5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A14ABD" w14:textId="77777777" w:rsidR="00000789" w:rsidRPr="004238F3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4238F3">
              <w:rPr>
                <w:rFonts w:ascii="Tahoma" w:hAnsi="Tahoma" w:cs="Tahoma"/>
                <w:sz w:val="23"/>
                <w:szCs w:val="23"/>
              </w:rPr>
              <w:t>8,5</w:t>
            </w:r>
          </w:p>
        </w:tc>
      </w:tr>
      <w:tr w:rsidR="00000789" w:rsidRPr="004238F3" w14:paraId="7AA14AC3" w14:textId="77777777" w:rsidTr="00BD63B5">
        <w:trPr>
          <w:trHeight w:val="340"/>
          <w:jc w:val="center"/>
        </w:trPr>
        <w:tc>
          <w:tcPr>
            <w:tcW w:w="64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CC00"/>
            <w:vAlign w:val="center"/>
          </w:tcPr>
          <w:p w14:paraId="7AA14ABF" w14:textId="77777777" w:rsidR="00000789" w:rsidRPr="004238F3" w:rsidRDefault="00000789" w:rsidP="00B247D4">
            <w:pPr>
              <w:rPr>
                <w:rFonts w:ascii="Tahoma" w:hAnsi="Tahoma" w:cs="Tahoma"/>
                <w:sz w:val="23"/>
                <w:szCs w:val="23"/>
              </w:rPr>
            </w:pPr>
            <w:r w:rsidRPr="004238F3">
              <w:rPr>
                <w:rFonts w:ascii="Tahoma" w:hAnsi="Tahoma" w:cs="Tahoma"/>
                <w:sz w:val="23"/>
                <w:szCs w:val="23"/>
              </w:rPr>
              <w:t xml:space="preserve">Население и потребители, приравненные </w:t>
            </w:r>
            <w:proofErr w:type="gramStart"/>
            <w:r w:rsidRPr="004238F3">
              <w:rPr>
                <w:rFonts w:ascii="Tahoma" w:hAnsi="Tahoma" w:cs="Tahoma"/>
                <w:sz w:val="23"/>
                <w:szCs w:val="23"/>
              </w:rPr>
              <w:t>к</w:t>
            </w:r>
            <w:proofErr w:type="gramEnd"/>
          </w:p>
          <w:p w14:paraId="7AA14AC0" w14:textId="77777777" w:rsidR="00000789" w:rsidRPr="004238F3" w:rsidRDefault="00000789" w:rsidP="00B247D4">
            <w:pPr>
              <w:rPr>
                <w:rFonts w:ascii="Tahoma" w:hAnsi="Tahoma" w:cs="Tahoma"/>
                <w:sz w:val="23"/>
                <w:szCs w:val="23"/>
              </w:rPr>
            </w:pPr>
            <w:r w:rsidRPr="004238F3">
              <w:rPr>
                <w:rFonts w:ascii="Tahoma" w:hAnsi="Tahoma" w:cs="Tahoma"/>
                <w:sz w:val="23"/>
                <w:szCs w:val="23"/>
              </w:rPr>
              <w:t>категории населения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7AA14AC1" w14:textId="77777777" w:rsidR="00000789" w:rsidRPr="004238F3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4238F3">
              <w:rPr>
                <w:rFonts w:ascii="Tahoma" w:hAnsi="Tahoma" w:cs="Tahoma"/>
                <w:sz w:val="23"/>
                <w:szCs w:val="23"/>
              </w:rPr>
              <w:t>3 353,8</w:t>
            </w:r>
          </w:p>
        </w:tc>
        <w:tc>
          <w:tcPr>
            <w:tcW w:w="5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A14AC2" w14:textId="77777777" w:rsidR="00000789" w:rsidRPr="004238F3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4238F3">
              <w:rPr>
                <w:rFonts w:ascii="Tahoma" w:hAnsi="Tahoma" w:cs="Tahoma"/>
                <w:sz w:val="23"/>
                <w:szCs w:val="23"/>
              </w:rPr>
              <w:t>20,5</w:t>
            </w:r>
          </w:p>
        </w:tc>
      </w:tr>
      <w:tr w:rsidR="00000789" w:rsidRPr="004238F3" w14:paraId="7AA14AC7" w14:textId="77777777" w:rsidTr="00BD63B5">
        <w:trPr>
          <w:trHeight w:val="340"/>
          <w:jc w:val="center"/>
        </w:trPr>
        <w:tc>
          <w:tcPr>
            <w:tcW w:w="64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CC00"/>
            <w:vAlign w:val="center"/>
          </w:tcPr>
          <w:p w14:paraId="7AA14AC4" w14:textId="77777777" w:rsidR="00000789" w:rsidRPr="004238F3" w:rsidRDefault="00000789" w:rsidP="00B247D4">
            <w:pPr>
              <w:rPr>
                <w:rFonts w:ascii="Tahoma" w:hAnsi="Tahoma" w:cs="Tahoma"/>
                <w:sz w:val="23"/>
                <w:szCs w:val="23"/>
              </w:rPr>
            </w:pPr>
            <w:r w:rsidRPr="004238F3">
              <w:rPr>
                <w:rFonts w:ascii="Tahoma" w:hAnsi="Tahoma" w:cs="Tahoma"/>
                <w:sz w:val="23"/>
                <w:szCs w:val="23"/>
              </w:rPr>
              <w:t>Промышленные потребители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7AA14AC5" w14:textId="77777777" w:rsidR="00000789" w:rsidRPr="004238F3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4238F3">
              <w:rPr>
                <w:rFonts w:ascii="Tahoma" w:hAnsi="Tahoma" w:cs="Tahoma"/>
                <w:sz w:val="23"/>
                <w:szCs w:val="23"/>
              </w:rPr>
              <w:t>3 418,0</w:t>
            </w:r>
          </w:p>
        </w:tc>
        <w:tc>
          <w:tcPr>
            <w:tcW w:w="5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A14AC6" w14:textId="77777777" w:rsidR="00000789" w:rsidRPr="004238F3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4238F3">
              <w:rPr>
                <w:rFonts w:ascii="Tahoma" w:hAnsi="Tahoma" w:cs="Tahoma"/>
                <w:sz w:val="23"/>
                <w:szCs w:val="23"/>
              </w:rPr>
              <w:t>20,9</w:t>
            </w:r>
          </w:p>
        </w:tc>
      </w:tr>
      <w:tr w:rsidR="00000789" w:rsidRPr="004238F3" w14:paraId="7AA14ACB" w14:textId="77777777" w:rsidTr="00BD63B5">
        <w:trPr>
          <w:trHeight w:val="340"/>
          <w:jc w:val="center"/>
        </w:trPr>
        <w:tc>
          <w:tcPr>
            <w:tcW w:w="64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CC00"/>
            <w:vAlign w:val="center"/>
          </w:tcPr>
          <w:p w14:paraId="7AA14AC8" w14:textId="77777777" w:rsidR="00000789" w:rsidRPr="004238F3" w:rsidRDefault="00000789" w:rsidP="00B247D4">
            <w:pPr>
              <w:rPr>
                <w:rFonts w:ascii="Tahoma" w:hAnsi="Tahoma" w:cs="Tahoma"/>
                <w:sz w:val="23"/>
                <w:szCs w:val="23"/>
              </w:rPr>
            </w:pPr>
            <w:r w:rsidRPr="004238F3">
              <w:rPr>
                <w:rFonts w:ascii="Tahoma" w:hAnsi="Tahoma" w:cs="Tahoma"/>
                <w:sz w:val="23"/>
                <w:szCs w:val="23"/>
              </w:rPr>
              <w:t>Непромышленные потребители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7AA14AC9" w14:textId="77777777" w:rsidR="00000789" w:rsidRPr="004238F3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4238F3">
              <w:rPr>
                <w:rFonts w:ascii="Tahoma" w:hAnsi="Tahoma" w:cs="Tahoma"/>
                <w:sz w:val="23"/>
                <w:szCs w:val="23"/>
              </w:rPr>
              <w:t>5 281,8</w:t>
            </w:r>
          </w:p>
        </w:tc>
        <w:tc>
          <w:tcPr>
            <w:tcW w:w="5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A14ACA" w14:textId="77777777" w:rsidR="00000789" w:rsidRPr="004238F3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4238F3">
              <w:rPr>
                <w:rFonts w:ascii="Tahoma" w:hAnsi="Tahoma" w:cs="Tahoma"/>
                <w:sz w:val="23"/>
                <w:szCs w:val="23"/>
              </w:rPr>
              <w:t>32,3</w:t>
            </w:r>
          </w:p>
        </w:tc>
      </w:tr>
      <w:tr w:rsidR="00000789" w:rsidRPr="004238F3" w14:paraId="7AA14ACF" w14:textId="77777777" w:rsidTr="00BD63B5">
        <w:trPr>
          <w:trHeight w:val="340"/>
          <w:jc w:val="center"/>
        </w:trPr>
        <w:tc>
          <w:tcPr>
            <w:tcW w:w="64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CC00"/>
            <w:vAlign w:val="center"/>
          </w:tcPr>
          <w:p w14:paraId="7AA14ACC" w14:textId="77777777" w:rsidR="00000789" w:rsidRPr="004238F3" w:rsidRDefault="00000789" w:rsidP="00B247D4">
            <w:pPr>
              <w:rPr>
                <w:rFonts w:ascii="Tahoma" w:hAnsi="Tahoma" w:cs="Tahoma"/>
                <w:sz w:val="23"/>
                <w:szCs w:val="23"/>
              </w:rPr>
            </w:pPr>
            <w:r w:rsidRPr="004238F3">
              <w:rPr>
                <w:rFonts w:ascii="Tahoma" w:hAnsi="Tahoma" w:cs="Tahoma"/>
                <w:sz w:val="23"/>
                <w:szCs w:val="23"/>
              </w:rPr>
              <w:t>Электрифицированный городской транспорт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7AA14ACD" w14:textId="77777777" w:rsidR="00000789" w:rsidRPr="004238F3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4238F3">
              <w:rPr>
                <w:rFonts w:ascii="Tahoma" w:hAnsi="Tahoma" w:cs="Tahoma"/>
                <w:sz w:val="23"/>
                <w:szCs w:val="23"/>
              </w:rPr>
              <w:t>394,5</w:t>
            </w:r>
          </w:p>
        </w:tc>
        <w:tc>
          <w:tcPr>
            <w:tcW w:w="5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A14ACE" w14:textId="77777777" w:rsidR="00000789" w:rsidRPr="004238F3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4238F3">
              <w:rPr>
                <w:rFonts w:ascii="Tahoma" w:hAnsi="Tahoma" w:cs="Tahoma"/>
                <w:sz w:val="23"/>
                <w:szCs w:val="23"/>
              </w:rPr>
              <w:t>2,4</w:t>
            </w:r>
          </w:p>
        </w:tc>
      </w:tr>
      <w:tr w:rsidR="00000789" w:rsidRPr="004238F3" w14:paraId="7AA14AD3" w14:textId="77777777" w:rsidTr="00BD63B5">
        <w:trPr>
          <w:trHeight w:val="340"/>
          <w:jc w:val="center"/>
        </w:trPr>
        <w:tc>
          <w:tcPr>
            <w:tcW w:w="64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CC00"/>
            <w:vAlign w:val="center"/>
          </w:tcPr>
          <w:p w14:paraId="7AA14AD0" w14:textId="77777777" w:rsidR="00000789" w:rsidRPr="004238F3" w:rsidRDefault="00000789" w:rsidP="00B247D4">
            <w:pPr>
              <w:rPr>
                <w:rFonts w:ascii="Tahoma" w:hAnsi="Tahoma" w:cs="Tahoma"/>
                <w:sz w:val="23"/>
                <w:szCs w:val="23"/>
              </w:rPr>
            </w:pPr>
            <w:proofErr w:type="spellStart"/>
            <w:r w:rsidRPr="004238F3">
              <w:rPr>
                <w:rFonts w:ascii="Tahoma" w:hAnsi="Tahoma" w:cs="Tahoma"/>
                <w:sz w:val="23"/>
                <w:szCs w:val="23"/>
              </w:rPr>
              <w:t>Энергосбытовые</w:t>
            </w:r>
            <w:proofErr w:type="spellEnd"/>
            <w:r w:rsidRPr="004238F3">
              <w:rPr>
                <w:rFonts w:ascii="Tahoma" w:hAnsi="Tahoma" w:cs="Tahoma"/>
                <w:sz w:val="23"/>
                <w:szCs w:val="23"/>
              </w:rPr>
              <w:t xml:space="preserve"> организации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7AA14AD1" w14:textId="77777777" w:rsidR="00000789" w:rsidRPr="004238F3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4238F3">
              <w:rPr>
                <w:rFonts w:ascii="Tahoma" w:hAnsi="Tahoma" w:cs="Tahoma"/>
                <w:sz w:val="23"/>
                <w:szCs w:val="23"/>
              </w:rPr>
              <w:t>1 222,4</w:t>
            </w:r>
          </w:p>
        </w:tc>
        <w:tc>
          <w:tcPr>
            <w:tcW w:w="5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A14AD2" w14:textId="77777777" w:rsidR="00000789" w:rsidRPr="004238F3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4238F3">
              <w:rPr>
                <w:rFonts w:ascii="Tahoma" w:hAnsi="Tahoma" w:cs="Tahoma"/>
                <w:sz w:val="23"/>
                <w:szCs w:val="23"/>
              </w:rPr>
              <w:t>7,5</w:t>
            </w:r>
          </w:p>
        </w:tc>
      </w:tr>
      <w:tr w:rsidR="00000789" w:rsidRPr="004238F3" w14:paraId="7AA14AD7" w14:textId="77777777" w:rsidTr="00BD63B5">
        <w:trPr>
          <w:trHeight w:val="340"/>
          <w:jc w:val="center"/>
        </w:trPr>
        <w:tc>
          <w:tcPr>
            <w:tcW w:w="64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CC00"/>
            <w:vAlign w:val="center"/>
          </w:tcPr>
          <w:p w14:paraId="7AA14AD4" w14:textId="77777777" w:rsidR="00000789" w:rsidRPr="004238F3" w:rsidRDefault="00000789" w:rsidP="00B247D4">
            <w:pPr>
              <w:rPr>
                <w:rFonts w:ascii="Tahoma" w:hAnsi="Tahoma" w:cs="Tahoma"/>
                <w:sz w:val="23"/>
                <w:szCs w:val="23"/>
              </w:rPr>
            </w:pPr>
            <w:r w:rsidRPr="004238F3">
              <w:rPr>
                <w:rFonts w:ascii="Tahoma" w:hAnsi="Tahoma" w:cs="Tahoma"/>
                <w:sz w:val="23"/>
                <w:szCs w:val="23"/>
              </w:rPr>
              <w:t>Продажа электроэнергии в целях компенсации потерь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7AA14AD5" w14:textId="77777777" w:rsidR="00000789" w:rsidRPr="004238F3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4238F3">
              <w:rPr>
                <w:rFonts w:ascii="Tahoma" w:hAnsi="Tahoma" w:cs="Tahoma"/>
                <w:sz w:val="23"/>
                <w:szCs w:val="23"/>
              </w:rPr>
              <w:t>1 200,3</w:t>
            </w:r>
          </w:p>
        </w:tc>
        <w:tc>
          <w:tcPr>
            <w:tcW w:w="5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A14AD6" w14:textId="77777777" w:rsidR="00000789" w:rsidRPr="004238F3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4238F3">
              <w:rPr>
                <w:rFonts w:ascii="Tahoma" w:hAnsi="Tahoma" w:cs="Tahoma"/>
                <w:sz w:val="23"/>
                <w:szCs w:val="23"/>
              </w:rPr>
              <w:t>7,3</w:t>
            </w:r>
          </w:p>
        </w:tc>
      </w:tr>
      <w:tr w:rsidR="00000789" w:rsidRPr="004238F3" w14:paraId="7AA14ADB" w14:textId="77777777" w:rsidTr="00BD63B5">
        <w:trPr>
          <w:trHeight w:val="340"/>
          <w:jc w:val="center"/>
        </w:trPr>
        <w:tc>
          <w:tcPr>
            <w:tcW w:w="64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CC00"/>
            <w:vAlign w:val="center"/>
          </w:tcPr>
          <w:p w14:paraId="7AA14AD8" w14:textId="77777777" w:rsidR="00000789" w:rsidRPr="004238F3" w:rsidRDefault="00000789" w:rsidP="00B247D4">
            <w:pPr>
              <w:rPr>
                <w:rFonts w:ascii="Tahoma" w:hAnsi="Tahoma" w:cs="Tahoma"/>
                <w:sz w:val="23"/>
                <w:szCs w:val="23"/>
              </w:rPr>
            </w:pPr>
            <w:r w:rsidRPr="004238F3">
              <w:rPr>
                <w:rFonts w:ascii="Tahoma" w:hAnsi="Tahoma" w:cs="Tahoma"/>
                <w:sz w:val="23"/>
                <w:szCs w:val="23"/>
              </w:rPr>
              <w:t>Вне статуса ГП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7AA14AD9" w14:textId="77777777" w:rsidR="00000789" w:rsidRPr="004238F3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4238F3">
              <w:rPr>
                <w:rFonts w:ascii="Tahoma" w:hAnsi="Tahoma" w:cs="Tahoma"/>
                <w:sz w:val="23"/>
                <w:szCs w:val="23"/>
              </w:rPr>
              <w:t>104,4</w:t>
            </w:r>
          </w:p>
        </w:tc>
        <w:tc>
          <w:tcPr>
            <w:tcW w:w="5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A14ADA" w14:textId="77777777" w:rsidR="00000789" w:rsidRPr="004238F3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4238F3">
              <w:rPr>
                <w:rFonts w:ascii="Tahoma" w:hAnsi="Tahoma" w:cs="Tahoma"/>
                <w:sz w:val="23"/>
                <w:szCs w:val="23"/>
              </w:rPr>
              <w:t>0,6</w:t>
            </w:r>
          </w:p>
        </w:tc>
      </w:tr>
      <w:tr w:rsidR="00000789" w:rsidRPr="004238F3" w14:paraId="7AA14ADF" w14:textId="77777777" w:rsidTr="00BD63B5">
        <w:trPr>
          <w:trHeight w:val="340"/>
          <w:jc w:val="center"/>
        </w:trPr>
        <w:tc>
          <w:tcPr>
            <w:tcW w:w="64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CC00"/>
            <w:vAlign w:val="center"/>
          </w:tcPr>
          <w:p w14:paraId="7AA14ADC" w14:textId="77777777" w:rsidR="00000789" w:rsidRPr="004238F3" w:rsidRDefault="00000789" w:rsidP="00B247D4">
            <w:pPr>
              <w:rPr>
                <w:rFonts w:ascii="Tahoma" w:hAnsi="Tahoma" w:cs="Tahoma"/>
                <w:b/>
                <w:sz w:val="23"/>
                <w:szCs w:val="23"/>
              </w:rPr>
            </w:pPr>
            <w:r w:rsidRPr="004238F3">
              <w:rPr>
                <w:rFonts w:ascii="Tahoma" w:hAnsi="Tahoma" w:cs="Tahoma"/>
                <w:b/>
                <w:sz w:val="23"/>
                <w:szCs w:val="23"/>
              </w:rPr>
              <w:t>Итого отпущено потребителям*: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7AA14ADD" w14:textId="77777777" w:rsidR="00000789" w:rsidRPr="004238F3" w:rsidRDefault="00000789" w:rsidP="00B247D4">
            <w:pPr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4238F3">
              <w:rPr>
                <w:rFonts w:ascii="Tahoma" w:hAnsi="Tahoma" w:cs="Tahoma"/>
                <w:b/>
                <w:sz w:val="23"/>
                <w:szCs w:val="23"/>
              </w:rPr>
              <w:t>16 366,6</w:t>
            </w:r>
          </w:p>
        </w:tc>
        <w:tc>
          <w:tcPr>
            <w:tcW w:w="5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A14ADE" w14:textId="77777777" w:rsidR="00000789" w:rsidRPr="004238F3" w:rsidRDefault="00000789" w:rsidP="00B247D4">
            <w:pPr>
              <w:jc w:val="center"/>
              <w:rPr>
                <w:rFonts w:ascii="Tahoma" w:hAnsi="Tahoma" w:cs="Tahoma"/>
                <w:b/>
                <w:bCs/>
                <w:sz w:val="23"/>
                <w:szCs w:val="23"/>
              </w:rPr>
            </w:pPr>
            <w:r w:rsidRPr="004238F3">
              <w:rPr>
                <w:rFonts w:ascii="Tahoma" w:hAnsi="Tahoma" w:cs="Tahoma"/>
                <w:b/>
                <w:sz w:val="23"/>
                <w:szCs w:val="23"/>
              </w:rPr>
              <w:t>100,0</w:t>
            </w:r>
          </w:p>
        </w:tc>
      </w:tr>
    </w:tbl>
    <w:p w14:paraId="7AA14AE0" w14:textId="77777777" w:rsidR="00000789" w:rsidRPr="004238F3" w:rsidRDefault="00000789" w:rsidP="00000789">
      <w:pPr>
        <w:shd w:val="clear" w:color="auto" w:fill="FFFFFF"/>
        <w:spacing w:line="360" w:lineRule="auto"/>
        <w:jc w:val="both"/>
        <w:rPr>
          <w:rFonts w:ascii="Tahoma" w:hAnsi="Tahoma" w:cs="Tahoma"/>
        </w:rPr>
      </w:pPr>
      <w:r w:rsidRPr="004238F3">
        <w:rPr>
          <w:rFonts w:ascii="Tahoma" w:hAnsi="Tahoma" w:cs="Tahoma"/>
        </w:rPr>
        <w:t xml:space="preserve">    *Без оборота </w:t>
      </w:r>
      <w:r w:rsidR="009A780B" w:rsidRPr="004238F3">
        <w:rPr>
          <w:rFonts w:ascii="Tahoma" w:hAnsi="Tahoma" w:cs="Tahoma"/>
        </w:rPr>
        <w:t>по договорам комиссии на продажу электроэнергии на РСВ</w:t>
      </w:r>
    </w:p>
    <w:p w14:paraId="7AA14AE1" w14:textId="77777777" w:rsidR="007E1F1F" w:rsidRDefault="007E1F1F" w:rsidP="00262D3D">
      <w:pPr>
        <w:shd w:val="clear" w:color="auto" w:fill="FFFFFF"/>
        <w:spacing w:line="360" w:lineRule="auto"/>
        <w:ind w:firstLine="360"/>
        <w:jc w:val="both"/>
        <w:rPr>
          <w:rFonts w:ascii="Tahoma" w:hAnsi="Tahoma" w:cs="Tahoma"/>
          <w:sz w:val="24"/>
          <w:szCs w:val="24"/>
        </w:rPr>
      </w:pPr>
    </w:p>
    <w:p w14:paraId="7AA14AE2" w14:textId="77777777" w:rsidR="007E1F1F" w:rsidRDefault="007E1F1F" w:rsidP="00262D3D">
      <w:pPr>
        <w:shd w:val="clear" w:color="auto" w:fill="FFFFFF"/>
        <w:spacing w:line="360" w:lineRule="auto"/>
        <w:ind w:firstLine="360"/>
        <w:jc w:val="both"/>
        <w:rPr>
          <w:rFonts w:ascii="Tahoma" w:hAnsi="Tahoma" w:cs="Tahoma"/>
          <w:sz w:val="24"/>
          <w:szCs w:val="24"/>
        </w:rPr>
      </w:pPr>
    </w:p>
    <w:p w14:paraId="7AA14AE3" w14:textId="77777777" w:rsidR="00000789" w:rsidRPr="004F1A6D" w:rsidRDefault="00000789" w:rsidP="007E1F1F">
      <w:pPr>
        <w:shd w:val="clear" w:color="auto" w:fill="FFFFFF"/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lastRenderedPageBreak/>
        <w:t xml:space="preserve">В сравнении с 2015 годом произошло увеличение </w:t>
      </w:r>
      <w:r w:rsidR="007E1F1F">
        <w:rPr>
          <w:rFonts w:ascii="Tahoma" w:hAnsi="Tahoma" w:cs="Tahoma"/>
          <w:sz w:val="24"/>
          <w:szCs w:val="24"/>
        </w:rPr>
        <w:t xml:space="preserve">общей величины </w:t>
      </w:r>
      <w:r w:rsidRPr="004F1A6D">
        <w:rPr>
          <w:rFonts w:ascii="Tahoma" w:hAnsi="Tahoma" w:cs="Tahoma"/>
          <w:sz w:val="24"/>
          <w:szCs w:val="24"/>
        </w:rPr>
        <w:t xml:space="preserve">товарной продукции на 1 300,1 </w:t>
      </w:r>
      <w:proofErr w:type="gramStart"/>
      <w:r w:rsidRPr="004F1A6D">
        <w:rPr>
          <w:rFonts w:ascii="Tahoma" w:hAnsi="Tahoma" w:cs="Tahoma"/>
          <w:sz w:val="24"/>
          <w:szCs w:val="24"/>
        </w:rPr>
        <w:t>млн</w:t>
      </w:r>
      <w:proofErr w:type="gramEnd"/>
      <w:r w:rsidRPr="004F1A6D">
        <w:rPr>
          <w:rFonts w:ascii="Tahoma" w:hAnsi="Tahoma" w:cs="Tahoma"/>
          <w:sz w:val="24"/>
          <w:szCs w:val="24"/>
        </w:rPr>
        <w:t xml:space="preserve"> руб. (на 8,6%). Это связано с увеличением </w:t>
      </w:r>
      <w:proofErr w:type="spellStart"/>
      <w:r w:rsidRPr="004F1A6D">
        <w:rPr>
          <w:rFonts w:ascii="Tahoma" w:hAnsi="Tahoma" w:cs="Tahoma"/>
          <w:sz w:val="24"/>
          <w:szCs w:val="24"/>
        </w:rPr>
        <w:t>среднеотпускного</w:t>
      </w:r>
      <w:proofErr w:type="spellEnd"/>
      <w:r w:rsidRPr="004F1A6D">
        <w:rPr>
          <w:rFonts w:ascii="Tahoma" w:hAnsi="Tahoma" w:cs="Tahoma"/>
          <w:sz w:val="24"/>
          <w:szCs w:val="24"/>
        </w:rPr>
        <w:t xml:space="preserve"> тарифа.</w:t>
      </w:r>
      <w:r w:rsidR="007E1F1F">
        <w:rPr>
          <w:rFonts w:ascii="Tahoma" w:hAnsi="Tahoma" w:cs="Tahoma"/>
          <w:sz w:val="24"/>
          <w:szCs w:val="24"/>
        </w:rPr>
        <w:t xml:space="preserve"> Изменение товарной продукции по группам потребителей представлено на графике:</w:t>
      </w:r>
    </w:p>
    <w:p w14:paraId="7AA14AE4" w14:textId="77777777" w:rsidR="00000789" w:rsidRPr="004F1A6D" w:rsidRDefault="00000789" w:rsidP="00000789">
      <w:pPr>
        <w:shd w:val="clear" w:color="auto" w:fill="FFFFFF"/>
        <w:spacing w:line="360" w:lineRule="auto"/>
        <w:ind w:firstLine="709"/>
        <w:jc w:val="center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7AA157BD" wp14:editId="7AA157BE">
            <wp:extent cx="6667500" cy="3590925"/>
            <wp:effectExtent l="0" t="0" r="0" b="0"/>
            <wp:docPr id="92" name="Диаграмма 9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7AA14AE5" w14:textId="77777777" w:rsidR="007E1F1F" w:rsidRDefault="007E1F1F" w:rsidP="00000789">
      <w:pPr>
        <w:shd w:val="clear" w:color="auto" w:fill="FFFFFF"/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</w:p>
    <w:p w14:paraId="7AA14AE6" w14:textId="77777777" w:rsidR="007E1F1F" w:rsidRDefault="007E1F1F" w:rsidP="00000789">
      <w:pPr>
        <w:shd w:val="clear" w:color="auto" w:fill="FFFFFF"/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</w:p>
    <w:p w14:paraId="7AA14AE7" w14:textId="77777777" w:rsidR="007E1F1F" w:rsidRDefault="007E1F1F" w:rsidP="00000789">
      <w:pPr>
        <w:shd w:val="clear" w:color="auto" w:fill="FFFFFF"/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</w:p>
    <w:p w14:paraId="7AA14AE8" w14:textId="77777777" w:rsidR="007E1F1F" w:rsidRDefault="007E1F1F" w:rsidP="00000789">
      <w:pPr>
        <w:shd w:val="clear" w:color="auto" w:fill="FFFFFF"/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</w:p>
    <w:p w14:paraId="7AA14AE9" w14:textId="77777777" w:rsidR="007E1F1F" w:rsidRDefault="007E1F1F" w:rsidP="007E1F1F">
      <w:pPr>
        <w:contextualSpacing/>
        <w:rPr>
          <w:rFonts w:ascii="Tahoma" w:hAnsi="Tahoma" w:cs="Tahoma"/>
          <w:b/>
          <w:bCs/>
          <w:color w:val="006600"/>
          <w:sz w:val="24"/>
          <w:szCs w:val="24"/>
        </w:rPr>
      </w:pPr>
      <w:r>
        <w:rPr>
          <w:rFonts w:ascii="Tahoma" w:hAnsi="Tahoma" w:cs="Tahoma"/>
          <w:b/>
          <w:bCs/>
          <w:color w:val="006600"/>
          <w:sz w:val="24"/>
          <w:szCs w:val="24"/>
        </w:rPr>
        <w:t xml:space="preserve">          </w:t>
      </w:r>
    </w:p>
    <w:p w14:paraId="7AA14AEA" w14:textId="77777777" w:rsidR="007E1F1F" w:rsidRDefault="007E1F1F" w:rsidP="007E1F1F">
      <w:pPr>
        <w:contextualSpacing/>
        <w:rPr>
          <w:rFonts w:ascii="Tahoma" w:hAnsi="Tahoma" w:cs="Tahoma"/>
          <w:b/>
          <w:bCs/>
          <w:color w:val="006600"/>
          <w:sz w:val="24"/>
          <w:szCs w:val="24"/>
        </w:rPr>
      </w:pPr>
    </w:p>
    <w:p w14:paraId="7AA14AEB" w14:textId="77777777" w:rsidR="007E1F1F" w:rsidRPr="002A2740" w:rsidRDefault="007E1F1F" w:rsidP="00D4555B">
      <w:pPr>
        <w:spacing w:line="360" w:lineRule="auto"/>
        <w:ind w:firstLine="709"/>
        <w:jc w:val="both"/>
        <w:rPr>
          <w:rFonts w:ascii="Tahoma" w:hAnsi="Tahoma" w:cs="Tahoma"/>
          <w:b/>
          <w:bCs/>
          <w:color w:val="006600"/>
          <w:sz w:val="24"/>
          <w:szCs w:val="24"/>
        </w:rPr>
      </w:pPr>
      <w:r>
        <w:rPr>
          <w:rFonts w:ascii="Tahoma" w:hAnsi="Tahoma" w:cs="Tahoma"/>
          <w:b/>
          <w:bCs/>
          <w:color w:val="006600"/>
          <w:sz w:val="24"/>
          <w:szCs w:val="24"/>
        </w:rPr>
        <w:lastRenderedPageBreak/>
        <w:t>Уровень</w:t>
      </w:r>
      <w:r w:rsidRPr="002A2740">
        <w:rPr>
          <w:rFonts w:ascii="Tahoma" w:hAnsi="Tahoma" w:cs="Tahoma"/>
          <w:b/>
          <w:bCs/>
          <w:color w:val="006600"/>
          <w:sz w:val="24"/>
          <w:szCs w:val="24"/>
        </w:rPr>
        <w:t xml:space="preserve"> </w:t>
      </w:r>
      <w:r>
        <w:rPr>
          <w:rFonts w:ascii="Tahoma" w:hAnsi="Tahoma" w:cs="Tahoma"/>
          <w:b/>
          <w:bCs/>
          <w:color w:val="006600"/>
          <w:sz w:val="24"/>
          <w:szCs w:val="24"/>
        </w:rPr>
        <w:t>реализации</w:t>
      </w:r>
    </w:p>
    <w:p w14:paraId="7AA14AEC" w14:textId="77777777" w:rsidR="00000789" w:rsidRPr="004F1A6D" w:rsidRDefault="00000789" w:rsidP="00D4555B">
      <w:pPr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D4555B">
        <w:rPr>
          <w:rFonts w:ascii="Tahoma" w:hAnsi="Tahoma" w:cs="Tahoma"/>
          <w:sz w:val="24"/>
          <w:szCs w:val="24"/>
        </w:rPr>
        <w:t>Показатель</w:t>
      </w:r>
      <w:r w:rsidRPr="00D4555B">
        <w:rPr>
          <w:rFonts w:ascii="Tahoma" w:hAnsi="Tahoma" w:cs="Tahoma"/>
          <w:b/>
          <w:bCs/>
          <w:color w:val="006600"/>
          <w:sz w:val="24"/>
          <w:szCs w:val="24"/>
        </w:rPr>
        <w:t xml:space="preserve"> </w:t>
      </w:r>
      <w:r w:rsidRPr="004F1A6D">
        <w:rPr>
          <w:rFonts w:ascii="Tahoma" w:hAnsi="Tahoma" w:cs="Tahoma"/>
          <w:sz w:val="24"/>
          <w:szCs w:val="24"/>
        </w:rPr>
        <w:t xml:space="preserve">«Уровень реализации электроэнергии», характеризующий соотношение </w:t>
      </w:r>
      <w:r w:rsidR="00410E41">
        <w:rPr>
          <w:rFonts w:ascii="Tahoma" w:hAnsi="Tahoma" w:cs="Tahoma"/>
          <w:sz w:val="24"/>
          <w:szCs w:val="24"/>
        </w:rPr>
        <w:t xml:space="preserve">денежных средств, </w:t>
      </w:r>
      <w:r w:rsidRPr="004F1A6D">
        <w:rPr>
          <w:rFonts w:ascii="Tahoma" w:hAnsi="Tahoma" w:cs="Tahoma"/>
          <w:sz w:val="24"/>
          <w:szCs w:val="24"/>
        </w:rPr>
        <w:t>поступивших в опл</w:t>
      </w:r>
      <w:r w:rsidR="00410E41">
        <w:rPr>
          <w:rFonts w:ascii="Tahoma" w:hAnsi="Tahoma" w:cs="Tahoma"/>
          <w:sz w:val="24"/>
          <w:szCs w:val="24"/>
        </w:rPr>
        <w:t xml:space="preserve">ату потребленной электроэнергии, </w:t>
      </w:r>
      <w:r w:rsidRPr="004F1A6D">
        <w:rPr>
          <w:rFonts w:ascii="Tahoma" w:hAnsi="Tahoma" w:cs="Tahoma"/>
          <w:sz w:val="24"/>
          <w:szCs w:val="24"/>
        </w:rPr>
        <w:t>и стоимости отпущенной электроэнергии, по итогам 2016 года сложился на уровне 98,5%.</w:t>
      </w:r>
    </w:p>
    <w:p w14:paraId="7AA14AED" w14:textId="77777777" w:rsidR="00000789" w:rsidRDefault="00000789" w:rsidP="00000789">
      <w:pPr>
        <w:shd w:val="clear" w:color="auto" w:fill="FFFFFF"/>
        <w:spacing w:line="360" w:lineRule="auto"/>
        <w:ind w:firstLine="720"/>
        <w:jc w:val="center"/>
        <w:rPr>
          <w:rFonts w:ascii="Tahoma" w:hAnsi="Tahoma" w:cs="Tahoma"/>
          <w:b/>
          <w:color w:val="000000"/>
          <w:sz w:val="24"/>
          <w:szCs w:val="24"/>
        </w:rPr>
      </w:pPr>
    </w:p>
    <w:p w14:paraId="7AA14AEE" w14:textId="77777777" w:rsidR="00000789" w:rsidRPr="004238F3" w:rsidRDefault="00000789" w:rsidP="00000789">
      <w:pPr>
        <w:shd w:val="clear" w:color="auto" w:fill="FFFFFF"/>
        <w:spacing w:line="360" w:lineRule="auto"/>
        <w:ind w:firstLine="720"/>
        <w:jc w:val="center"/>
        <w:rPr>
          <w:rFonts w:ascii="Tahoma" w:hAnsi="Tahoma" w:cs="Tahoma"/>
          <w:b/>
          <w:bCs/>
          <w:color w:val="000000"/>
          <w:sz w:val="23"/>
          <w:szCs w:val="23"/>
        </w:rPr>
      </w:pPr>
      <w:r w:rsidRPr="004238F3">
        <w:rPr>
          <w:rFonts w:ascii="Tahoma" w:hAnsi="Tahoma" w:cs="Tahoma"/>
          <w:b/>
          <w:bCs/>
          <w:color w:val="000000"/>
          <w:sz w:val="23"/>
          <w:szCs w:val="23"/>
        </w:rPr>
        <w:t>Уровень реализации электроэнергии в динамике за 2015–2016 годы</w:t>
      </w:r>
    </w:p>
    <w:tbl>
      <w:tblPr>
        <w:tblW w:w="14864" w:type="dxa"/>
        <w:jc w:val="center"/>
        <w:tblInd w:w="-608" w:type="dxa"/>
        <w:tblLook w:val="04A0" w:firstRow="1" w:lastRow="0" w:firstColumn="1" w:lastColumn="0" w:noHBand="0" w:noVBand="1"/>
      </w:tblPr>
      <w:tblGrid>
        <w:gridCol w:w="8548"/>
        <w:gridCol w:w="1275"/>
        <w:gridCol w:w="1418"/>
        <w:gridCol w:w="3623"/>
      </w:tblGrid>
      <w:tr w:rsidR="00000789" w:rsidRPr="004238F3" w14:paraId="7AA14AF3" w14:textId="77777777" w:rsidTr="004238F3">
        <w:trPr>
          <w:trHeight w:val="284"/>
          <w:jc w:val="center"/>
        </w:trPr>
        <w:tc>
          <w:tcPr>
            <w:tcW w:w="8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noWrap/>
            <w:vAlign w:val="center"/>
            <w:hideMark/>
          </w:tcPr>
          <w:p w14:paraId="7AA14AEF" w14:textId="77777777" w:rsidR="00000789" w:rsidRPr="004238F3" w:rsidRDefault="00000789" w:rsidP="00B247D4">
            <w:pPr>
              <w:spacing w:line="276" w:lineRule="auto"/>
              <w:ind w:firstLine="360"/>
              <w:jc w:val="center"/>
              <w:rPr>
                <w:rFonts w:ascii="Tahoma" w:hAnsi="Tahoma" w:cs="Tahoma"/>
                <w:b/>
                <w:bCs/>
                <w:sz w:val="23"/>
                <w:szCs w:val="23"/>
                <w:lang w:eastAsia="en-US"/>
              </w:rPr>
            </w:pPr>
            <w:r w:rsidRPr="004238F3">
              <w:rPr>
                <w:rFonts w:ascii="Tahoma" w:hAnsi="Tahoma" w:cs="Tahoma"/>
                <w:b/>
                <w:bCs/>
                <w:sz w:val="23"/>
                <w:szCs w:val="23"/>
                <w:lang w:eastAsia="en-US"/>
              </w:rPr>
              <w:t>Показатель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39966"/>
            <w:vAlign w:val="center"/>
            <w:hideMark/>
          </w:tcPr>
          <w:p w14:paraId="7AA14AF0" w14:textId="77777777" w:rsidR="00000789" w:rsidRPr="004238F3" w:rsidRDefault="004238F3" w:rsidP="00B247D4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sz w:val="23"/>
                <w:szCs w:val="23"/>
                <w:lang w:eastAsia="en-US"/>
              </w:rPr>
            </w:pPr>
            <w:r w:rsidRPr="004238F3">
              <w:rPr>
                <w:rFonts w:ascii="Tahoma" w:hAnsi="Tahoma" w:cs="Tahoma"/>
                <w:b/>
                <w:bCs/>
                <w:sz w:val="23"/>
                <w:szCs w:val="23"/>
                <w:lang w:eastAsia="en-US"/>
              </w:rPr>
              <w:t>2016 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vAlign w:val="center"/>
            <w:hideMark/>
          </w:tcPr>
          <w:p w14:paraId="7AA14AF1" w14:textId="77777777" w:rsidR="00000789" w:rsidRPr="004238F3" w:rsidRDefault="004238F3" w:rsidP="00B247D4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sz w:val="23"/>
                <w:szCs w:val="23"/>
                <w:lang w:eastAsia="en-US"/>
              </w:rPr>
            </w:pPr>
            <w:r w:rsidRPr="004238F3">
              <w:rPr>
                <w:rFonts w:ascii="Tahoma" w:hAnsi="Tahoma" w:cs="Tahoma"/>
                <w:b/>
                <w:bCs/>
                <w:sz w:val="23"/>
                <w:szCs w:val="23"/>
                <w:lang w:eastAsia="en-US"/>
              </w:rPr>
              <w:t>2015 г.</w:t>
            </w:r>
          </w:p>
        </w:tc>
        <w:tc>
          <w:tcPr>
            <w:tcW w:w="3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39966"/>
            <w:vAlign w:val="center"/>
            <w:hideMark/>
          </w:tcPr>
          <w:p w14:paraId="7AA14AF2" w14:textId="77777777" w:rsidR="00000789" w:rsidRPr="004238F3" w:rsidRDefault="004238F3" w:rsidP="00B247D4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sz w:val="23"/>
                <w:szCs w:val="23"/>
                <w:lang w:eastAsia="en-US"/>
              </w:rPr>
            </w:pPr>
            <w:r w:rsidRPr="004238F3">
              <w:rPr>
                <w:rFonts w:ascii="Tahoma" w:hAnsi="Tahoma" w:cs="Tahoma"/>
                <w:b/>
                <w:bCs/>
                <w:sz w:val="23"/>
                <w:szCs w:val="23"/>
                <w:lang w:eastAsia="en-US"/>
              </w:rPr>
              <w:t>Изменение к 2015 г.</w:t>
            </w:r>
            <w:r w:rsidR="00000789" w:rsidRPr="004238F3">
              <w:rPr>
                <w:rFonts w:ascii="Tahoma" w:hAnsi="Tahoma" w:cs="Tahoma"/>
                <w:b/>
                <w:bCs/>
                <w:sz w:val="23"/>
                <w:szCs w:val="23"/>
                <w:lang w:eastAsia="en-US"/>
              </w:rPr>
              <w:t xml:space="preserve">, </w:t>
            </w:r>
            <w:r w:rsidR="00000789" w:rsidRPr="00CC5371">
              <w:rPr>
                <w:rFonts w:ascii="Tahoma" w:hAnsi="Tahoma" w:cs="Tahoma"/>
                <w:b/>
                <w:bCs/>
                <w:sz w:val="23"/>
                <w:szCs w:val="23"/>
                <w:lang w:eastAsia="en-US"/>
              </w:rPr>
              <w:t>%</w:t>
            </w:r>
          </w:p>
        </w:tc>
      </w:tr>
      <w:tr w:rsidR="00000789" w:rsidRPr="004238F3" w14:paraId="7AA14AF8" w14:textId="77777777" w:rsidTr="00540339">
        <w:trPr>
          <w:trHeight w:val="284"/>
          <w:jc w:val="center"/>
        </w:trPr>
        <w:tc>
          <w:tcPr>
            <w:tcW w:w="8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  <w:hideMark/>
          </w:tcPr>
          <w:p w14:paraId="7AA14AF4" w14:textId="77777777" w:rsidR="00000789" w:rsidRPr="004238F3" w:rsidRDefault="00000789" w:rsidP="00B247D4">
            <w:pPr>
              <w:spacing w:line="276" w:lineRule="auto"/>
              <w:rPr>
                <w:rFonts w:ascii="Tahoma" w:hAnsi="Tahoma" w:cs="Tahoma"/>
                <w:b/>
                <w:bCs/>
                <w:sz w:val="23"/>
                <w:szCs w:val="23"/>
                <w:lang w:eastAsia="en-US"/>
              </w:rPr>
            </w:pPr>
            <w:r w:rsidRPr="004238F3">
              <w:rPr>
                <w:rFonts w:ascii="Tahoma" w:hAnsi="Tahoma" w:cs="Tahoma"/>
                <w:b/>
                <w:bCs/>
                <w:sz w:val="23"/>
                <w:szCs w:val="23"/>
                <w:lang w:eastAsia="en-US"/>
              </w:rPr>
              <w:t xml:space="preserve">Уровень реализации </w:t>
            </w:r>
            <w:r w:rsidR="004238F3" w:rsidRPr="004238F3">
              <w:rPr>
                <w:rFonts w:ascii="Tahoma" w:hAnsi="Tahoma" w:cs="Tahoma"/>
                <w:b/>
                <w:bCs/>
                <w:sz w:val="23"/>
                <w:szCs w:val="23"/>
                <w:lang w:eastAsia="en-US"/>
              </w:rPr>
              <w:t>за поставленную электроэнергию,</w:t>
            </w:r>
            <w:r w:rsidR="00BD63B5" w:rsidRPr="004238F3">
              <w:rPr>
                <w:rFonts w:ascii="Tahoma" w:hAnsi="Tahoma" w:cs="Tahoma"/>
                <w:b/>
                <w:bCs/>
                <w:sz w:val="23"/>
                <w:szCs w:val="23"/>
                <w:lang w:eastAsia="en-US"/>
              </w:rPr>
              <w:t xml:space="preserve">%, </w:t>
            </w:r>
            <w:r w:rsidRPr="004238F3">
              <w:rPr>
                <w:rFonts w:ascii="Tahoma" w:hAnsi="Tahoma" w:cs="Tahoma"/>
                <w:b/>
                <w:bCs/>
                <w:sz w:val="23"/>
                <w:szCs w:val="23"/>
                <w:lang w:eastAsia="en-US"/>
              </w:rPr>
              <w:t>в т. ч.: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14AF5" w14:textId="77777777" w:rsidR="00000789" w:rsidRPr="004238F3" w:rsidRDefault="00000789" w:rsidP="00540339">
            <w:pPr>
              <w:spacing w:line="360" w:lineRule="auto"/>
              <w:jc w:val="center"/>
              <w:rPr>
                <w:rFonts w:ascii="Tahoma" w:hAnsi="Tahoma" w:cs="Tahoma"/>
                <w:b/>
                <w:sz w:val="23"/>
                <w:szCs w:val="23"/>
                <w:lang w:eastAsia="en-US"/>
              </w:rPr>
            </w:pPr>
            <w:r w:rsidRPr="004238F3">
              <w:rPr>
                <w:rFonts w:ascii="Tahoma" w:hAnsi="Tahoma" w:cs="Tahoma"/>
                <w:b/>
                <w:sz w:val="23"/>
                <w:szCs w:val="23"/>
                <w:lang w:eastAsia="en-US"/>
              </w:rPr>
              <w:t>98,5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A14AF6" w14:textId="77777777" w:rsidR="00000789" w:rsidRPr="004238F3" w:rsidRDefault="00000789" w:rsidP="00540339">
            <w:pPr>
              <w:spacing w:line="360" w:lineRule="auto"/>
              <w:jc w:val="center"/>
              <w:rPr>
                <w:rFonts w:ascii="Tahoma" w:hAnsi="Tahoma" w:cs="Tahoma"/>
                <w:b/>
                <w:sz w:val="23"/>
                <w:szCs w:val="23"/>
                <w:lang w:eastAsia="en-US"/>
              </w:rPr>
            </w:pPr>
            <w:r w:rsidRPr="004238F3">
              <w:rPr>
                <w:rFonts w:ascii="Tahoma" w:hAnsi="Tahoma" w:cs="Tahoma"/>
                <w:b/>
                <w:sz w:val="23"/>
                <w:szCs w:val="23"/>
                <w:lang w:eastAsia="en-US"/>
              </w:rPr>
              <w:t>99,1</w:t>
            </w:r>
          </w:p>
        </w:tc>
        <w:tc>
          <w:tcPr>
            <w:tcW w:w="3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14AF7" w14:textId="77777777" w:rsidR="00000789" w:rsidRPr="004238F3" w:rsidRDefault="00000789" w:rsidP="00540339">
            <w:pPr>
              <w:spacing w:line="360" w:lineRule="auto"/>
              <w:jc w:val="center"/>
              <w:rPr>
                <w:rFonts w:ascii="Tahoma" w:hAnsi="Tahoma" w:cs="Tahoma"/>
                <w:b/>
                <w:color w:val="FF0000"/>
                <w:sz w:val="23"/>
                <w:szCs w:val="23"/>
                <w:lang w:eastAsia="en-US"/>
              </w:rPr>
            </w:pPr>
            <w:r w:rsidRPr="004238F3">
              <w:rPr>
                <w:rFonts w:ascii="Tahoma" w:hAnsi="Tahoma" w:cs="Tahoma"/>
                <w:b/>
                <w:sz w:val="23"/>
                <w:szCs w:val="23"/>
                <w:lang w:eastAsia="en-US"/>
              </w:rPr>
              <w:t>–0,6</w:t>
            </w:r>
          </w:p>
        </w:tc>
      </w:tr>
      <w:tr w:rsidR="00000789" w:rsidRPr="004238F3" w14:paraId="7AA14AFD" w14:textId="77777777" w:rsidTr="00540339">
        <w:trPr>
          <w:trHeight w:val="284"/>
          <w:jc w:val="center"/>
        </w:trPr>
        <w:tc>
          <w:tcPr>
            <w:tcW w:w="8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  <w:hideMark/>
          </w:tcPr>
          <w:p w14:paraId="7AA14AF9" w14:textId="77777777" w:rsidR="00000789" w:rsidRPr="004238F3" w:rsidRDefault="00000789" w:rsidP="00B247D4">
            <w:pPr>
              <w:spacing w:line="276" w:lineRule="auto"/>
              <w:ind w:firstLine="360"/>
              <w:rPr>
                <w:rFonts w:ascii="Tahoma" w:hAnsi="Tahoma" w:cs="Tahoma"/>
                <w:sz w:val="23"/>
                <w:szCs w:val="23"/>
                <w:lang w:eastAsia="en-US"/>
              </w:rPr>
            </w:pPr>
            <w:r w:rsidRPr="004238F3">
              <w:rPr>
                <w:rFonts w:ascii="Tahoma" w:hAnsi="Tahoma" w:cs="Tahoma"/>
                <w:sz w:val="23"/>
                <w:szCs w:val="23"/>
                <w:lang w:eastAsia="en-US"/>
              </w:rPr>
              <w:t>продажа электроэнергии конечным потребителям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A14AFA" w14:textId="77777777" w:rsidR="00000789" w:rsidRPr="004238F3" w:rsidRDefault="00000789" w:rsidP="00540339">
            <w:pPr>
              <w:spacing w:line="360" w:lineRule="auto"/>
              <w:jc w:val="center"/>
              <w:rPr>
                <w:rFonts w:ascii="Tahoma" w:hAnsi="Tahoma" w:cs="Tahoma"/>
                <w:sz w:val="23"/>
                <w:szCs w:val="23"/>
                <w:lang w:eastAsia="en-US"/>
              </w:rPr>
            </w:pPr>
            <w:r w:rsidRPr="004238F3">
              <w:rPr>
                <w:rFonts w:ascii="Tahoma" w:hAnsi="Tahoma" w:cs="Tahoma"/>
                <w:sz w:val="23"/>
                <w:szCs w:val="23"/>
                <w:lang w:eastAsia="en-US"/>
              </w:rPr>
              <w:t>98,2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A14AFB" w14:textId="77777777" w:rsidR="00000789" w:rsidRPr="004238F3" w:rsidRDefault="00000789" w:rsidP="00540339">
            <w:pPr>
              <w:spacing w:line="360" w:lineRule="auto"/>
              <w:jc w:val="center"/>
              <w:rPr>
                <w:rFonts w:ascii="Tahoma" w:hAnsi="Tahoma" w:cs="Tahoma"/>
                <w:sz w:val="23"/>
                <w:szCs w:val="23"/>
                <w:lang w:eastAsia="en-US"/>
              </w:rPr>
            </w:pPr>
            <w:r w:rsidRPr="004238F3">
              <w:rPr>
                <w:rFonts w:ascii="Tahoma" w:hAnsi="Tahoma" w:cs="Tahoma"/>
                <w:sz w:val="23"/>
                <w:szCs w:val="23"/>
                <w:lang w:eastAsia="en-US"/>
              </w:rPr>
              <w:t>98,3</w:t>
            </w:r>
          </w:p>
        </w:tc>
        <w:tc>
          <w:tcPr>
            <w:tcW w:w="3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14AFC" w14:textId="77777777" w:rsidR="00000789" w:rsidRPr="004238F3" w:rsidRDefault="00000789" w:rsidP="00540339">
            <w:pPr>
              <w:spacing w:line="360" w:lineRule="auto"/>
              <w:jc w:val="center"/>
              <w:rPr>
                <w:rFonts w:ascii="Tahoma" w:hAnsi="Tahoma" w:cs="Tahoma"/>
                <w:sz w:val="23"/>
                <w:szCs w:val="23"/>
                <w:lang w:eastAsia="en-US"/>
              </w:rPr>
            </w:pPr>
            <w:r w:rsidRPr="004238F3">
              <w:rPr>
                <w:rFonts w:ascii="Tahoma" w:hAnsi="Tahoma" w:cs="Tahoma"/>
                <w:sz w:val="23"/>
                <w:szCs w:val="23"/>
                <w:lang w:eastAsia="en-US"/>
              </w:rPr>
              <w:t>–0,1</w:t>
            </w:r>
          </w:p>
        </w:tc>
      </w:tr>
      <w:tr w:rsidR="00000789" w:rsidRPr="004238F3" w14:paraId="7AA14B02" w14:textId="77777777" w:rsidTr="00540339">
        <w:trPr>
          <w:trHeight w:val="284"/>
          <w:jc w:val="center"/>
        </w:trPr>
        <w:tc>
          <w:tcPr>
            <w:tcW w:w="8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  <w:hideMark/>
          </w:tcPr>
          <w:p w14:paraId="7AA14AFE" w14:textId="77777777" w:rsidR="00000789" w:rsidRPr="004238F3" w:rsidRDefault="00000789" w:rsidP="00B247D4">
            <w:pPr>
              <w:spacing w:line="276" w:lineRule="auto"/>
              <w:ind w:firstLine="360"/>
              <w:rPr>
                <w:rFonts w:ascii="Tahoma" w:hAnsi="Tahoma" w:cs="Tahoma"/>
                <w:sz w:val="23"/>
                <w:szCs w:val="23"/>
                <w:lang w:eastAsia="en-US"/>
              </w:rPr>
            </w:pPr>
            <w:r w:rsidRPr="004238F3">
              <w:rPr>
                <w:rFonts w:ascii="Tahoma" w:hAnsi="Tahoma" w:cs="Tahoma"/>
                <w:sz w:val="23"/>
                <w:szCs w:val="23"/>
                <w:lang w:eastAsia="en-US"/>
              </w:rPr>
              <w:t>продажа электроэнергии в целях компенсации потерь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A14AFF" w14:textId="77777777" w:rsidR="00000789" w:rsidRPr="004238F3" w:rsidRDefault="00000789" w:rsidP="00540339">
            <w:pPr>
              <w:spacing w:line="360" w:lineRule="auto"/>
              <w:jc w:val="center"/>
              <w:rPr>
                <w:rFonts w:ascii="Tahoma" w:hAnsi="Tahoma" w:cs="Tahoma"/>
                <w:sz w:val="23"/>
                <w:szCs w:val="23"/>
                <w:lang w:eastAsia="en-US"/>
              </w:rPr>
            </w:pPr>
            <w:r w:rsidRPr="004238F3">
              <w:rPr>
                <w:rFonts w:ascii="Tahoma" w:hAnsi="Tahoma" w:cs="Tahoma"/>
                <w:sz w:val="23"/>
                <w:szCs w:val="23"/>
                <w:lang w:eastAsia="en-US"/>
              </w:rPr>
              <w:t>101,4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A14B00" w14:textId="77777777" w:rsidR="00000789" w:rsidRPr="004238F3" w:rsidRDefault="00000789" w:rsidP="00540339">
            <w:pPr>
              <w:spacing w:line="360" w:lineRule="auto"/>
              <w:jc w:val="center"/>
              <w:rPr>
                <w:rFonts w:ascii="Tahoma" w:hAnsi="Tahoma" w:cs="Tahoma"/>
                <w:sz w:val="23"/>
                <w:szCs w:val="23"/>
                <w:lang w:eastAsia="en-US"/>
              </w:rPr>
            </w:pPr>
            <w:r w:rsidRPr="004238F3">
              <w:rPr>
                <w:rFonts w:ascii="Tahoma" w:hAnsi="Tahoma" w:cs="Tahoma"/>
                <w:sz w:val="23"/>
                <w:szCs w:val="23"/>
                <w:lang w:eastAsia="en-US"/>
              </w:rPr>
              <w:t>111,0</w:t>
            </w:r>
          </w:p>
        </w:tc>
        <w:tc>
          <w:tcPr>
            <w:tcW w:w="3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14B01" w14:textId="77777777" w:rsidR="00000789" w:rsidRPr="004238F3" w:rsidRDefault="00000789" w:rsidP="00540339">
            <w:pPr>
              <w:spacing w:line="360" w:lineRule="auto"/>
              <w:jc w:val="center"/>
              <w:rPr>
                <w:rFonts w:ascii="Tahoma" w:hAnsi="Tahoma" w:cs="Tahoma"/>
                <w:sz w:val="23"/>
                <w:szCs w:val="23"/>
                <w:lang w:eastAsia="en-US"/>
              </w:rPr>
            </w:pPr>
            <w:r w:rsidRPr="004238F3">
              <w:rPr>
                <w:rFonts w:ascii="Tahoma" w:hAnsi="Tahoma" w:cs="Tahoma"/>
                <w:sz w:val="23"/>
                <w:szCs w:val="23"/>
                <w:lang w:eastAsia="en-US"/>
              </w:rPr>
              <w:t>-9,6</w:t>
            </w:r>
          </w:p>
        </w:tc>
      </w:tr>
      <w:tr w:rsidR="00000789" w:rsidRPr="004238F3" w14:paraId="7AA14B07" w14:textId="77777777" w:rsidTr="00540339">
        <w:trPr>
          <w:trHeight w:val="284"/>
          <w:jc w:val="center"/>
        </w:trPr>
        <w:tc>
          <w:tcPr>
            <w:tcW w:w="8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  <w:hideMark/>
          </w:tcPr>
          <w:p w14:paraId="7AA14B03" w14:textId="77777777" w:rsidR="00000789" w:rsidRPr="004238F3" w:rsidRDefault="00000789" w:rsidP="00B247D4">
            <w:pPr>
              <w:spacing w:line="276" w:lineRule="auto"/>
              <w:ind w:firstLine="360"/>
              <w:rPr>
                <w:rFonts w:ascii="Tahoma" w:hAnsi="Tahoma" w:cs="Tahoma"/>
                <w:sz w:val="23"/>
                <w:szCs w:val="23"/>
                <w:lang w:eastAsia="en-US"/>
              </w:rPr>
            </w:pPr>
            <w:r w:rsidRPr="004238F3">
              <w:rPr>
                <w:rFonts w:ascii="Tahoma" w:hAnsi="Tahoma" w:cs="Tahoma"/>
                <w:sz w:val="23"/>
                <w:szCs w:val="23"/>
                <w:lang w:eastAsia="en-US"/>
              </w:rPr>
              <w:t>продажа электроэнергии вне статуса ГП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A14B04" w14:textId="77777777" w:rsidR="00000789" w:rsidRPr="004238F3" w:rsidRDefault="00000789" w:rsidP="00540339">
            <w:pPr>
              <w:spacing w:line="360" w:lineRule="auto"/>
              <w:jc w:val="center"/>
              <w:rPr>
                <w:rFonts w:ascii="Tahoma" w:hAnsi="Tahoma" w:cs="Tahoma"/>
                <w:sz w:val="23"/>
                <w:szCs w:val="23"/>
                <w:lang w:eastAsia="en-US"/>
              </w:rPr>
            </w:pPr>
            <w:r w:rsidRPr="004238F3">
              <w:rPr>
                <w:rFonts w:ascii="Tahoma" w:hAnsi="Tahoma" w:cs="Tahoma"/>
                <w:sz w:val="23"/>
                <w:szCs w:val="23"/>
                <w:lang w:eastAsia="en-US"/>
              </w:rPr>
              <w:t>100,4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A14B05" w14:textId="77777777" w:rsidR="00000789" w:rsidRPr="004238F3" w:rsidRDefault="00000789" w:rsidP="00540339">
            <w:pPr>
              <w:spacing w:line="360" w:lineRule="auto"/>
              <w:jc w:val="center"/>
              <w:rPr>
                <w:rFonts w:ascii="Tahoma" w:hAnsi="Tahoma" w:cs="Tahoma"/>
                <w:sz w:val="23"/>
                <w:szCs w:val="23"/>
                <w:lang w:eastAsia="en-US"/>
              </w:rPr>
            </w:pPr>
            <w:r w:rsidRPr="004238F3">
              <w:rPr>
                <w:rFonts w:ascii="Tahoma" w:hAnsi="Tahoma" w:cs="Tahoma"/>
                <w:sz w:val="23"/>
                <w:szCs w:val="23"/>
                <w:lang w:eastAsia="en-US"/>
              </w:rPr>
              <w:t>97,4</w:t>
            </w:r>
          </w:p>
        </w:tc>
        <w:tc>
          <w:tcPr>
            <w:tcW w:w="3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14B06" w14:textId="77777777" w:rsidR="00000789" w:rsidRPr="004238F3" w:rsidRDefault="00000789" w:rsidP="00540339">
            <w:pPr>
              <w:spacing w:line="360" w:lineRule="auto"/>
              <w:jc w:val="center"/>
              <w:rPr>
                <w:rFonts w:ascii="Tahoma" w:hAnsi="Tahoma" w:cs="Tahoma"/>
                <w:sz w:val="23"/>
                <w:szCs w:val="23"/>
                <w:lang w:eastAsia="en-US"/>
              </w:rPr>
            </w:pPr>
            <w:r w:rsidRPr="004238F3">
              <w:rPr>
                <w:rFonts w:ascii="Tahoma" w:hAnsi="Tahoma" w:cs="Tahoma"/>
                <w:sz w:val="23"/>
                <w:szCs w:val="23"/>
                <w:lang w:eastAsia="en-US"/>
              </w:rPr>
              <w:t>3,0</w:t>
            </w:r>
          </w:p>
        </w:tc>
      </w:tr>
    </w:tbl>
    <w:p w14:paraId="7AA14B08" w14:textId="77777777" w:rsidR="00000789" w:rsidRPr="004F1A6D" w:rsidRDefault="00000789" w:rsidP="00000789">
      <w:pPr>
        <w:shd w:val="clear" w:color="auto" w:fill="FFFFFF"/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</w:p>
    <w:p w14:paraId="7AA14B09" w14:textId="77777777" w:rsidR="00000789" w:rsidRPr="004F1A6D" w:rsidRDefault="00000789" w:rsidP="004238F3">
      <w:pPr>
        <w:shd w:val="clear" w:color="auto" w:fill="FFFFFF"/>
        <w:spacing w:line="360" w:lineRule="auto"/>
        <w:ind w:firstLine="709"/>
        <w:contextualSpacing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 xml:space="preserve">Несмотря на то, что процент </w:t>
      </w:r>
      <w:r w:rsidR="00BD63B5">
        <w:rPr>
          <w:rFonts w:ascii="Tahoma" w:hAnsi="Tahoma" w:cs="Tahoma"/>
          <w:sz w:val="24"/>
          <w:szCs w:val="24"/>
        </w:rPr>
        <w:t>реализации 2016 года ниже, чем в 2015 году</w:t>
      </w:r>
      <w:r w:rsidRPr="004F1A6D">
        <w:rPr>
          <w:rFonts w:ascii="Tahoma" w:hAnsi="Tahoma" w:cs="Tahoma"/>
          <w:sz w:val="24"/>
          <w:szCs w:val="24"/>
        </w:rPr>
        <w:t>, его значение продолжает сохраняться на  высоком уровне. Этого удалось достичь в результате повышения уровня реализации электроэнергии вне статуса ГП, постоянно проводимой работы с конечными потребителями в части неукоснительного исполнения ими обязательств по расчетам. Снижение уровня реализации от продажи электроэнергии в целях компенсации потерь произошло за счет того, что в 2015 году было проведено изменение схемы расчетов за электроэнергию, реализуемую в целях компенсации потерь, в части перехода на 70% авансовые платежи, в 2016 году расчеты продолжили</w:t>
      </w:r>
      <w:r w:rsidR="00410E41">
        <w:rPr>
          <w:rFonts w:ascii="Tahoma" w:hAnsi="Tahoma" w:cs="Tahoma"/>
          <w:sz w:val="24"/>
          <w:szCs w:val="24"/>
        </w:rPr>
        <w:t>с</w:t>
      </w:r>
      <w:r w:rsidRPr="004F1A6D">
        <w:rPr>
          <w:rFonts w:ascii="Tahoma" w:hAnsi="Tahoma" w:cs="Tahoma"/>
          <w:sz w:val="24"/>
          <w:szCs w:val="24"/>
        </w:rPr>
        <w:t>ь по схеме 2015 г.</w:t>
      </w:r>
    </w:p>
    <w:p w14:paraId="7AA14B0A" w14:textId="77777777" w:rsidR="003F5BBE" w:rsidRDefault="003F5BBE" w:rsidP="003F5BBE">
      <w:pPr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</w:p>
    <w:p w14:paraId="7AA14B0B" w14:textId="77777777" w:rsidR="003F5BBE" w:rsidRDefault="003F5BBE" w:rsidP="003F5BBE">
      <w:pPr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</w:p>
    <w:p w14:paraId="7AA14B0C" w14:textId="77777777" w:rsidR="003F5BBE" w:rsidRDefault="003F5BBE" w:rsidP="003F5BBE">
      <w:pPr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</w:p>
    <w:p w14:paraId="7AA14B0D" w14:textId="77777777" w:rsidR="003F5BBE" w:rsidRDefault="003F5BBE" w:rsidP="003F5BBE">
      <w:pPr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</w:p>
    <w:p w14:paraId="7AA14B0E" w14:textId="77777777" w:rsidR="003F5BBE" w:rsidRPr="003F5BBE" w:rsidRDefault="003F5BBE" w:rsidP="003F5BBE">
      <w:pPr>
        <w:spacing w:line="360" w:lineRule="auto"/>
        <w:ind w:firstLine="709"/>
        <w:jc w:val="both"/>
        <w:rPr>
          <w:rFonts w:ascii="Tahoma" w:hAnsi="Tahoma" w:cs="Tahoma"/>
          <w:b/>
          <w:bCs/>
          <w:color w:val="006600"/>
          <w:sz w:val="24"/>
          <w:szCs w:val="24"/>
        </w:rPr>
      </w:pPr>
      <w:r>
        <w:rPr>
          <w:rFonts w:ascii="Tahoma" w:hAnsi="Tahoma" w:cs="Tahoma"/>
          <w:b/>
          <w:bCs/>
          <w:color w:val="006600"/>
          <w:sz w:val="24"/>
          <w:szCs w:val="24"/>
        </w:rPr>
        <w:lastRenderedPageBreak/>
        <w:t>О</w:t>
      </w:r>
      <w:r w:rsidRPr="003F5BBE">
        <w:rPr>
          <w:rFonts w:ascii="Tahoma" w:hAnsi="Tahoma" w:cs="Tahoma"/>
          <w:b/>
          <w:bCs/>
          <w:color w:val="006600"/>
          <w:sz w:val="24"/>
          <w:szCs w:val="24"/>
        </w:rPr>
        <w:t>борачиваемост</w:t>
      </w:r>
      <w:r>
        <w:rPr>
          <w:rFonts w:ascii="Tahoma" w:hAnsi="Tahoma" w:cs="Tahoma"/>
          <w:b/>
          <w:bCs/>
          <w:color w:val="006600"/>
          <w:sz w:val="24"/>
          <w:szCs w:val="24"/>
        </w:rPr>
        <w:t>ь</w:t>
      </w:r>
      <w:r w:rsidRPr="003F5BBE">
        <w:rPr>
          <w:rFonts w:ascii="Tahoma" w:hAnsi="Tahoma" w:cs="Tahoma"/>
          <w:b/>
          <w:bCs/>
          <w:color w:val="006600"/>
          <w:sz w:val="24"/>
          <w:szCs w:val="24"/>
        </w:rPr>
        <w:t xml:space="preserve"> дебиторской задолженности</w:t>
      </w:r>
    </w:p>
    <w:p w14:paraId="7AA14B0F" w14:textId="77777777" w:rsidR="00000789" w:rsidRPr="004F1A6D" w:rsidRDefault="00000789" w:rsidP="003F5BBE">
      <w:pPr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3F5BBE">
        <w:rPr>
          <w:rFonts w:ascii="Tahoma" w:hAnsi="Tahoma" w:cs="Tahoma"/>
          <w:sz w:val="24"/>
          <w:szCs w:val="24"/>
        </w:rPr>
        <w:t>Еще</w:t>
      </w:r>
      <w:r w:rsidRPr="004F1A6D">
        <w:rPr>
          <w:rFonts w:ascii="Tahoma" w:hAnsi="Tahoma" w:cs="Tahoma"/>
          <w:sz w:val="24"/>
          <w:szCs w:val="24"/>
        </w:rPr>
        <w:t xml:space="preserve"> одним показателем, характеризующим эффективность работы сбытовой компании с </w:t>
      </w:r>
      <w:r w:rsidR="00D4555B">
        <w:rPr>
          <w:rFonts w:ascii="Tahoma" w:hAnsi="Tahoma" w:cs="Tahoma"/>
          <w:sz w:val="24"/>
          <w:szCs w:val="24"/>
        </w:rPr>
        <w:t>потребителями в части реализации электроэнергии</w:t>
      </w:r>
      <w:r w:rsidRPr="004F1A6D">
        <w:rPr>
          <w:rFonts w:ascii="Tahoma" w:hAnsi="Tahoma" w:cs="Tahoma"/>
          <w:sz w:val="24"/>
          <w:szCs w:val="24"/>
        </w:rPr>
        <w:t xml:space="preserve">, является период оборота дебиторской задолженности. </w:t>
      </w:r>
    </w:p>
    <w:p w14:paraId="7AA14B10" w14:textId="77777777" w:rsidR="004238F3" w:rsidRDefault="004238F3" w:rsidP="00000789">
      <w:pPr>
        <w:shd w:val="clear" w:color="auto" w:fill="FFFFFF"/>
        <w:spacing w:line="360" w:lineRule="auto"/>
        <w:ind w:firstLine="720"/>
        <w:jc w:val="center"/>
        <w:rPr>
          <w:rFonts w:ascii="Tahoma" w:hAnsi="Tahoma" w:cs="Tahoma"/>
          <w:b/>
          <w:bCs/>
          <w:color w:val="000000"/>
          <w:sz w:val="24"/>
          <w:szCs w:val="24"/>
        </w:rPr>
      </w:pPr>
    </w:p>
    <w:p w14:paraId="7AA14B11" w14:textId="77777777" w:rsidR="00000789" w:rsidRPr="004F1A6D" w:rsidRDefault="003F5BBE" w:rsidP="00000789">
      <w:pPr>
        <w:shd w:val="clear" w:color="auto" w:fill="FFFFFF"/>
        <w:spacing w:line="360" w:lineRule="auto"/>
        <w:ind w:firstLine="720"/>
        <w:jc w:val="center"/>
        <w:rPr>
          <w:rFonts w:ascii="Tahoma" w:hAnsi="Tahoma" w:cs="Tahoma"/>
          <w:b/>
          <w:bCs/>
          <w:color w:val="000000"/>
          <w:sz w:val="24"/>
          <w:szCs w:val="24"/>
        </w:rPr>
      </w:pPr>
      <w:r>
        <w:rPr>
          <w:rFonts w:ascii="Tahoma" w:hAnsi="Tahoma" w:cs="Tahoma"/>
          <w:b/>
          <w:bCs/>
          <w:color w:val="000000"/>
          <w:sz w:val="24"/>
          <w:szCs w:val="24"/>
        </w:rPr>
        <w:t>О</w:t>
      </w:r>
      <w:r w:rsidR="00000789" w:rsidRPr="004F1A6D">
        <w:rPr>
          <w:rFonts w:ascii="Tahoma" w:hAnsi="Tahoma" w:cs="Tahoma"/>
          <w:b/>
          <w:bCs/>
          <w:color w:val="000000"/>
          <w:sz w:val="24"/>
          <w:szCs w:val="24"/>
        </w:rPr>
        <w:t>борачиваемост</w:t>
      </w:r>
      <w:r>
        <w:rPr>
          <w:rFonts w:ascii="Tahoma" w:hAnsi="Tahoma" w:cs="Tahoma"/>
          <w:b/>
          <w:bCs/>
          <w:color w:val="000000"/>
          <w:sz w:val="24"/>
          <w:szCs w:val="24"/>
        </w:rPr>
        <w:t>ь</w:t>
      </w:r>
      <w:r w:rsidR="00000789" w:rsidRPr="004F1A6D">
        <w:rPr>
          <w:rFonts w:ascii="Tahoma" w:hAnsi="Tahoma" w:cs="Tahoma"/>
          <w:b/>
          <w:bCs/>
          <w:color w:val="000000"/>
          <w:sz w:val="24"/>
          <w:szCs w:val="24"/>
        </w:rPr>
        <w:t xml:space="preserve"> дебиторской задолженно</w:t>
      </w:r>
      <w:r w:rsidR="007D37EF">
        <w:rPr>
          <w:rFonts w:ascii="Tahoma" w:hAnsi="Tahoma" w:cs="Tahoma"/>
          <w:b/>
          <w:bCs/>
          <w:color w:val="000000"/>
          <w:sz w:val="24"/>
          <w:szCs w:val="24"/>
        </w:rPr>
        <w:t>сти в динамике за 2015–2016 гг.</w:t>
      </w:r>
    </w:p>
    <w:tbl>
      <w:tblPr>
        <w:tblW w:w="15071" w:type="dxa"/>
        <w:jc w:val="center"/>
        <w:tblInd w:w="-815" w:type="dxa"/>
        <w:tblLook w:val="04A0" w:firstRow="1" w:lastRow="0" w:firstColumn="1" w:lastColumn="0" w:noHBand="0" w:noVBand="1"/>
      </w:tblPr>
      <w:tblGrid>
        <w:gridCol w:w="7892"/>
        <w:gridCol w:w="1571"/>
        <w:gridCol w:w="1843"/>
        <w:gridCol w:w="3765"/>
      </w:tblGrid>
      <w:tr w:rsidR="00000789" w:rsidRPr="004F1A6D" w14:paraId="7AA14B16" w14:textId="77777777" w:rsidTr="004366C6">
        <w:trPr>
          <w:trHeight w:val="736"/>
          <w:jc w:val="center"/>
        </w:trPr>
        <w:tc>
          <w:tcPr>
            <w:tcW w:w="7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noWrap/>
            <w:vAlign w:val="center"/>
            <w:hideMark/>
          </w:tcPr>
          <w:p w14:paraId="7AA14B12" w14:textId="77777777" w:rsidR="00000789" w:rsidRPr="002B70A4" w:rsidRDefault="00000789" w:rsidP="00B247D4">
            <w:pPr>
              <w:spacing w:line="276" w:lineRule="auto"/>
              <w:ind w:firstLine="360"/>
              <w:jc w:val="center"/>
              <w:rPr>
                <w:rFonts w:ascii="Tahoma" w:hAnsi="Tahoma" w:cs="Tahoma"/>
                <w:b/>
                <w:bCs/>
                <w:sz w:val="23"/>
                <w:szCs w:val="23"/>
                <w:lang w:eastAsia="en-US"/>
              </w:rPr>
            </w:pPr>
            <w:r w:rsidRPr="002B70A4">
              <w:rPr>
                <w:rFonts w:ascii="Tahoma" w:hAnsi="Tahoma" w:cs="Tahoma"/>
                <w:b/>
                <w:bCs/>
                <w:sz w:val="23"/>
                <w:szCs w:val="23"/>
                <w:lang w:eastAsia="en-US"/>
              </w:rPr>
              <w:t>Показатель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39966"/>
            <w:vAlign w:val="center"/>
            <w:hideMark/>
          </w:tcPr>
          <w:p w14:paraId="7AA14B13" w14:textId="77777777" w:rsidR="00000789" w:rsidRPr="002B70A4" w:rsidRDefault="00000789" w:rsidP="00B247D4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sz w:val="23"/>
                <w:szCs w:val="23"/>
                <w:lang w:eastAsia="en-US"/>
              </w:rPr>
            </w:pPr>
            <w:r w:rsidRPr="002B70A4">
              <w:rPr>
                <w:rFonts w:ascii="Tahoma" w:hAnsi="Tahoma" w:cs="Tahoma"/>
                <w:b/>
                <w:bCs/>
                <w:sz w:val="23"/>
                <w:szCs w:val="23"/>
                <w:lang w:eastAsia="en-US"/>
              </w:rPr>
              <w:t>2016 год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vAlign w:val="center"/>
            <w:hideMark/>
          </w:tcPr>
          <w:p w14:paraId="7AA14B14" w14:textId="77777777" w:rsidR="00000789" w:rsidRPr="002B70A4" w:rsidRDefault="00000789" w:rsidP="00B247D4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sz w:val="23"/>
                <w:szCs w:val="23"/>
                <w:lang w:eastAsia="en-US"/>
              </w:rPr>
            </w:pPr>
            <w:r w:rsidRPr="002B70A4">
              <w:rPr>
                <w:rFonts w:ascii="Tahoma" w:hAnsi="Tahoma" w:cs="Tahoma"/>
                <w:b/>
                <w:bCs/>
                <w:sz w:val="23"/>
                <w:szCs w:val="23"/>
                <w:lang w:eastAsia="en-US"/>
              </w:rPr>
              <w:t>2015 год</w:t>
            </w:r>
          </w:p>
        </w:tc>
        <w:tc>
          <w:tcPr>
            <w:tcW w:w="3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39966"/>
            <w:vAlign w:val="center"/>
            <w:hideMark/>
          </w:tcPr>
          <w:p w14:paraId="7AA14B15" w14:textId="77777777" w:rsidR="00000789" w:rsidRPr="002B70A4" w:rsidRDefault="00000789" w:rsidP="00B247D4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sz w:val="23"/>
                <w:szCs w:val="23"/>
                <w:lang w:eastAsia="en-US"/>
              </w:rPr>
            </w:pPr>
            <w:r w:rsidRPr="002B70A4">
              <w:rPr>
                <w:rFonts w:ascii="Tahoma" w:hAnsi="Tahoma" w:cs="Tahoma"/>
                <w:b/>
                <w:bCs/>
                <w:sz w:val="23"/>
                <w:szCs w:val="23"/>
                <w:lang w:eastAsia="en-US"/>
              </w:rPr>
              <w:t>Изменение к 2015 году, %</w:t>
            </w:r>
          </w:p>
        </w:tc>
      </w:tr>
      <w:tr w:rsidR="00000789" w:rsidRPr="004F1A6D" w14:paraId="7AA14B1B" w14:textId="77777777" w:rsidTr="004366C6">
        <w:trPr>
          <w:trHeight w:val="289"/>
          <w:jc w:val="center"/>
        </w:trPr>
        <w:tc>
          <w:tcPr>
            <w:tcW w:w="7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  <w:hideMark/>
          </w:tcPr>
          <w:p w14:paraId="7AA14B17" w14:textId="77777777" w:rsidR="00000789" w:rsidRPr="002B70A4" w:rsidRDefault="00000789" w:rsidP="00B247D4">
            <w:pPr>
              <w:spacing w:line="276" w:lineRule="auto"/>
              <w:ind w:firstLine="360"/>
              <w:rPr>
                <w:rFonts w:ascii="Tahoma" w:hAnsi="Tahoma" w:cs="Tahoma"/>
                <w:sz w:val="23"/>
                <w:szCs w:val="23"/>
                <w:lang w:eastAsia="en-US"/>
              </w:rPr>
            </w:pPr>
            <w:r w:rsidRPr="002B70A4">
              <w:rPr>
                <w:rFonts w:ascii="Tahoma" w:hAnsi="Tahoma" w:cs="Tahoma"/>
                <w:sz w:val="23"/>
                <w:szCs w:val="23"/>
                <w:lang w:eastAsia="en-US"/>
              </w:rPr>
              <w:t>Период оборота дебиторской задолженности, дни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14B18" w14:textId="77777777" w:rsidR="00000789" w:rsidRPr="002B70A4" w:rsidRDefault="00000789" w:rsidP="00B247D4">
            <w:pPr>
              <w:spacing w:line="360" w:lineRule="auto"/>
              <w:jc w:val="center"/>
              <w:rPr>
                <w:rFonts w:ascii="Tahoma" w:hAnsi="Tahoma" w:cs="Tahoma"/>
                <w:sz w:val="23"/>
                <w:szCs w:val="23"/>
                <w:lang w:eastAsia="en-US"/>
              </w:rPr>
            </w:pPr>
            <w:r w:rsidRPr="002B70A4">
              <w:rPr>
                <w:rFonts w:ascii="Tahoma" w:hAnsi="Tahoma" w:cs="Tahoma"/>
                <w:sz w:val="23"/>
                <w:szCs w:val="23"/>
                <w:lang w:eastAsia="en-US"/>
              </w:rPr>
              <w:t>34,2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A14B19" w14:textId="77777777" w:rsidR="00000789" w:rsidRPr="002B70A4" w:rsidRDefault="00000789" w:rsidP="00B247D4">
            <w:pPr>
              <w:spacing w:line="360" w:lineRule="auto"/>
              <w:jc w:val="center"/>
              <w:rPr>
                <w:rFonts w:ascii="Tahoma" w:hAnsi="Tahoma" w:cs="Tahoma"/>
                <w:sz w:val="23"/>
                <w:szCs w:val="23"/>
                <w:lang w:eastAsia="en-US"/>
              </w:rPr>
            </w:pPr>
            <w:r w:rsidRPr="002B70A4">
              <w:rPr>
                <w:rFonts w:ascii="Tahoma" w:hAnsi="Tahoma" w:cs="Tahoma"/>
                <w:sz w:val="23"/>
                <w:szCs w:val="23"/>
                <w:lang w:eastAsia="en-US"/>
              </w:rPr>
              <w:t>33,3</w:t>
            </w:r>
          </w:p>
        </w:tc>
        <w:tc>
          <w:tcPr>
            <w:tcW w:w="3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14B1A" w14:textId="77777777" w:rsidR="00000789" w:rsidRPr="002B70A4" w:rsidRDefault="00000789" w:rsidP="00B247D4">
            <w:pPr>
              <w:spacing w:line="360" w:lineRule="auto"/>
              <w:jc w:val="center"/>
              <w:rPr>
                <w:rFonts w:ascii="Tahoma" w:hAnsi="Tahoma" w:cs="Tahoma"/>
                <w:sz w:val="23"/>
                <w:szCs w:val="23"/>
                <w:lang w:eastAsia="en-US"/>
              </w:rPr>
            </w:pPr>
            <w:r w:rsidRPr="002B70A4">
              <w:rPr>
                <w:rFonts w:ascii="Tahoma" w:hAnsi="Tahoma" w:cs="Tahoma"/>
                <w:sz w:val="23"/>
                <w:szCs w:val="23"/>
                <w:lang w:eastAsia="en-US"/>
              </w:rPr>
              <w:t>2,7 %</w:t>
            </w:r>
          </w:p>
        </w:tc>
      </w:tr>
    </w:tbl>
    <w:p w14:paraId="7AA14B1C" w14:textId="77777777" w:rsidR="00000789" w:rsidRPr="004F1A6D" w:rsidRDefault="00000789" w:rsidP="00000789">
      <w:pPr>
        <w:shd w:val="clear" w:color="auto" w:fill="FFFFFF"/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</w:p>
    <w:p w14:paraId="7AA14B1D" w14:textId="77777777" w:rsidR="00000789" w:rsidRPr="004F1A6D" w:rsidRDefault="003F5BBE" w:rsidP="00000789">
      <w:pPr>
        <w:shd w:val="clear" w:color="auto" w:fill="FFFFFF"/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Некоторое у</w:t>
      </w:r>
      <w:r w:rsidR="00496592">
        <w:rPr>
          <w:rFonts w:ascii="Tahoma" w:hAnsi="Tahoma" w:cs="Tahoma"/>
          <w:sz w:val="24"/>
          <w:szCs w:val="24"/>
        </w:rPr>
        <w:t>величение периода оборачиваемости</w:t>
      </w:r>
      <w:r>
        <w:rPr>
          <w:rFonts w:ascii="Tahoma" w:hAnsi="Tahoma" w:cs="Tahoma"/>
          <w:sz w:val="24"/>
          <w:szCs w:val="24"/>
        </w:rPr>
        <w:t xml:space="preserve"> дебиторской задолженности</w:t>
      </w:r>
      <w:r w:rsidR="00496592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п</w:t>
      </w:r>
      <w:r w:rsidRPr="004F1A6D">
        <w:rPr>
          <w:rFonts w:ascii="Tahoma" w:hAnsi="Tahoma" w:cs="Tahoma"/>
          <w:sz w:val="24"/>
          <w:szCs w:val="24"/>
        </w:rPr>
        <w:t xml:space="preserve">о состоянию на 31.12.2016 г. </w:t>
      </w:r>
      <w:r>
        <w:rPr>
          <w:rFonts w:ascii="Tahoma" w:hAnsi="Tahoma" w:cs="Tahoma"/>
          <w:sz w:val="24"/>
          <w:szCs w:val="24"/>
        </w:rPr>
        <w:t>о</w:t>
      </w:r>
      <w:r w:rsidR="00000789" w:rsidRPr="004F1A6D">
        <w:rPr>
          <w:rFonts w:ascii="Tahoma" w:hAnsi="Tahoma" w:cs="Tahoma"/>
          <w:sz w:val="24"/>
          <w:szCs w:val="24"/>
        </w:rPr>
        <w:t>бусловлено снижением уровня реализации электроэнергии</w:t>
      </w:r>
      <w:r w:rsidR="00496592" w:rsidRPr="00496592">
        <w:rPr>
          <w:rFonts w:ascii="Tahoma" w:hAnsi="Tahoma" w:cs="Tahoma"/>
          <w:sz w:val="24"/>
          <w:szCs w:val="24"/>
        </w:rPr>
        <w:t xml:space="preserve"> </w:t>
      </w:r>
      <w:r w:rsidR="00496592" w:rsidRPr="004F1A6D">
        <w:rPr>
          <w:rFonts w:ascii="Tahoma" w:hAnsi="Tahoma" w:cs="Tahoma"/>
          <w:sz w:val="24"/>
          <w:szCs w:val="24"/>
        </w:rPr>
        <w:t>по сравнению с 2015</w:t>
      </w:r>
      <w:r w:rsidR="00496592">
        <w:rPr>
          <w:rFonts w:ascii="Tahoma" w:hAnsi="Tahoma" w:cs="Tahoma"/>
          <w:sz w:val="24"/>
          <w:szCs w:val="24"/>
        </w:rPr>
        <w:t xml:space="preserve"> г. в силу ухудшения общей экономической ситуации в стране и регионе.</w:t>
      </w:r>
      <w:r w:rsidRPr="003F5BBE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 xml:space="preserve">Тем не менее, </w:t>
      </w:r>
      <w:r w:rsidRPr="004F1A6D">
        <w:rPr>
          <w:rFonts w:ascii="Tahoma" w:hAnsi="Tahoma" w:cs="Tahoma"/>
          <w:sz w:val="24"/>
          <w:szCs w:val="24"/>
        </w:rPr>
        <w:t>период оборачиваемости 34,2</w:t>
      </w:r>
      <w:r w:rsidRPr="004F1A6D">
        <w:rPr>
          <w:rFonts w:ascii="Tahoma" w:hAnsi="Tahoma" w:cs="Tahoma"/>
          <w:color w:val="FF0000"/>
          <w:sz w:val="24"/>
          <w:szCs w:val="24"/>
        </w:rPr>
        <w:t xml:space="preserve"> </w:t>
      </w:r>
      <w:r w:rsidRPr="004F1A6D">
        <w:rPr>
          <w:rFonts w:ascii="Tahoma" w:hAnsi="Tahoma" w:cs="Tahoma"/>
          <w:sz w:val="24"/>
          <w:szCs w:val="24"/>
        </w:rPr>
        <w:t>дня свидетельствует о высокой эффективности организации работы с потребителями.</w:t>
      </w:r>
    </w:p>
    <w:p w14:paraId="7AA14B1E" w14:textId="77777777" w:rsidR="00262D3D" w:rsidRDefault="00262D3D" w:rsidP="00000789">
      <w:pPr>
        <w:pStyle w:val="2"/>
        <w:rPr>
          <w:rFonts w:ascii="Tahoma" w:hAnsi="Tahoma" w:cs="Tahoma"/>
          <w:i w:val="0"/>
          <w:color w:val="006600"/>
          <w:sz w:val="24"/>
          <w:szCs w:val="24"/>
        </w:rPr>
      </w:pPr>
    </w:p>
    <w:p w14:paraId="7AA14B1F" w14:textId="77777777" w:rsidR="00262D3D" w:rsidRDefault="00262D3D" w:rsidP="00262D3D"/>
    <w:p w14:paraId="7AA14B20" w14:textId="77777777" w:rsidR="00262D3D" w:rsidRDefault="00262D3D" w:rsidP="00262D3D"/>
    <w:p w14:paraId="7AA14B21" w14:textId="77777777" w:rsidR="00262D3D" w:rsidRDefault="00262D3D" w:rsidP="00262D3D"/>
    <w:p w14:paraId="7AA14B22" w14:textId="77777777" w:rsidR="00262D3D" w:rsidRDefault="00262D3D" w:rsidP="00262D3D"/>
    <w:p w14:paraId="7AA14B23" w14:textId="77777777" w:rsidR="00262D3D" w:rsidRDefault="00262D3D" w:rsidP="00262D3D"/>
    <w:p w14:paraId="7AA14B24" w14:textId="77777777" w:rsidR="00262D3D" w:rsidRDefault="00262D3D" w:rsidP="00262D3D"/>
    <w:p w14:paraId="7AA14B25" w14:textId="77777777" w:rsidR="00262D3D" w:rsidRPr="00262D3D" w:rsidRDefault="00262D3D" w:rsidP="00262D3D"/>
    <w:p w14:paraId="7AA14B26" w14:textId="77777777" w:rsidR="00000789" w:rsidRPr="00CC5371" w:rsidRDefault="002A2740" w:rsidP="00CC5371">
      <w:pPr>
        <w:pStyle w:val="2"/>
        <w:rPr>
          <w:rFonts w:ascii="Tahoma" w:hAnsi="Tahoma" w:cs="Tahoma"/>
          <w:i w:val="0"/>
          <w:color w:val="006600"/>
          <w:sz w:val="24"/>
          <w:szCs w:val="24"/>
        </w:rPr>
      </w:pPr>
      <w:r w:rsidRPr="00537B95">
        <w:rPr>
          <w:rFonts w:ascii="Tahoma" w:hAnsi="Tahoma" w:cs="Tahoma"/>
          <w:i w:val="0"/>
          <w:color w:val="006600"/>
          <w:sz w:val="24"/>
          <w:szCs w:val="24"/>
        </w:rPr>
        <w:lastRenderedPageBreak/>
        <w:t xml:space="preserve">          </w:t>
      </w:r>
      <w:bookmarkStart w:id="77" w:name="_Toc479239516"/>
      <w:bookmarkStart w:id="78" w:name="_Toc479240621"/>
      <w:bookmarkStart w:id="79" w:name="_Toc479241032"/>
      <w:r w:rsidR="0049075D" w:rsidRPr="00537B95">
        <w:rPr>
          <w:rFonts w:ascii="Tahoma" w:hAnsi="Tahoma" w:cs="Tahoma"/>
          <w:i w:val="0"/>
          <w:color w:val="006600"/>
          <w:sz w:val="24"/>
          <w:szCs w:val="24"/>
        </w:rPr>
        <w:t>4.3.1</w:t>
      </w:r>
      <w:r w:rsidR="00000789" w:rsidRPr="00537B95">
        <w:rPr>
          <w:rFonts w:ascii="Tahoma" w:hAnsi="Tahoma" w:cs="Tahoma"/>
          <w:i w:val="0"/>
          <w:color w:val="006600"/>
          <w:sz w:val="24"/>
          <w:szCs w:val="24"/>
        </w:rPr>
        <w:t>. РАСЧЕТНО</w:t>
      </w:r>
      <w:r w:rsidR="00000789" w:rsidRPr="004F1A6D">
        <w:rPr>
          <w:rFonts w:ascii="Tahoma" w:hAnsi="Tahoma" w:cs="Tahoma"/>
          <w:i w:val="0"/>
          <w:color w:val="006600"/>
          <w:sz w:val="24"/>
          <w:szCs w:val="24"/>
        </w:rPr>
        <w:t>-ДОГОВОРНАЯ РАБОТА С ПОКУПАТЕЛЯМИ ЭЛЕКТРИЧЕСКОЙ ЭНЕРГИИ</w:t>
      </w:r>
      <w:bookmarkEnd w:id="77"/>
      <w:bookmarkEnd w:id="78"/>
      <w:bookmarkEnd w:id="79"/>
    </w:p>
    <w:p w14:paraId="7AA14B27" w14:textId="77777777" w:rsidR="00000789" w:rsidRPr="004F1A6D" w:rsidRDefault="00000789" w:rsidP="00000789">
      <w:pPr>
        <w:spacing w:line="360" w:lineRule="auto"/>
        <w:ind w:firstLine="709"/>
        <w:jc w:val="both"/>
        <w:rPr>
          <w:rFonts w:ascii="Tahoma" w:hAnsi="Tahoma" w:cs="Tahoma"/>
          <w:bCs/>
          <w:sz w:val="24"/>
          <w:szCs w:val="24"/>
        </w:rPr>
      </w:pPr>
      <w:r w:rsidRPr="004F1A6D">
        <w:rPr>
          <w:rFonts w:ascii="Tahoma" w:hAnsi="Tahoma" w:cs="Tahoma"/>
          <w:bCs/>
          <w:sz w:val="24"/>
          <w:szCs w:val="24"/>
        </w:rPr>
        <w:t xml:space="preserve">В 2016 году Общество </w:t>
      </w:r>
      <w:r w:rsidR="00410E41">
        <w:rPr>
          <w:rFonts w:ascii="Tahoma" w:hAnsi="Tahoma" w:cs="Tahoma"/>
          <w:bCs/>
          <w:sz w:val="24"/>
          <w:szCs w:val="24"/>
        </w:rPr>
        <w:t>обслуживало</w:t>
      </w:r>
      <w:r w:rsidR="00CC5371">
        <w:rPr>
          <w:rFonts w:ascii="Tahoma" w:hAnsi="Tahoma" w:cs="Tahoma"/>
          <w:bCs/>
          <w:sz w:val="24"/>
          <w:szCs w:val="24"/>
        </w:rPr>
        <w:t xml:space="preserve"> 35 719 </w:t>
      </w:r>
      <w:proofErr w:type="gramStart"/>
      <w:r w:rsidR="00CC5371">
        <w:rPr>
          <w:rFonts w:ascii="Tahoma" w:hAnsi="Tahoma" w:cs="Tahoma"/>
          <w:bCs/>
          <w:sz w:val="24"/>
          <w:szCs w:val="24"/>
        </w:rPr>
        <w:t>потребителей-</w:t>
      </w:r>
      <w:r w:rsidR="00AE5B5C">
        <w:rPr>
          <w:rFonts w:ascii="Tahoma" w:hAnsi="Tahoma" w:cs="Tahoma"/>
          <w:bCs/>
          <w:sz w:val="24"/>
          <w:szCs w:val="24"/>
        </w:rPr>
        <w:t>юридических</w:t>
      </w:r>
      <w:proofErr w:type="gramEnd"/>
      <w:r w:rsidR="00AE5B5C">
        <w:rPr>
          <w:rFonts w:ascii="Tahoma" w:hAnsi="Tahoma" w:cs="Tahoma"/>
          <w:bCs/>
          <w:sz w:val="24"/>
          <w:szCs w:val="24"/>
        </w:rPr>
        <w:t xml:space="preserve"> лиц</w:t>
      </w:r>
      <w:r w:rsidRPr="004F1A6D">
        <w:rPr>
          <w:rFonts w:ascii="Tahoma" w:hAnsi="Tahoma" w:cs="Tahoma"/>
          <w:bCs/>
          <w:sz w:val="24"/>
          <w:szCs w:val="24"/>
        </w:rPr>
        <w:t xml:space="preserve"> в рамках 13 216 договоров.</w:t>
      </w:r>
      <w:r w:rsidRPr="004F1A6D">
        <w:rPr>
          <w:rFonts w:ascii="Tahoma" w:hAnsi="Tahoma" w:cs="Tahoma"/>
          <w:b/>
          <w:noProof/>
          <w:sz w:val="24"/>
          <w:szCs w:val="24"/>
        </w:rPr>
        <w:t xml:space="preserve"> </w:t>
      </w:r>
      <w:r w:rsidRPr="004F1A6D">
        <w:rPr>
          <w:rFonts w:ascii="Tahoma" w:hAnsi="Tahoma" w:cs="Tahoma"/>
          <w:sz w:val="24"/>
          <w:szCs w:val="24"/>
        </w:rPr>
        <w:t xml:space="preserve">За отчетный период были расторгнуты договорные отношения </w:t>
      </w:r>
      <w:r w:rsidRPr="00262D3D">
        <w:rPr>
          <w:rFonts w:ascii="Tahoma" w:hAnsi="Tahoma"/>
          <w:sz w:val="24"/>
        </w:rPr>
        <w:t xml:space="preserve">с </w:t>
      </w:r>
      <w:r w:rsidR="003C07DD" w:rsidRPr="00262D3D">
        <w:rPr>
          <w:rFonts w:ascii="Tahoma" w:hAnsi="Tahoma" w:cs="Tahoma"/>
          <w:sz w:val="24"/>
          <w:szCs w:val="24"/>
        </w:rPr>
        <w:t>2 652</w:t>
      </w:r>
      <w:r w:rsidRPr="004F1A6D">
        <w:rPr>
          <w:rFonts w:ascii="Tahoma" w:hAnsi="Tahoma" w:cs="Tahoma"/>
          <w:sz w:val="24"/>
          <w:szCs w:val="24"/>
        </w:rPr>
        <w:t xml:space="preserve"> потребителями</w:t>
      </w:r>
      <w:r w:rsidRPr="004F1A6D">
        <w:rPr>
          <w:rFonts w:ascii="Tahoma" w:hAnsi="Tahoma" w:cs="Tahoma"/>
          <w:bCs/>
          <w:sz w:val="24"/>
          <w:szCs w:val="24"/>
        </w:rPr>
        <w:t>, оформлены договорные отношения с 4 454 потребителями, в том числе по 280 объектам до завершения технологического присоединения.</w:t>
      </w:r>
    </w:p>
    <w:p w14:paraId="7AA14B28" w14:textId="77777777" w:rsidR="00000789" w:rsidRPr="004F1A6D" w:rsidRDefault="00000789" w:rsidP="00000789">
      <w:pPr>
        <w:rPr>
          <w:rFonts w:ascii="Tahoma" w:hAnsi="Tahoma" w:cs="Tahoma"/>
          <w:sz w:val="24"/>
          <w:szCs w:val="24"/>
        </w:rPr>
      </w:pPr>
    </w:p>
    <w:tbl>
      <w:tblPr>
        <w:tblpPr w:leftFromText="180" w:rightFromText="180" w:vertAnchor="text" w:horzAnchor="margin" w:tblpY="25"/>
        <w:tblW w:w="8079" w:type="dxa"/>
        <w:tblLook w:val="04A0" w:firstRow="1" w:lastRow="0" w:firstColumn="1" w:lastColumn="0" w:noHBand="0" w:noVBand="1"/>
      </w:tblPr>
      <w:tblGrid>
        <w:gridCol w:w="8079"/>
      </w:tblGrid>
      <w:tr w:rsidR="00000789" w:rsidRPr="004F1A6D" w14:paraId="7AA14B2D" w14:textId="77777777" w:rsidTr="00B247D4">
        <w:trPr>
          <w:trHeight w:val="644"/>
        </w:trPr>
        <w:tc>
          <w:tcPr>
            <w:tcW w:w="8079" w:type="dxa"/>
          </w:tcPr>
          <w:p w14:paraId="7AA14B29" w14:textId="77777777" w:rsidR="007D37EF" w:rsidRDefault="007D37EF" w:rsidP="00B247D4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</w:p>
          <w:p w14:paraId="7AA14B2A" w14:textId="77777777" w:rsidR="00262D3D" w:rsidRDefault="00262D3D" w:rsidP="00B247D4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</w:p>
          <w:p w14:paraId="7AA14B2B" w14:textId="77777777" w:rsidR="00262D3D" w:rsidRDefault="00262D3D" w:rsidP="00B247D4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</w:p>
          <w:p w14:paraId="7AA14B2C" w14:textId="77777777" w:rsidR="00000789" w:rsidRPr="004F1A6D" w:rsidRDefault="00AE5B5C" w:rsidP="00B247D4">
            <w:pPr>
              <w:jc w:val="center"/>
              <w:rPr>
                <w:rFonts w:ascii="Tahoma" w:hAnsi="Tahoma" w:cs="Tahoma"/>
                <w:b/>
                <w:color w:val="339966"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 xml:space="preserve">Структура </w:t>
            </w:r>
            <w:r w:rsidR="00000789" w:rsidRPr="004F1A6D">
              <w:rPr>
                <w:rFonts w:ascii="Tahoma" w:hAnsi="Tahoma" w:cs="Tahoma"/>
                <w:b/>
                <w:sz w:val="24"/>
                <w:szCs w:val="24"/>
              </w:rPr>
              <w:t>потребителей</w:t>
            </w:r>
          </w:p>
        </w:tc>
      </w:tr>
      <w:tr w:rsidR="00000789" w:rsidRPr="004F1A6D" w14:paraId="7AA14B2F" w14:textId="77777777" w:rsidTr="00B247D4">
        <w:trPr>
          <w:trHeight w:val="3574"/>
        </w:trPr>
        <w:tc>
          <w:tcPr>
            <w:tcW w:w="8079" w:type="dxa"/>
          </w:tcPr>
          <w:p w14:paraId="7AA14B2E" w14:textId="77777777" w:rsidR="00000789" w:rsidRPr="004F1A6D" w:rsidRDefault="00000789" w:rsidP="00B247D4">
            <w:pPr>
              <w:rPr>
                <w:rFonts w:ascii="Tahoma" w:hAnsi="Tahoma" w:cs="Tahoma"/>
                <w:b/>
                <w:color w:val="339966"/>
                <w:sz w:val="24"/>
                <w:szCs w:val="24"/>
              </w:rPr>
            </w:pPr>
            <w:r w:rsidRPr="004F1A6D">
              <w:rPr>
                <w:rFonts w:ascii="Tahoma" w:hAnsi="Tahoma" w:cs="Tahoma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8248" behindDoc="1" locked="0" layoutInCell="1" allowOverlap="1" wp14:anchorId="7AA157BF" wp14:editId="7AA157C0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267970</wp:posOffset>
                  </wp:positionV>
                  <wp:extent cx="4989195" cy="2504440"/>
                  <wp:effectExtent l="0" t="0" r="0" b="0"/>
                  <wp:wrapTight wrapText="bothSides">
                    <wp:wrapPolygon edited="0">
                      <wp:start x="11299" y="1643"/>
                      <wp:lineTo x="577" y="2300"/>
                      <wp:lineTo x="495" y="4600"/>
                      <wp:lineTo x="6433" y="4600"/>
                      <wp:lineTo x="2722" y="5751"/>
                      <wp:lineTo x="1567" y="6408"/>
                      <wp:lineTo x="1567" y="7229"/>
                      <wp:lineTo x="1155" y="8708"/>
                      <wp:lineTo x="1155" y="12815"/>
                      <wp:lineTo x="2062" y="15116"/>
                      <wp:lineTo x="2144" y="16101"/>
                      <wp:lineTo x="9732" y="17087"/>
                      <wp:lineTo x="16165" y="17416"/>
                      <wp:lineTo x="16577" y="17416"/>
                      <wp:lineTo x="21196" y="16923"/>
                      <wp:lineTo x="21113" y="15280"/>
                      <wp:lineTo x="13938" y="15116"/>
                      <wp:lineTo x="15093" y="12815"/>
                      <wp:lineTo x="15175" y="8708"/>
                      <wp:lineTo x="14845" y="7229"/>
                      <wp:lineTo x="20866" y="5258"/>
                      <wp:lineTo x="21113" y="4600"/>
                      <wp:lineTo x="19464" y="4272"/>
                      <wp:lineTo x="15258" y="1972"/>
                      <wp:lineTo x="13278" y="1643"/>
                      <wp:lineTo x="11299" y="1643"/>
                    </wp:wrapPolygon>
                  </wp:wrapTight>
                  <wp:docPr id="97" name="Диаграмма 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0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AA14B30" w14:textId="77777777" w:rsidR="00000789" w:rsidRPr="004F1A6D" w:rsidRDefault="00000789" w:rsidP="00000789">
      <w:pPr>
        <w:shd w:val="clear" w:color="auto" w:fill="FFFFFF"/>
        <w:spacing w:line="360" w:lineRule="auto"/>
        <w:jc w:val="both"/>
        <w:rPr>
          <w:rFonts w:ascii="Tahoma" w:hAnsi="Tahoma" w:cs="Tahoma"/>
          <w:b/>
          <w:sz w:val="24"/>
          <w:szCs w:val="24"/>
        </w:rPr>
      </w:pPr>
      <w:r w:rsidRPr="004F1A6D">
        <w:rPr>
          <w:rFonts w:ascii="Tahoma" w:hAnsi="Tahoma" w:cs="Tahoma"/>
          <w:b/>
          <w:sz w:val="24"/>
          <w:szCs w:val="24"/>
          <w:u w:val="single"/>
        </w:rPr>
        <w:t>К прочим потребителям относятся</w:t>
      </w:r>
      <w:r w:rsidRPr="004F1A6D">
        <w:rPr>
          <w:rFonts w:ascii="Tahoma" w:hAnsi="Tahoma" w:cs="Tahoma"/>
          <w:b/>
          <w:sz w:val="24"/>
          <w:szCs w:val="24"/>
        </w:rPr>
        <w:t>:</w:t>
      </w:r>
    </w:p>
    <w:p w14:paraId="7AA14B31" w14:textId="77777777" w:rsidR="00000789" w:rsidRPr="00CC5371" w:rsidRDefault="00000789" w:rsidP="001F3B4D">
      <w:pPr>
        <w:pStyle w:val="a4"/>
        <w:numPr>
          <w:ilvl w:val="0"/>
          <w:numId w:val="20"/>
        </w:numPr>
        <w:shd w:val="clear" w:color="auto" w:fill="FFFFFF"/>
        <w:spacing w:line="360" w:lineRule="auto"/>
        <w:jc w:val="both"/>
        <w:rPr>
          <w:rFonts w:ascii="Tahoma" w:hAnsi="Tahoma" w:cs="Tahoma"/>
          <w:lang w:val="ru-RU"/>
        </w:rPr>
      </w:pPr>
      <w:r w:rsidRPr="00CC5371">
        <w:rPr>
          <w:rFonts w:ascii="Tahoma" w:hAnsi="Tahoma" w:cs="Tahoma"/>
          <w:lang w:val="ru-RU"/>
        </w:rPr>
        <w:t>потребители с присоединенной мощностью не менее 670 кВт (крупные потребители, за исключением социально значимых);</w:t>
      </w:r>
    </w:p>
    <w:p w14:paraId="7AA14B32" w14:textId="77777777" w:rsidR="00000789" w:rsidRPr="004D08A9" w:rsidRDefault="00000789" w:rsidP="001F3B4D">
      <w:pPr>
        <w:pStyle w:val="a4"/>
        <w:numPr>
          <w:ilvl w:val="0"/>
          <w:numId w:val="20"/>
        </w:numPr>
        <w:shd w:val="clear" w:color="auto" w:fill="FFFFFF"/>
        <w:spacing w:line="360" w:lineRule="auto"/>
        <w:jc w:val="both"/>
        <w:rPr>
          <w:rFonts w:ascii="Tahoma" w:hAnsi="Tahoma" w:cs="Tahoma"/>
          <w:lang w:val="ru-RU"/>
        </w:rPr>
      </w:pPr>
      <w:r w:rsidRPr="004D08A9">
        <w:rPr>
          <w:rFonts w:ascii="Tahoma" w:hAnsi="Tahoma" w:cs="Tahoma"/>
          <w:lang w:val="ru-RU"/>
        </w:rPr>
        <w:t>потребители с присоединенной мощностью менее 670 кВт (мелкие потребители, за исключением социально значимых);</w:t>
      </w:r>
    </w:p>
    <w:p w14:paraId="7AA14B33" w14:textId="77777777" w:rsidR="00000789" w:rsidRPr="004F1A6D" w:rsidRDefault="00000789" w:rsidP="001F3B4D">
      <w:pPr>
        <w:pStyle w:val="a4"/>
        <w:numPr>
          <w:ilvl w:val="0"/>
          <w:numId w:val="20"/>
        </w:numPr>
        <w:shd w:val="clear" w:color="auto" w:fill="FFFFFF"/>
        <w:spacing w:line="360" w:lineRule="auto"/>
        <w:jc w:val="both"/>
        <w:rPr>
          <w:rFonts w:ascii="Tahoma" w:hAnsi="Tahoma" w:cs="Tahoma"/>
        </w:rPr>
      </w:pPr>
      <w:proofErr w:type="spellStart"/>
      <w:proofErr w:type="gramStart"/>
      <w:r w:rsidRPr="004F1A6D">
        <w:rPr>
          <w:rFonts w:ascii="Tahoma" w:hAnsi="Tahoma" w:cs="Tahoma"/>
        </w:rPr>
        <w:t>сбытовые</w:t>
      </w:r>
      <w:proofErr w:type="spellEnd"/>
      <w:proofErr w:type="gramEnd"/>
      <w:r w:rsidRPr="004F1A6D">
        <w:rPr>
          <w:rFonts w:ascii="Tahoma" w:hAnsi="Tahoma" w:cs="Tahoma"/>
        </w:rPr>
        <w:t xml:space="preserve"> </w:t>
      </w:r>
      <w:proofErr w:type="spellStart"/>
      <w:r w:rsidRPr="004F1A6D">
        <w:rPr>
          <w:rFonts w:ascii="Tahoma" w:hAnsi="Tahoma" w:cs="Tahoma"/>
        </w:rPr>
        <w:t>компании</w:t>
      </w:r>
      <w:proofErr w:type="spellEnd"/>
      <w:r w:rsidRPr="004F1A6D">
        <w:rPr>
          <w:rFonts w:ascii="Tahoma" w:hAnsi="Tahoma" w:cs="Tahoma"/>
        </w:rPr>
        <w:t>.</w:t>
      </w:r>
    </w:p>
    <w:p w14:paraId="7AA14B34" w14:textId="77777777" w:rsidR="00000789" w:rsidRPr="004F1A6D" w:rsidRDefault="00000789" w:rsidP="00000789">
      <w:pPr>
        <w:rPr>
          <w:rFonts w:ascii="Tahoma" w:hAnsi="Tahoma" w:cs="Tahoma"/>
          <w:sz w:val="24"/>
          <w:szCs w:val="24"/>
        </w:rPr>
      </w:pPr>
    </w:p>
    <w:p w14:paraId="7AA14B35" w14:textId="77777777" w:rsidR="00000789" w:rsidRPr="004F1A6D" w:rsidRDefault="00000789" w:rsidP="00000789">
      <w:pPr>
        <w:shd w:val="clear" w:color="auto" w:fill="FFFFFF"/>
        <w:spacing w:line="360" w:lineRule="auto"/>
        <w:jc w:val="both"/>
        <w:rPr>
          <w:rFonts w:ascii="Tahoma" w:hAnsi="Tahoma" w:cs="Tahoma"/>
          <w:b/>
          <w:sz w:val="24"/>
          <w:szCs w:val="24"/>
        </w:rPr>
      </w:pPr>
      <w:r w:rsidRPr="004F1A6D">
        <w:rPr>
          <w:rFonts w:ascii="Tahoma" w:hAnsi="Tahoma" w:cs="Tahoma"/>
          <w:b/>
          <w:sz w:val="24"/>
          <w:szCs w:val="24"/>
          <w:u w:val="single"/>
        </w:rPr>
        <w:t>К социально значимым потребителям относятся</w:t>
      </w:r>
      <w:r w:rsidRPr="004F1A6D">
        <w:rPr>
          <w:rFonts w:ascii="Tahoma" w:hAnsi="Tahoma" w:cs="Tahoma"/>
          <w:b/>
          <w:sz w:val="24"/>
          <w:szCs w:val="24"/>
        </w:rPr>
        <w:t>:</w:t>
      </w:r>
    </w:p>
    <w:p w14:paraId="7AA14B36" w14:textId="77777777" w:rsidR="00000789" w:rsidRPr="004D08A9" w:rsidRDefault="00000789" w:rsidP="001F3B4D">
      <w:pPr>
        <w:pStyle w:val="a4"/>
        <w:numPr>
          <w:ilvl w:val="0"/>
          <w:numId w:val="19"/>
        </w:numPr>
        <w:shd w:val="clear" w:color="auto" w:fill="FFFFFF"/>
        <w:spacing w:line="360" w:lineRule="auto"/>
        <w:ind w:left="644"/>
        <w:jc w:val="both"/>
        <w:rPr>
          <w:rFonts w:ascii="Tahoma" w:hAnsi="Tahoma" w:cs="Tahoma"/>
          <w:lang w:val="ru-RU"/>
        </w:rPr>
      </w:pPr>
      <w:r w:rsidRPr="004D08A9">
        <w:rPr>
          <w:rFonts w:ascii="Tahoma" w:hAnsi="Tahoma" w:cs="Tahoma"/>
          <w:lang w:val="ru-RU"/>
        </w:rPr>
        <w:t>организации, финансируемые из бюджетов различных уровней;</w:t>
      </w:r>
    </w:p>
    <w:p w14:paraId="7AA14B37" w14:textId="77777777" w:rsidR="00000789" w:rsidRPr="004D08A9" w:rsidRDefault="00000789" w:rsidP="001F3B4D">
      <w:pPr>
        <w:pStyle w:val="a4"/>
        <w:numPr>
          <w:ilvl w:val="0"/>
          <w:numId w:val="19"/>
        </w:numPr>
        <w:shd w:val="clear" w:color="auto" w:fill="FFFFFF"/>
        <w:spacing w:line="360" w:lineRule="auto"/>
        <w:ind w:left="644"/>
        <w:jc w:val="both"/>
        <w:rPr>
          <w:rFonts w:ascii="Tahoma" w:hAnsi="Tahoma" w:cs="Tahoma"/>
          <w:lang w:val="ru-RU"/>
        </w:rPr>
      </w:pPr>
      <w:r w:rsidRPr="004D08A9">
        <w:rPr>
          <w:rFonts w:ascii="Tahoma" w:hAnsi="Tahoma" w:cs="Tahoma"/>
          <w:lang w:val="ru-RU"/>
        </w:rPr>
        <w:t>потребители, приравненные к категории «Население»;</w:t>
      </w:r>
    </w:p>
    <w:p w14:paraId="7AA14B38" w14:textId="77777777" w:rsidR="00000789" w:rsidRPr="004F1A6D" w:rsidRDefault="00000789" w:rsidP="001F3B4D">
      <w:pPr>
        <w:pStyle w:val="a4"/>
        <w:numPr>
          <w:ilvl w:val="0"/>
          <w:numId w:val="19"/>
        </w:numPr>
        <w:shd w:val="clear" w:color="auto" w:fill="FFFFFF"/>
        <w:spacing w:line="360" w:lineRule="auto"/>
        <w:ind w:left="644"/>
        <w:jc w:val="both"/>
        <w:rPr>
          <w:rFonts w:ascii="Tahoma" w:hAnsi="Tahoma" w:cs="Tahoma"/>
        </w:rPr>
      </w:pPr>
      <w:proofErr w:type="spellStart"/>
      <w:proofErr w:type="gramStart"/>
      <w:r w:rsidRPr="004F1A6D">
        <w:rPr>
          <w:rFonts w:ascii="Tahoma" w:hAnsi="Tahoma" w:cs="Tahoma"/>
        </w:rPr>
        <w:t>религиозные</w:t>
      </w:r>
      <w:proofErr w:type="spellEnd"/>
      <w:proofErr w:type="gramEnd"/>
      <w:r w:rsidRPr="004F1A6D">
        <w:rPr>
          <w:rFonts w:ascii="Tahoma" w:hAnsi="Tahoma" w:cs="Tahoma"/>
        </w:rPr>
        <w:t xml:space="preserve"> </w:t>
      </w:r>
      <w:proofErr w:type="spellStart"/>
      <w:r w:rsidRPr="004F1A6D">
        <w:rPr>
          <w:rFonts w:ascii="Tahoma" w:hAnsi="Tahoma" w:cs="Tahoma"/>
        </w:rPr>
        <w:t>организации</w:t>
      </w:r>
      <w:proofErr w:type="spellEnd"/>
      <w:r w:rsidRPr="004F1A6D">
        <w:rPr>
          <w:rFonts w:ascii="Tahoma" w:hAnsi="Tahoma" w:cs="Tahoma"/>
        </w:rPr>
        <w:t>.</w:t>
      </w:r>
    </w:p>
    <w:p w14:paraId="7AA14B39" w14:textId="77777777" w:rsidR="00000789" w:rsidRPr="004F1A6D" w:rsidRDefault="00000789" w:rsidP="00000789">
      <w:pPr>
        <w:rPr>
          <w:rFonts w:ascii="Tahoma" w:hAnsi="Tahoma" w:cs="Tahoma"/>
          <w:sz w:val="24"/>
          <w:szCs w:val="24"/>
        </w:rPr>
      </w:pPr>
    </w:p>
    <w:p w14:paraId="7AA14B3A" w14:textId="77777777" w:rsidR="00000789" w:rsidRPr="004F1A6D" w:rsidRDefault="00000789" w:rsidP="00000789">
      <w:pPr>
        <w:shd w:val="clear" w:color="auto" w:fill="FFFFFF"/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b/>
          <w:color w:val="339966"/>
          <w:sz w:val="24"/>
          <w:szCs w:val="24"/>
        </w:rPr>
        <w:t xml:space="preserve">                                                                                             </w:t>
      </w:r>
      <w:r>
        <w:rPr>
          <w:rFonts w:ascii="Tahoma" w:hAnsi="Tahoma" w:cs="Tahoma"/>
          <w:b/>
          <w:color w:val="339966"/>
          <w:sz w:val="24"/>
          <w:szCs w:val="24"/>
        </w:rPr>
        <w:t xml:space="preserve">   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7137"/>
        <w:gridCol w:w="7713"/>
      </w:tblGrid>
      <w:tr w:rsidR="00000789" w:rsidRPr="004F1A6D" w14:paraId="7AA14B3C" w14:textId="77777777" w:rsidTr="00B247D4">
        <w:tc>
          <w:tcPr>
            <w:tcW w:w="14850" w:type="dxa"/>
            <w:gridSpan w:val="2"/>
          </w:tcPr>
          <w:p w14:paraId="7AA14B3B" w14:textId="77777777" w:rsidR="00000789" w:rsidRPr="004F1A6D" w:rsidRDefault="00000789" w:rsidP="00262D3D">
            <w:pPr>
              <w:rPr>
                <w:rFonts w:ascii="Tahoma" w:hAnsi="Tahoma" w:cs="Tahoma"/>
                <w:b/>
                <w:sz w:val="24"/>
                <w:szCs w:val="24"/>
              </w:rPr>
            </w:pPr>
          </w:p>
        </w:tc>
      </w:tr>
      <w:tr w:rsidR="00000789" w:rsidRPr="004F1A6D" w14:paraId="7AA14B41" w14:textId="77777777" w:rsidTr="00B247D4">
        <w:tc>
          <w:tcPr>
            <w:tcW w:w="7137" w:type="dxa"/>
          </w:tcPr>
          <w:p w14:paraId="7AA14B3D" w14:textId="77777777" w:rsidR="00000789" w:rsidRPr="004F1A6D" w:rsidRDefault="00000789" w:rsidP="00B247D4">
            <w:pPr>
              <w:rPr>
                <w:rFonts w:ascii="Tahoma" w:hAnsi="Tahoma" w:cs="Tahoma"/>
                <w:b/>
                <w:sz w:val="24"/>
                <w:szCs w:val="24"/>
              </w:rPr>
            </w:pPr>
            <w:r w:rsidRPr="004F1A6D">
              <w:rPr>
                <w:rFonts w:ascii="Tahoma" w:hAnsi="Tahoma" w:cs="Tahoma"/>
                <w:b/>
                <w:sz w:val="24"/>
                <w:szCs w:val="24"/>
              </w:rPr>
              <w:lastRenderedPageBreak/>
              <w:t xml:space="preserve">Структура прочих потребителей                                                                                                                     </w:t>
            </w:r>
          </w:p>
          <w:p w14:paraId="7AA14B3E" w14:textId="77777777" w:rsidR="00000789" w:rsidRPr="004F1A6D" w:rsidRDefault="00000789" w:rsidP="00B247D4">
            <w:pPr>
              <w:rPr>
                <w:rFonts w:ascii="Tahoma" w:hAnsi="Tahoma" w:cs="Tahoma"/>
                <w:i/>
                <w:sz w:val="24"/>
                <w:szCs w:val="24"/>
              </w:rPr>
            </w:pPr>
            <w:r w:rsidRPr="004F1A6D" w:rsidDel="007626F8">
              <w:rPr>
                <w:rFonts w:ascii="Tahoma" w:hAnsi="Tahoma" w:cs="Tahoma"/>
                <w:b/>
                <w:sz w:val="24"/>
                <w:szCs w:val="24"/>
              </w:rPr>
              <w:t xml:space="preserve"> </w:t>
            </w:r>
            <w:r w:rsidRPr="004F1A6D">
              <w:rPr>
                <w:rFonts w:ascii="Tahoma" w:hAnsi="Tahoma" w:cs="Tahoma"/>
                <w:i/>
                <w:sz w:val="24"/>
                <w:szCs w:val="24"/>
              </w:rPr>
              <w:t>(количество договоров)</w:t>
            </w:r>
          </w:p>
        </w:tc>
        <w:tc>
          <w:tcPr>
            <w:tcW w:w="7713" w:type="dxa"/>
          </w:tcPr>
          <w:p w14:paraId="7AA14B3F" w14:textId="77777777" w:rsidR="00000789" w:rsidRPr="004F1A6D" w:rsidDel="007626F8" w:rsidRDefault="00000789" w:rsidP="00B247D4">
            <w:pPr>
              <w:ind w:firstLine="709"/>
              <w:rPr>
                <w:rFonts w:ascii="Tahoma" w:hAnsi="Tahoma" w:cs="Tahoma"/>
                <w:b/>
                <w:sz w:val="24"/>
                <w:szCs w:val="24"/>
              </w:rPr>
            </w:pPr>
            <w:r w:rsidRPr="004F1A6D">
              <w:rPr>
                <w:rFonts w:ascii="Tahoma" w:hAnsi="Tahoma" w:cs="Tahoma"/>
                <w:b/>
                <w:sz w:val="24"/>
                <w:szCs w:val="24"/>
              </w:rPr>
              <w:t>Структура социально значимых потребителей</w:t>
            </w:r>
          </w:p>
          <w:p w14:paraId="7AA14B40" w14:textId="77777777" w:rsidR="00000789" w:rsidRPr="004F1A6D" w:rsidRDefault="00000789" w:rsidP="00B247D4">
            <w:pPr>
              <w:ind w:firstLine="709"/>
              <w:rPr>
                <w:rFonts w:ascii="Tahoma" w:hAnsi="Tahoma" w:cs="Tahoma"/>
                <w:i/>
                <w:sz w:val="24"/>
                <w:szCs w:val="24"/>
              </w:rPr>
            </w:pPr>
            <w:r w:rsidRPr="004F1A6D">
              <w:rPr>
                <w:rFonts w:ascii="Tahoma" w:hAnsi="Tahoma" w:cs="Tahoma"/>
                <w:b/>
                <w:sz w:val="24"/>
                <w:szCs w:val="24"/>
              </w:rPr>
              <w:t xml:space="preserve">   </w:t>
            </w:r>
            <w:r w:rsidRPr="004F1A6D" w:rsidDel="007626F8">
              <w:rPr>
                <w:rFonts w:ascii="Tahoma" w:hAnsi="Tahoma" w:cs="Tahoma"/>
                <w:b/>
                <w:sz w:val="24"/>
                <w:szCs w:val="24"/>
              </w:rPr>
              <w:t xml:space="preserve"> </w:t>
            </w:r>
            <w:r w:rsidRPr="004F1A6D">
              <w:rPr>
                <w:rFonts w:ascii="Tahoma" w:hAnsi="Tahoma" w:cs="Tahoma"/>
                <w:i/>
                <w:sz w:val="24"/>
                <w:szCs w:val="24"/>
              </w:rPr>
              <w:t>(количество договоров)</w:t>
            </w:r>
          </w:p>
        </w:tc>
      </w:tr>
      <w:tr w:rsidR="00000789" w:rsidRPr="004F1A6D" w14:paraId="7AA14B44" w14:textId="77777777" w:rsidTr="00B247D4">
        <w:trPr>
          <w:trHeight w:val="3899"/>
        </w:trPr>
        <w:tc>
          <w:tcPr>
            <w:tcW w:w="7137" w:type="dxa"/>
          </w:tcPr>
          <w:p w14:paraId="7AA14B42" w14:textId="77777777" w:rsidR="00000789" w:rsidRPr="004F1A6D" w:rsidRDefault="00000789" w:rsidP="00B247D4">
            <w:pPr>
              <w:spacing w:line="360" w:lineRule="auto"/>
              <w:rPr>
                <w:rFonts w:ascii="Tahoma" w:hAnsi="Tahoma" w:cs="Tahoma"/>
                <w:b/>
                <w:color w:val="FF0000"/>
                <w:sz w:val="24"/>
                <w:szCs w:val="24"/>
              </w:rPr>
            </w:pPr>
            <w:r w:rsidRPr="004F1A6D">
              <w:rPr>
                <w:rFonts w:ascii="Tahoma" w:hAnsi="Tahoma" w:cs="Tahoma"/>
                <w:i/>
                <w:noProof/>
                <w:sz w:val="24"/>
                <w:szCs w:val="24"/>
              </w:rPr>
              <w:drawing>
                <wp:inline distT="0" distB="0" distL="0" distR="0" wp14:anchorId="7AA157C1" wp14:editId="7AA157C2">
                  <wp:extent cx="4349363" cy="4102873"/>
                  <wp:effectExtent l="0" t="0" r="0" b="0"/>
                  <wp:docPr id="98" name="Диаграмма 9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1"/>
                    </a:graphicData>
                  </a:graphic>
                </wp:inline>
              </w:drawing>
            </w:r>
          </w:p>
        </w:tc>
        <w:tc>
          <w:tcPr>
            <w:tcW w:w="7713" w:type="dxa"/>
          </w:tcPr>
          <w:p w14:paraId="7AA14B43" w14:textId="77777777" w:rsidR="00000789" w:rsidRPr="004F1A6D" w:rsidRDefault="00000789" w:rsidP="00B247D4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</w:rPr>
            </w:pPr>
            <w:r w:rsidRPr="004F1A6D">
              <w:rPr>
                <w:rFonts w:ascii="Tahoma" w:hAnsi="Tahoma" w:cs="Tahoma"/>
                <w:i/>
                <w:noProof/>
                <w:sz w:val="24"/>
                <w:szCs w:val="24"/>
              </w:rPr>
              <w:drawing>
                <wp:inline distT="0" distB="0" distL="0" distR="0" wp14:anchorId="7AA157C3" wp14:editId="7AA157C4">
                  <wp:extent cx="4913906" cy="3951798"/>
                  <wp:effectExtent l="0" t="0" r="0" b="0"/>
                  <wp:docPr id="106" name="Диаграмма 10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2"/>
                    </a:graphicData>
                  </a:graphic>
                </wp:inline>
              </w:drawing>
            </w:r>
          </w:p>
        </w:tc>
      </w:tr>
      <w:tr w:rsidR="00000789" w:rsidRPr="004F1A6D" w14:paraId="7AA14B4E" w14:textId="77777777" w:rsidTr="00B247D4">
        <w:trPr>
          <w:trHeight w:val="3265"/>
        </w:trPr>
        <w:tc>
          <w:tcPr>
            <w:tcW w:w="7137" w:type="dxa"/>
          </w:tcPr>
          <w:p w14:paraId="7AA14B45" w14:textId="77777777" w:rsidR="00D55B93" w:rsidRPr="00D55B93" w:rsidRDefault="00D55B93" w:rsidP="0028079B">
            <w:pPr>
              <w:spacing w:line="360" w:lineRule="auto"/>
              <w:ind w:firstLine="709"/>
              <w:contextualSpacing/>
              <w:jc w:val="both"/>
              <w:rPr>
                <w:rFonts w:ascii="Tahoma" w:hAnsi="Tahoma" w:cs="Tahoma"/>
                <w:sz w:val="24"/>
                <w:szCs w:val="24"/>
              </w:rPr>
            </w:pPr>
            <w:proofErr w:type="gramStart"/>
            <w:r w:rsidRPr="00D55B93">
              <w:rPr>
                <w:rFonts w:ascii="Tahoma" w:hAnsi="Tahoma" w:cs="Tahoma"/>
                <w:sz w:val="24"/>
                <w:szCs w:val="24"/>
              </w:rPr>
              <w:lastRenderedPageBreak/>
              <w:t xml:space="preserve">Расчеты за электрическую энергию с потребителями, использующими электрическую энергию для коммунально-бытовые нужд, производятся по 34 990 лицевым счетам. </w:t>
            </w:r>
            <w:proofErr w:type="gramEnd"/>
          </w:p>
          <w:p w14:paraId="7AA14B46" w14:textId="77777777" w:rsidR="00D55B93" w:rsidRPr="00F65CED" w:rsidRDefault="00D55B93" w:rsidP="0028079B">
            <w:pPr>
              <w:spacing w:line="360" w:lineRule="auto"/>
              <w:ind w:firstLine="709"/>
              <w:contextualSpacing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D55B93">
              <w:rPr>
                <w:rFonts w:ascii="Tahoma" w:hAnsi="Tahoma" w:cs="Tahoma"/>
                <w:sz w:val="24"/>
                <w:szCs w:val="24"/>
              </w:rPr>
              <w:t xml:space="preserve">В </w:t>
            </w:r>
            <w:r w:rsidRPr="00F65CED">
              <w:rPr>
                <w:rFonts w:ascii="Tahoma" w:hAnsi="Tahoma" w:cs="Tahoma"/>
                <w:sz w:val="24"/>
                <w:szCs w:val="24"/>
              </w:rPr>
              <w:t>2016 году оформлены договорные отношения и открыты 6 330 лицевых счетов</w:t>
            </w:r>
            <w:r w:rsidR="00CC5371">
              <w:rPr>
                <w:rFonts w:ascii="Tahoma" w:hAnsi="Tahoma" w:cs="Tahoma"/>
                <w:sz w:val="24"/>
                <w:szCs w:val="24"/>
              </w:rPr>
              <w:t>,</w:t>
            </w:r>
            <w:r w:rsidRPr="00F65CED">
              <w:rPr>
                <w:rFonts w:ascii="Tahoma" w:hAnsi="Tahoma" w:cs="Tahoma"/>
                <w:sz w:val="24"/>
                <w:szCs w:val="24"/>
              </w:rPr>
              <w:t xml:space="preserve"> в том числе: </w:t>
            </w:r>
          </w:p>
          <w:p w14:paraId="7AA14B47" w14:textId="77777777" w:rsidR="00D55B93" w:rsidRPr="00F65CED" w:rsidRDefault="0028079B" w:rsidP="001F3B4D">
            <w:pPr>
              <w:pStyle w:val="a4"/>
              <w:numPr>
                <w:ilvl w:val="0"/>
                <w:numId w:val="68"/>
              </w:numPr>
              <w:spacing w:line="360" w:lineRule="auto"/>
              <w:ind w:left="993" w:hanging="284"/>
              <w:jc w:val="both"/>
              <w:rPr>
                <w:rFonts w:ascii="Tahoma" w:hAnsi="Tahoma" w:cs="Tahoma"/>
                <w:lang w:val="ru-RU"/>
              </w:rPr>
            </w:pPr>
            <w:r w:rsidRPr="00F65CED">
              <w:rPr>
                <w:rFonts w:ascii="Tahoma" w:hAnsi="Tahoma" w:cs="Tahoma"/>
                <w:lang w:val="ru-RU"/>
              </w:rPr>
              <w:t>2</w:t>
            </w:r>
            <w:r w:rsidRPr="00F65CED">
              <w:rPr>
                <w:rFonts w:ascii="Tahoma" w:hAnsi="Tahoma" w:cs="Tahoma"/>
              </w:rPr>
              <w:t> </w:t>
            </w:r>
            <w:r w:rsidRPr="00F65CED">
              <w:rPr>
                <w:rFonts w:ascii="Tahoma" w:hAnsi="Tahoma" w:cs="Tahoma"/>
                <w:lang w:val="ru-RU"/>
              </w:rPr>
              <w:t>962</w:t>
            </w:r>
            <w:r w:rsidRPr="00F65CED">
              <w:rPr>
                <w:rFonts w:ascii="Tahoma" w:hAnsi="Tahoma" w:cs="Tahoma"/>
              </w:rPr>
              <w:t> </w:t>
            </w:r>
            <w:r w:rsidRPr="00F65CED">
              <w:rPr>
                <w:rFonts w:ascii="Tahoma" w:hAnsi="Tahoma" w:cs="Tahoma"/>
                <w:lang w:val="ru-RU"/>
              </w:rPr>
              <w:t>лицевых</w:t>
            </w:r>
            <w:r w:rsidRPr="00F65CED">
              <w:rPr>
                <w:rFonts w:ascii="Tahoma" w:hAnsi="Tahoma" w:cs="Tahoma"/>
              </w:rPr>
              <w:t> </w:t>
            </w:r>
            <w:r w:rsidRPr="00F65CED">
              <w:rPr>
                <w:rFonts w:ascii="Tahoma" w:hAnsi="Tahoma" w:cs="Tahoma"/>
                <w:lang w:val="ru-RU"/>
              </w:rPr>
              <w:t>счета</w:t>
            </w:r>
            <w:r w:rsidRPr="00F65CED">
              <w:rPr>
                <w:rFonts w:ascii="Tahoma" w:hAnsi="Tahoma" w:cs="Tahoma"/>
              </w:rPr>
              <w:t> </w:t>
            </w:r>
            <w:r w:rsidRPr="00F65CED">
              <w:rPr>
                <w:rFonts w:ascii="Tahoma" w:hAnsi="Tahoma" w:cs="Tahoma"/>
                <w:lang w:val="ru-RU"/>
              </w:rPr>
              <w:t>с</w:t>
            </w:r>
            <w:r w:rsidRPr="00F65CED">
              <w:rPr>
                <w:rFonts w:ascii="Tahoma" w:hAnsi="Tahoma" w:cs="Tahoma"/>
              </w:rPr>
              <w:t> </w:t>
            </w:r>
            <w:r w:rsidR="00D55B93" w:rsidRPr="00F65CED">
              <w:rPr>
                <w:rFonts w:ascii="Tahoma" w:hAnsi="Tahoma" w:cs="Tahoma"/>
                <w:lang w:val="ru-RU"/>
              </w:rPr>
              <w:t>собст</w:t>
            </w:r>
            <w:r w:rsidR="00027ECF" w:rsidRPr="00F65CED">
              <w:rPr>
                <w:rFonts w:ascii="Tahoma" w:hAnsi="Tahoma" w:cs="Tahoma"/>
                <w:lang w:val="ru-RU"/>
              </w:rPr>
              <w:t>венниками</w:t>
            </w:r>
            <w:r w:rsidRPr="00F65CED">
              <w:rPr>
                <w:rFonts w:ascii="Tahoma" w:hAnsi="Tahoma" w:cs="Tahoma"/>
              </w:rPr>
              <w:t> </w:t>
            </w:r>
            <w:r w:rsidRPr="00F65CED">
              <w:rPr>
                <w:rFonts w:ascii="Tahoma" w:hAnsi="Tahoma" w:cs="Tahoma"/>
                <w:lang w:val="ru-RU"/>
              </w:rPr>
              <w:t>жилых</w:t>
            </w:r>
            <w:r w:rsidRPr="00F65CED">
              <w:rPr>
                <w:rFonts w:ascii="Tahoma" w:hAnsi="Tahoma" w:cs="Tahoma"/>
              </w:rPr>
              <w:t> </w:t>
            </w:r>
            <w:proofErr w:type="spellStart"/>
            <w:proofErr w:type="gramStart"/>
            <w:r w:rsidR="00D55B93" w:rsidRPr="00F65CED">
              <w:rPr>
                <w:rFonts w:ascii="Tahoma" w:hAnsi="Tahoma" w:cs="Tahoma"/>
                <w:lang w:val="ru-RU"/>
              </w:rPr>
              <w:t>поме</w:t>
            </w:r>
            <w:r w:rsidR="00F65CED" w:rsidRPr="00F65CED">
              <w:rPr>
                <w:rFonts w:ascii="Tahoma" w:hAnsi="Tahoma" w:cs="Tahoma"/>
                <w:lang w:val="ru-RU"/>
              </w:rPr>
              <w:t>-</w:t>
            </w:r>
            <w:r w:rsidR="00D55B93" w:rsidRPr="00F65CED">
              <w:rPr>
                <w:rFonts w:ascii="Tahoma" w:hAnsi="Tahoma" w:cs="Tahoma"/>
                <w:lang w:val="ru-RU"/>
              </w:rPr>
              <w:t>щений</w:t>
            </w:r>
            <w:proofErr w:type="spellEnd"/>
            <w:proofErr w:type="gramEnd"/>
            <w:r w:rsidR="00D55B93" w:rsidRPr="00F65CED">
              <w:rPr>
                <w:rFonts w:ascii="Tahoma" w:hAnsi="Tahoma" w:cs="Tahoma"/>
                <w:lang w:val="ru-RU"/>
              </w:rPr>
              <w:t xml:space="preserve"> в многоквартирных домах в результате расторжения договоров энергоснабжения за долги с управляющими компаниями и ТСЖ;</w:t>
            </w:r>
          </w:p>
          <w:p w14:paraId="7AA14B48" w14:textId="77777777" w:rsidR="00D55B93" w:rsidRPr="00F65CED" w:rsidRDefault="00D55B93" w:rsidP="001F3B4D">
            <w:pPr>
              <w:pStyle w:val="a4"/>
              <w:numPr>
                <w:ilvl w:val="0"/>
                <w:numId w:val="68"/>
              </w:numPr>
              <w:spacing w:line="360" w:lineRule="auto"/>
              <w:ind w:left="993" w:hanging="284"/>
              <w:jc w:val="both"/>
              <w:rPr>
                <w:rFonts w:ascii="Tahoma" w:hAnsi="Tahoma" w:cs="Tahoma"/>
                <w:lang w:val="ru-RU"/>
              </w:rPr>
            </w:pPr>
            <w:r w:rsidRPr="00F65CED">
              <w:rPr>
                <w:rFonts w:ascii="Tahoma" w:hAnsi="Tahoma" w:cs="Tahoma"/>
                <w:lang w:val="ru-RU"/>
              </w:rPr>
              <w:t xml:space="preserve">503 </w:t>
            </w:r>
            <w:proofErr w:type="gramStart"/>
            <w:r w:rsidRPr="00F65CED">
              <w:rPr>
                <w:rFonts w:ascii="Tahoma" w:hAnsi="Tahoma" w:cs="Tahoma"/>
                <w:lang w:val="ru-RU"/>
              </w:rPr>
              <w:t>лицевых</w:t>
            </w:r>
            <w:proofErr w:type="gramEnd"/>
            <w:r w:rsidRPr="00F65CED">
              <w:rPr>
                <w:rFonts w:ascii="Tahoma" w:hAnsi="Tahoma" w:cs="Tahoma"/>
                <w:lang w:val="ru-RU"/>
              </w:rPr>
              <w:t xml:space="preserve"> счета с заявителями по договорам о технологическом присоединении до завершения процедуры технологического присоединения. </w:t>
            </w:r>
          </w:p>
          <w:p w14:paraId="7AA14B49" w14:textId="77777777" w:rsidR="00D55B93" w:rsidRPr="00D55B93" w:rsidRDefault="00D55B93" w:rsidP="0028079B">
            <w:pPr>
              <w:ind w:firstLine="709"/>
              <w:contextualSpacing/>
              <w:rPr>
                <w:rFonts w:ascii="Tahoma" w:hAnsi="Tahoma" w:cs="Tahoma"/>
                <w:sz w:val="24"/>
                <w:szCs w:val="24"/>
              </w:rPr>
            </w:pPr>
            <w:r w:rsidRPr="00D55B93">
              <w:rPr>
                <w:rFonts w:ascii="Tahoma" w:hAnsi="Tahoma" w:cs="Tahoma"/>
                <w:sz w:val="24"/>
                <w:szCs w:val="24"/>
              </w:rPr>
              <w:t>Закрыто 195 лицевых счетов.</w:t>
            </w:r>
          </w:p>
          <w:p w14:paraId="7AA14B4A" w14:textId="77777777" w:rsidR="00000789" w:rsidRPr="004F1A6D" w:rsidRDefault="00000789" w:rsidP="00B247D4">
            <w:pPr>
              <w:spacing w:line="360" w:lineRule="auto"/>
              <w:jc w:val="both"/>
              <w:rPr>
                <w:rFonts w:ascii="Tahoma" w:hAnsi="Tahoma" w:cs="Tahoma"/>
                <w:b/>
                <w:noProof/>
                <w:sz w:val="24"/>
                <w:szCs w:val="24"/>
              </w:rPr>
            </w:pPr>
          </w:p>
        </w:tc>
        <w:tc>
          <w:tcPr>
            <w:tcW w:w="7713" w:type="dxa"/>
          </w:tcPr>
          <w:p w14:paraId="7AA14B4B" w14:textId="77777777" w:rsidR="00000789" w:rsidRPr="004F1A6D" w:rsidRDefault="00DA2254" w:rsidP="00B247D4">
            <w:pPr>
              <w:spacing w:line="360" w:lineRule="auto"/>
              <w:jc w:val="center"/>
              <w:rPr>
                <w:rFonts w:ascii="Tahoma" w:hAnsi="Tahoma" w:cs="Tahoma"/>
                <w:b/>
                <w:noProof/>
                <w:sz w:val="24"/>
                <w:szCs w:val="24"/>
              </w:rPr>
            </w:pPr>
            <w:r>
              <w:rPr>
                <w:rFonts w:ascii="Tahoma" w:hAnsi="Tahoma" w:cs="Tahoma"/>
                <w:b/>
                <w:noProof/>
                <w:sz w:val="24"/>
                <w:szCs w:val="24"/>
              </w:rPr>
              <w:t>Структура бытовых потребителей</w:t>
            </w:r>
            <w:r w:rsidR="00832F9D">
              <w:rPr>
                <w:rFonts w:ascii="Tahoma" w:hAnsi="Tahoma" w:cs="Tahoma"/>
                <w:b/>
                <w:noProof/>
                <w:sz w:val="24"/>
                <w:szCs w:val="24"/>
              </w:rPr>
              <w:t xml:space="preserve"> </w:t>
            </w:r>
            <w:r w:rsidR="00832F9D">
              <w:rPr>
                <w:rFonts w:ascii="Tahoma" w:hAnsi="Tahoma" w:cs="Tahoma"/>
                <w:b/>
                <w:noProof/>
                <w:sz w:val="24"/>
                <w:szCs w:val="24"/>
              </w:rPr>
              <w:br/>
            </w:r>
            <w:r w:rsidR="00832F9D" w:rsidRPr="00832F9D">
              <w:rPr>
                <w:rFonts w:ascii="Tahoma" w:hAnsi="Tahoma" w:cs="Tahoma"/>
                <w:noProof/>
                <w:sz w:val="24"/>
                <w:szCs w:val="24"/>
              </w:rPr>
              <w:t>(количество лицевых счетов)</w:t>
            </w:r>
          </w:p>
          <w:p w14:paraId="7AA14B4C" w14:textId="77777777" w:rsidR="00000789" w:rsidRPr="004F1A6D" w:rsidRDefault="00000789" w:rsidP="00B247D4">
            <w:pPr>
              <w:spacing w:line="360" w:lineRule="auto"/>
              <w:jc w:val="center"/>
              <w:rPr>
                <w:rFonts w:ascii="Tahoma" w:hAnsi="Tahoma" w:cs="Tahoma"/>
                <w:b/>
                <w:noProof/>
                <w:sz w:val="24"/>
                <w:szCs w:val="24"/>
              </w:rPr>
            </w:pPr>
          </w:p>
          <w:p w14:paraId="7AA14B4D" w14:textId="77777777" w:rsidR="00000789" w:rsidRPr="004F1A6D" w:rsidRDefault="00000789" w:rsidP="00B247D4">
            <w:pPr>
              <w:spacing w:line="360" w:lineRule="auto"/>
              <w:jc w:val="center"/>
              <w:rPr>
                <w:rFonts w:ascii="Tahoma" w:hAnsi="Tahoma" w:cs="Tahoma"/>
                <w:b/>
                <w:noProof/>
                <w:sz w:val="24"/>
                <w:szCs w:val="24"/>
              </w:rPr>
            </w:pPr>
            <w:r w:rsidRPr="004F1A6D">
              <w:rPr>
                <w:rFonts w:ascii="Tahoma" w:hAnsi="Tahoma" w:cs="Tahoma"/>
                <w:b/>
                <w:noProof/>
                <w:sz w:val="24"/>
                <w:szCs w:val="24"/>
              </w:rPr>
              <w:drawing>
                <wp:inline distT="0" distB="0" distL="0" distR="0" wp14:anchorId="7AA157C5" wp14:editId="7AA157C6">
                  <wp:extent cx="4760595" cy="2776855"/>
                  <wp:effectExtent l="0" t="0" r="0" b="0"/>
                  <wp:docPr id="107" name="Диаграмма 10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3"/>
                    </a:graphicData>
                  </a:graphic>
                </wp:inline>
              </w:drawing>
            </w:r>
          </w:p>
        </w:tc>
      </w:tr>
    </w:tbl>
    <w:p w14:paraId="7AA14B4F" w14:textId="77777777" w:rsidR="00000789" w:rsidRPr="004F1A6D" w:rsidRDefault="00000789" w:rsidP="00000789">
      <w:pPr>
        <w:spacing w:after="200" w:line="360" w:lineRule="auto"/>
        <w:ind w:firstLine="709"/>
        <w:contextualSpacing/>
        <w:jc w:val="both"/>
        <w:rPr>
          <w:rFonts w:ascii="Tahoma" w:hAnsi="Tahoma" w:cs="Tahoma"/>
          <w:b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 xml:space="preserve">С целью обеспечения качества и повышения эффективности работы </w:t>
      </w:r>
      <w:r w:rsidR="0049075D">
        <w:rPr>
          <w:rFonts w:ascii="Tahoma" w:hAnsi="Tahoma" w:cs="Tahoma"/>
          <w:sz w:val="24"/>
          <w:szCs w:val="24"/>
        </w:rPr>
        <w:t xml:space="preserve">с потребителями в 2016 году было реализовано </w:t>
      </w:r>
      <w:r w:rsidR="0049075D" w:rsidRPr="00027ECF">
        <w:rPr>
          <w:rFonts w:ascii="Tahoma" w:hAnsi="Tahoma" w:cs="Tahoma"/>
          <w:sz w:val="24"/>
          <w:szCs w:val="24"/>
        </w:rPr>
        <w:t>следующее</w:t>
      </w:r>
      <w:r w:rsidRPr="00027ECF">
        <w:rPr>
          <w:rFonts w:ascii="Tahoma" w:hAnsi="Tahoma" w:cs="Tahoma"/>
          <w:sz w:val="24"/>
          <w:szCs w:val="24"/>
        </w:rPr>
        <w:t>:</w:t>
      </w:r>
    </w:p>
    <w:p w14:paraId="7AA14B50" w14:textId="77777777" w:rsidR="00000789" w:rsidRPr="004D08A9" w:rsidRDefault="0028079B" w:rsidP="001F3B4D">
      <w:pPr>
        <w:pStyle w:val="a4"/>
        <w:numPr>
          <w:ilvl w:val="0"/>
          <w:numId w:val="31"/>
        </w:numPr>
        <w:spacing w:after="200" w:line="360" w:lineRule="auto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р</w:t>
      </w:r>
      <w:r w:rsidR="0049075D">
        <w:rPr>
          <w:rFonts w:ascii="Tahoma" w:hAnsi="Tahoma" w:cs="Tahoma"/>
          <w:lang w:val="ru-RU"/>
        </w:rPr>
        <w:t>азработана и внедрена автоматическая рассылка</w:t>
      </w:r>
      <w:r w:rsidR="00000789" w:rsidRPr="004D08A9">
        <w:rPr>
          <w:rFonts w:ascii="Tahoma" w:hAnsi="Tahoma" w:cs="Tahoma"/>
          <w:lang w:val="ru-RU"/>
        </w:rPr>
        <w:t xml:space="preserve"> уведомлений о рассчитанных штрафных сан</w:t>
      </w:r>
      <w:r w:rsidR="0049075D">
        <w:rPr>
          <w:rFonts w:ascii="Tahoma" w:hAnsi="Tahoma" w:cs="Tahoma"/>
          <w:lang w:val="ru-RU"/>
        </w:rPr>
        <w:t>кциях за несвоевременную оплату;</w:t>
      </w:r>
    </w:p>
    <w:p w14:paraId="7AA14B51" w14:textId="77777777" w:rsidR="00000789" w:rsidRPr="004D08A9" w:rsidRDefault="0028079B" w:rsidP="001F3B4D">
      <w:pPr>
        <w:pStyle w:val="a4"/>
        <w:numPr>
          <w:ilvl w:val="0"/>
          <w:numId w:val="31"/>
        </w:numPr>
        <w:spacing w:after="200" w:line="360" w:lineRule="auto"/>
        <w:jc w:val="both"/>
        <w:rPr>
          <w:rFonts w:ascii="Tahoma" w:hAnsi="Tahoma" w:cs="Tahoma"/>
          <w:lang w:val="ru-RU"/>
        </w:rPr>
      </w:pPr>
      <w:proofErr w:type="gramStart"/>
      <w:r w:rsidRPr="00027ECF">
        <w:rPr>
          <w:rFonts w:ascii="Tahoma" w:hAnsi="Tahoma" w:cs="Tahoma"/>
          <w:lang w:val="ru-RU"/>
        </w:rPr>
        <w:t>в</w:t>
      </w:r>
      <w:r w:rsidR="00000789" w:rsidRPr="00027ECF">
        <w:rPr>
          <w:rFonts w:ascii="Tahoma" w:hAnsi="Tahoma" w:cs="Tahoma"/>
          <w:lang w:val="ru-RU"/>
        </w:rPr>
        <w:t>н</w:t>
      </w:r>
      <w:r w:rsidR="0049075D" w:rsidRPr="00027ECF">
        <w:rPr>
          <w:rFonts w:ascii="Tahoma" w:hAnsi="Tahoma" w:cs="Tahoma"/>
          <w:lang w:val="ru-RU"/>
        </w:rPr>
        <w:t>едрена</w:t>
      </w:r>
      <w:proofErr w:type="gramEnd"/>
      <w:r w:rsidR="00000789" w:rsidRPr="00027ECF">
        <w:rPr>
          <w:rFonts w:ascii="Tahoma" w:hAnsi="Tahoma" w:cs="Tahoma"/>
          <w:lang w:val="ru-RU"/>
        </w:rPr>
        <w:t xml:space="preserve"> </w:t>
      </w:r>
      <w:r w:rsidR="00000789" w:rsidRPr="00027ECF">
        <w:rPr>
          <w:rFonts w:ascii="Tahoma" w:hAnsi="Tahoma" w:cs="Tahoma"/>
        </w:rPr>
        <w:t>CRM</w:t>
      </w:r>
      <w:r w:rsidR="00000789" w:rsidRPr="004D08A9">
        <w:rPr>
          <w:rFonts w:ascii="Tahoma" w:hAnsi="Tahoma" w:cs="Tahoma"/>
          <w:lang w:val="ru-RU"/>
        </w:rPr>
        <w:t xml:space="preserve"> в ч</w:t>
      </w:r>
      <w:r w:rsidR="0005363E">
        <w:rPr>
          <w:rFonts w:ascii="Tahoma" w:hAnsi="Tahoma" w:cs="Tahoma"/>
          <w:lang w:val="ru-RU"/>
        </w:rPr>
        <w:t>асти ограничения потребителей-</w:t>
      </w:r>
      <w:r w:rsidR="0049075D">
        <w:rPr>
          <w:rFonts w:ascii="Tahoma" w:hAnsi="Tahoma" w:cs="Tahoma"/>
          <w:lang w:val="ru-RU"/>
        </w:rPr>
        <w:t>юридических лиц;</w:t>
      </w:r>
    </w:p>
    <w:p w14:paraId="7AA14B52" w14:textId="77777777" w:rsidR="00000789" w:rsidRPr="004D08A9" w:rsidRDefault="0028079B" w:rsidP="001F3B4D">
      <w:pPr>
        <w:pStyle w:val="a4"/>
        <w:numPr>
          <w:ilvl w:val="0"/>
          <w:numId w:val="31"/>
        </w:numPr>
        <w:spacing w:after="200" w:line="360" w:lineRule="auto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п</w:t>
      </w:r>
      <w:r w:rsidR="00000789" w:rsidRPr="004D08A9">
        <w:rPr>
          <w:rFonts w:ascii="Tahoma" w:hAnsi="Tahoma" w:cs="Tahoma"/>
          <w:lang w:val="ru-RU"/>
        </w:rPr>
        <w:t>ересмотр</w:t>
      </w:r>
      <w:r w:rsidR="0049075D">
        <w:rPr>
          <w:rFonts w:ascii="Tahoma" w:hAnsi="Tahoma" w:cs="Tahoma"/>
          <w:lang w:val="ru-RU"/>
        </w:rPr>
        <w:t>ено</w:t>
      </w:r>
      <w:r w:rsidR="00000789" w:rsidRPr="004D08A9">
        <w:rPr>
          <w:rFonts w:ascii="Tahoma" w:hAnsi="Tahoma" w:cs="Tahoma"/>
          <w:lang w:val="ru-RU"/>
        </w:rPr>
        <w:t xml:space="preserve"> </w:t>
      </w:r>
      <w:r w:rsidR="0049075D">
        <w:rPr>
          <w:rFonts w:ascii="Tahoma" w:hAnsi="Tahoma" w:cs="Tahoma"/>
          <w:lang w:val="ru-RU"/>
        </w:rPr>
        <w:t>Положение</w:t>
      </w:r>
      <w:r w:rsidR="00000789" w:rsidRPr="004D08A9">
        <w:rPr>
          <w:rFonts w:ascii="Tahoma" w:hAnsi="Tahoma" w:cs="Tahoma"/>
          <w:lang w:val="ru-RU"/>
        </w:rPr>
        <w:t xml:space="preserve"> по рабо</w:t>
      </w:r>
      <w:r w:rsidR="00027ECF">
        <w:rPr>
          <w:rFonts w:ascii="Tahoma" w:hAnsi="Tahoma" w:cs="Tahoma"/>
          <w:lang w:val="ru-RU"/>
        </w:rPr>
        <w:t>те с дебиторской задолженностью</w:t>
      </w:r>
      <w:r w:rsidR="0049075D">
        <w:rPr>
          <w:rFonts w:ascii="Tahoma" w:hAnsi="Tahoma" w:cs="Tahoma"/>
          <w:lang w:val="ru-RU"/>
        </w:rPr>
        <w:t>;</w:t>
      </w:r>
    </w:p>
    <w:p w14:paraId="7AA14B53" w14:textId="77777777" w:rsidR="00000789" w:rsidRPr="004D08A9" w:rsidRDefault="0028079B" w:rsidP="001F3B4D">
      <w:pPr>
        <w:pStyle w:val="a4"/>
        <w:numPr>
          <w:ilvl w:val="0"/>
          <w:numId w:val="31"/>
        </w:numPr>
        <w:spacing w:after="200" w:line="360" w:lineRule="auto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р</w:t>
      </w:r>
      <w:r w:rsidR="009A12E6">
        <w:rPr>
          <w:rFonts w:ascii="Tahoma" w:hAnsi="Tahoma" w:cs="Tahoma"/>
          <w:lang w:val="ru-RU"/>
        </w:rPr>
        <w:t>азработана</w:t>
      </w:r>
      <w:r w:rsidR="00000789" w:rsidRPr="004D08A9">
        <w:rPr>
          <w:rFonts w:ascii="Tahoma" w:hAnsi="Tahoma" w:cs="Tahoma"/>
          <w:lang w:val="ru-RU"/>
        </w:rPr>
        <w:t xml:space="preserve"> такт</w:t>
      </w:r>
      <w:r w:rsidR="009A12E6">
        <w:rPr>
          <w:rFonts w:ascii="Tahoma" w:hAnsi="Tahoma" w:cs="Tahoma"/>
          <w:lang w:val="ru-RU"/>
        </w:rPr>
        <w:t xml:space="preserve">ика минимизации </w:t>
      </w:r>
      <w:r w:rsidR="0049075D">
        <w:rPr>
          <w:rFonts w:ascii="Tahoma" w:hAnsi="Tahoma" w:cs="Tahoma"/>
          <w:lang w:val="ru-RU"/>
        </w:rPr>
        <w:t>сомнительной ДЗ;</w:t>
      </w:r>
    </w:p>
    <w:p w14:paraId="7AA14B54" w14:textId="77777777" w:rsidR="00000789" w:rsidRPr="004D08A9" w:rsidRDefault="0028079B" w:rsidP="001F3B4D">
      <w:pPr>
        <w:pStyle w:val="a4"/>
        <w:numPr>
          <w:ilvl w:val="0"/>
          <w:numId w:val="31"/>
        </w:numPr>
        <w:spacing w:after="200" w:line="360" w:lineRule="auto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lastRenderedPageBreak/>
        <w:t>р</w:t>
      </w:r>
      <w:r w:rsidR="009A12E6">
        <w:rPr>
          <w:rFonts w:ascii="Tahoma" w:hAnsi="Tahoma" w:cs="Tahoma"/>
          <w:lang w:val="ru-RU"/>
        </w:rPr>
        <w:t>азработан</w:t>
      </w:r>
      <w:r w:rsidR="00000789" w:rsidRPr="004D08A9">
        <w:rPr>
          <w:rFonts w:ascii="Tahoma" w:hAnsi="Tahoma" w:cs="Tahoma"/>
          <w:lang w:val="ru-RU"/>
        </w:rPr>
        <w:t xml:space="preserve"> </w:t>
      </w:r>
      <w:r w:rsidR="009A12E6" w:rsidRPr="001962D1">
        <w:rPr>
          <w:rFonts w:ascii="Tahoma" w:hAnsi="Tahoma" w:cs="Tahoma"/>
          <w:lang w:val="ru-RU"/>
        </w:rPr>
        <w:t>Порядок</w:t>
      </w:r>
      <w:r w:rsidR="00000789" w:rsidRPr="004D08A9">
        <w:rPr>
          <w:rFonts w:ascii="Tahoma" w:hAnsi="Tahoma" w:cs="Tahoma"/>
          <w:lang w:val="ru-RU"/>
        </w:rPr>
        <w:t xml:space="preserve"> работы с потребителями, исключенными из ЕГРЮЛ (ЕГРИП)</w:t>
      </w:r>
      <w:r w:rsidR="00027ECF">
        <w:rPr>
          <w:rFonts w:ascii="Tahoma" w:hAnsi="Tahoma" w:cs="Tahoma"/>
          <w:lang w:val="ru-RU"/>
        </w:rPr>
        <w:t>;</w:t>
      </w:r>
    </w:p>
    <w:p w14:paraId="7AA14B55" w14:textId="77777777" w:rsidR="00CC5371" w:rsidRDefault="0028079B" w:rsidP="001F3B4D">
      <w:pPr>
        <w:pStyle w:val="a4"/>
        <w:numPr>
          <w:ilvl w:val="0"/>
          <w:numId w:val="31"/>
        </w:numPr>
        <w:spacing w:after="200" w:line="360" w:lineRule="auto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р</w:t>
      </w:r>
      <w:r w:rsidR="009A12E6">
        <w:rPr>
          <w:rFonts w:ascii="Tahoma" w:hAnsi="Tahoma" w:cs="Tahoma"/>
          <w:lang w:val="ru-RU"/>
        </w:rPr>
        <w:t>еализован автоматический поиск</w:t>
      </w:r>
      <w:r w:rsidR="00000789" w:rsidRPr="004D08A9">
        <w:rPr>
          <w:rFonts w:ascii="Tahoma" w:hAnsi="Tahoma" w:cs="Tahoma"/>
          <w:lang w:val="ru-RU"/>
        </w:rPr>
        <w:t xml:space="preserve"> изменений в перечне МКД, включенных в лицензию управляющих компаний, на сайте Департамента государственного жилищного и строительного надзора Свердловской области и уведомление сотрудников </w:t>
      </w:r>
    </w:p>
    <w:p w14:paraId="7AA14B56" w14:textId="77777777" w:rsidR="00000789" w:rsidRPr="004D08A9" w:rsidRDefault="00000789" w:rsidP="00CC5371">
      <w:pPr>
        <w:pStyle w:val="a4"/>
        <w:spacing w:after="200" w:line="360" w:lineRule="auto"/>
        <w:ind w:left="1069"/>
        <w:jc w:val="both"/>
        <w:rPr>
          <w:rFonts w:ascii="Tahoma" w:hAnsi="Tahoma" w:cs="Tahoma"/>
          <w:lang w:val="ru-RU"/>
        </w:rPr>
      </w:pPr>
      <w:r w:rsidRPr="004D08A9">
        <w:rPr>
          <w:rFonts w:ascii="Tahoma" w:hAnsi="Tahoma" w:cs="Tahoma"/>
          <w:lang w:val="ru-RU"/>
        </w:rPr>
        <w:t xml:space="preserve">по </w:t>
      </w:r>
      <w:r w:rsidR="00CC5371">
        <w:rPr>
          <w:rFonts w:ascii="Tahoma" w:hAnsi="Tahoma" w:cs="Tahoma"/>
          <w:lang w:val="ru-RU"/>
        </w:rPr>
        <w:t>электронной почте.</w:t>
      </w:r>
    </w:p>
    <w:p w14:paraId="7AA14B57" w14:textId="77777777" w:rsidR="00111FB9" w:rsidRPr="00820588" w:rsidRDefault="00111FB9" w:rsidP="00111FB9">
      <w:pPr>
        <w:keepNext/>
        <w:spacing w:before="240" w:after="60"/>
        <w:outlineLvl w:val="1"/>
        <w:rPr>
          <w:rFonts w:ascii="Tahoma" w:hAnsi="Tahoma" w:cs="Tahoma"/>
          <w:b/>
          <w:bCs/>
          <w:i/>
          <w:iCs/>
          <w:sz w:val="24"/>
          <w:szCs w:val="24"/>
        </w:rPr>
      </w:pPr>
      <w:r>
        <w:rPr>
          <w:rFonts w:ascii="Tahoma" w:hAnsi="Tahoma" w:cs="Tahoma"/>
          <w:b/>
          <w:bCs/>
          <w:iCs/>
          <w:color w:val="006600"/>
          <w:sz w:val="24"/>
          <w:szCs w:val="24"/>
        </w:rPr>
        <w:t xml:space="preserve">          </w:t>
      </w:r>
      <w:bookmarkStart w:id="80" w:name="_Toc479239517"/>
      <w:bookmarkStart w:id="81" w:name="_Toc479240622"/>
      <w:bookmarkStart w:id="82" w:name="_Toc479241033"/>
      <w:r w:rsidRPr="00820588">
        <w:rPr>
          <w:rFonts w:ascii="Tahoma" w:hAnsi="Tahoma" w:cs="Tahoma"/>
          <w:b/>
          <w:bCs/>
          <w:iCs/>
          <w:color w:val="006600"/>
          <w:sz w:val="24"/>
          <w:szCs w:val="24"/>
        </w:rPr>
        <w:t>4.</w:t>
      </w:r>
      <w:r>
        <w:rPr>
          <w:rFonts w:ascii="Tahoma" w:hAnsi="Tahoma" w:cs="Tahoma"/>
          <w:b/>
          <w:bCs/>
          <w:iCs/>
          <w:color w:val="006600"/>
          <w:sz w:val="24"/>
          <w:szCs w:val="24"/>
        </w:rPr>
        <w:t>3</w:t>
      </w:r>
      <w:r w:rsidRPr="00820588">
        <w:rPr>
          <w:rFonts w:ascii="Tahoma" w:hAnsi="Tahoma" w:cs="Tahoma"/>
          <w:b/>
          <w:bCs/>
          <w:iCs/>
          <w:color w:val="006600"/>
          <w:sz w:val="24"/>
          <w:szCs w:val="24"/>
        </w:rPr>
        <w:t>.</w:t>
      </w:r>
      <w:r>
        <w:rPr>
          <w:rFonts w:ascii="Tahoma" w:hAnsi="Tahoma" w:cs="Tahoma"/>
          <w:b/>
          <w:bCs/>
          <w:iCs/>
          <w:color w:val="006600"/>
          <w:sz w:val="24"/>
          <w:szCs w:val="24"/>
        </w:rPr>
        <w:t>2</w:t>
      </w:r>
      <w:r w:rsidRPr="00820588">
        <w:rPr>
          <w:rFonts w:ascii="Tahoma" w:hAnsi="Tahoma" w:cs="Tahoma"/>
          <w:b/>
          <w:bCs/>
          <w:iCs/>
          <w:color w:val="006600"/>
          <w:sz w:val="24"/>
          <w:szCs w:val="24"/>
        </w:rPr>
        <w:t>. КОНТРОЛЬ КАЧЕСТВА СБЫТОВЫХ ПРОЦЕССОВ</w:t>
      </w:r>
      <w:bookmarkEnd w:id="80"/>
      <w:bookmarkEnd w:id="81"/>
      <w:bookmarkEnd w:id="82"/>
      <w:r w:rsidRPr="00820588">
        <w:rPr>
          <w:rFonts w:ascii="Tahoma" w:hAnsi="Tahoma" w:cs="Tahoma"/>
          <w:b/>
          <w:bCs/>
          <w:iCs/>
          <w:color w:val="006600"/>
          <w:sz w:val="24"/>
          <w:szCs w:val="24"/>
        </w:rPr>
        <w:t xml:space="preserve"> </w:t>
      </w:r>
    </w:p>
    <w:p w14:paraId="7AA14B58" w14:textId="77777777" w:rsidR="00111FB9" w:rsidRPr="00820588" w:rsidRDefault="00111FB9" w:rsidP="00111FB9">
      <w:pPr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820588">
        <w:rPr>
          <w:rFonts w:ascii="Tahoma" w:hAnsi="Tahoma" w:cs="Tahoma"/>
          <w:sz w:val="24"/>
          <w:szCs w:val="24"/>
        </w:rPr>
        <w:t>Для повышения качества расчетно-договорной работы и оптимизации процессов энергосбытовой деятельности на предприятии ведется контроль:</w:t>
      </w:r>
    </w:p>
    <w:p w14:paraId="7AA14B59" w14:textId="77777777" w:rsidR="00111FB9" w:rsidRPr="00820588" w:rsidRDefault="00111FB9" w:rsidP="00111FB9">
      <w:pPr>
        <w:numPr>
          <w:ilvl w:val="0"/>
          <w:numId w:val="21"/>
        </w:numPr>
        <w:spacing w:line="360" w:lineRule="auto"/>
        <w:contextualSpacing/>
        <w:jc w:val="both"/>
        <w:rPr>
          <w:rFonts w:ascii="Tahoma" w:hAnsi="Tahoma" w:cs="Tahoma"/>
          <w:sz w:val="24"/>
          <w:szCs w:val="24"/>
        </w:rPr>
      </w:pPr>
      <w:r w:rsidRPr="00820588">
        <w:rPr>
          <w:rFonts w:ascii="Tahoma" w:hAnsi="Tahoma" w:cs="Tahoma"/>
          <w:sz w:val="24"/>
          <w:szCs w:val="24"/>
        </w:rPr>
        <w:t>качества расчетно-договорной работы;</w:t>
      </w:r>
    </w:p>
    <w:p w14:paraId="7AA14B5A" w14:textId="77777777" w:rsidR="00111FB9" w:rsidRPr="00820588" w:rsidRDefault="00111FB9" w:rsidP="00111FB9">
      <w:pPr>
        <w:numPr>
          <w:ilvl w:val="0"/>
          <w:numId w:val="21"/>
        </w:numPr>
        <w:spacing w:line="360" w:lineRule="auto"/>
        <w:contextualSpacing/>
        <w:jc w:val="both"/>
        <w:rPr>
          <w:rFonts w:ascii="Tahoma" w:hAnsi="Tahoma" w:cs="Tahoma"/>
          <w:sz w:val="24"/>
          <w:szCs w:val="24"/>
        </w:rPr>
      </w:pPr>
      <w:r w:rsidRPr="00820588">
        <w:rPr>
          <w:rFonts w:ascii="Tahoma" w:hAnsi="Tahoma" w:cs="Tahoma"/>
          <w:sz w:val="24"/>
          <w:szCs w:val="24"/>
        </w:rPr>
        <w:t>выполнения показателей реализации электрической энергии;</w:t>
      </w:r>
    </w:p>
    <w:p w14:paraId="7AA14B5B" w14:textId="77777777" w:rsidR="00111FB9" w:rsidRPr="00820588" w:rsidRDefault="00111FB9" w:rsidP="00111FB9">
      <w:pPr>
        <w:numPr>
          <w:ilvl w:val="0"/>
          <w:numId w:val="21"/>
        </w:numPr>
        <w:contextualSpacing/>
        <w:rPr>
          <w:rFonts w:ascii="Tahoma" w:hAnsi="Tahoma" w:cs="Tahoma"/>
          <w:sz w:val="24"/>
          <w:szCs w:val="24"/>
        </w:rPr>
      </w:pPr>
      <w:r w:rsidRPr="00820588">
        <w:rPr>
          <w:rFonts w:ascii="Tahoma" w:hAnsi="Tahoma" w:cs="Tahoma"/>
          <w:sz w:val="24"/>
          <w:szCs w:val="24"/>
        </w:rPr>
        <w:t>состояния и структуры дебиторской задолженности (ДЗ).</w:t>
      </w:r>
      <w:r w:rsidRPr="00820588" w:rsidDel="008461EB">
        <w:rPr>
          <w:rFonts w:ascii="Tahoma" w:hAnsi="Tahoma" w:cs="Tahoma"/>
          <w:sz w:val="24"/>
          <w:szCs w:val="24"/>
        </w:rPr>
        <w:t xml:space="preserve"> </w:t>
      </w:r>
    </w:p>
    <w:p w14:paraId="7AA14B5C" w14:textId="77777777" w:rsidR="00111FB9" w:rsidRPr="00820588" w:rsidRDefault="00111FB9" w:rsidP="00111FB9">
      <w:pPr>
        <w:ind w:left="360"/>
        <w:rPr>
          <w:rFonts w:ascii="Tahoma" w:hAnsi="Tahoma" w:cs="Tahoma"/>
          <w:sz w:val="24"/>
          <w:szCs w:val="24"/>
        </w:rPr>
      </w:pPr>
    </w:p>
    <w:p w14:paraId="7AA14B5D" w14:textId="77777777" w:rsidR="00111FB9" w:rsidRPr="005C5D56" w:rsidRDefault="00111FB9" w:rsidP="00111FB9">
      <w:pPr>
        <w:tabs>
          <w:tab w:val="left" w:pos="3800"/>
          <w:tab w:val="center" w:pos="7993"/>
        </w:tabs>
        <w:spacing w:after="200" w:line="360" w:lineRule="auto"/>
        <w:ind w:firstLine="709"/>
        <w:contextualSpacing/>
        <w:rPr>
          <w:rFonts w:ascii="Tahoma" w:hAnsi="Tahoma" w:cs="Tahoma"/>
          <w:b/>
          <w:sz w:val="23"/>
          <w:szCs w:val="23"/>
        </w:rPr>
      </w:pPr>
      <w:r w:rsidRPr="00820588">
        <w:rPr>
          <w:rFonts w:ascii="Tahoma" w:hAnsi="Tahoma" w:cs="Tahoma"/>
          <w:b/>
          <w:sz w:val="24"/>
          <w:szCs w:val="24"/>
        </w:rPr>
        <w:tab/>
      </w:r>
      <w:r w:rsidRPr="005C5D56">
        <w:rPr>
          <w:rFonts w:ascii="Tahoma" w:hAnsi="Tahoma" w:cs="Tahoma"/>
          <w:b/>
          <w:sz w:val="23"/>
          <w:szCs w:val="23"/>
        </w:rPr>
        <w:t>Показатели качества расчетно-договорной работы в 2016 году</w:t>
      </w:r>
    </w:p>
    <w:tbl>
      <w:tblPr>
        <w:tblW w:w="15052" w:type="dxa"/>
        <w:jc w:val="center"/>
        <w:tblInd w:w="-9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01"/>
        <w:gridCol w:w="2835"/>
        <w:gridCol w:w="3416"/>
      </w:tblGrid>
      <w:tr w:rsidR="00111FB9" w:rsidRPr="005C5D56" w14:paraId="7AA14B61" w14:textId="77777777" w:rsidTr="000F0FA5">
        <w:trPr>
          <w:trHeight w:val="457"/>
          <w:jc w:val="center"/>
        </w:trPr>
        <w:tc>
          <w:tcPr>
            <w:tcW w:w="8801" w:type="dxa"/>
            <w:shd w:val="clear" w:color="000000" w:fill="339966"/>
            <w:vAlign w:val="center"/>
            <w:hideMark/>
          </w:tcPr>
          <w:p w14:paraId="7AA14B5E" w14:textId="77777777" w:rsidR="00111FB9" w:rsidRPr="005C5D56" w:rsidRDefault="00111FB9" w:rsidP="000F0FA5">
            <w:pPr>
              <w:spacing w:line="276" w:lineRule="auto"/>
              <w:contextualSpacing/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5C5D56">
              <w:rPr>
                <w:rFonts w:ascii="Tahoma" w:hAnsi="Tahoma" w:cs="Tahoma"/>
                <w:b/>
                <w:sz w:val="23"/>
                <w:szCs w:val="23"/>
              </w:rPr>
              <w:t>Показатель</w:t>
            </w:r>
          </w:p>
        </w:tc>
        <w:tc>
          <w:tcPr>
            <w:tcW w:w="2835" w:type="dxa"/>
            <w:shd w:val="clear" w:color="000000" w:fill="339966"/>
            <w:vAlign w:val="center"/>
            <w:hideMark/>
          </w:tcPr>
          <w:p w14:paraId="7AA14B5F" w14:textId="77777777" w:rsidR="00111FB9" w:rsidRPr="005C5D56" w:rsidRDefault="00111FB9" w:rsidP="000F0FA5">
            <w:pPr>
              <w:spacing w:line="276" w:lineRule="auto"/>
              <w:contextualSpacing/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5C5D56">
              <w:rPr>
                <w:rFonts w:ascii="Tahoma" w:hAnsi="Tahoma" w:cs="Tahoma"/>
                <w:b/>
                <w:sz w:val="23"/>
                <w:szCs w:val="23"/>
              </w:rPr>
              <w:t>Кол-во параметров контроля, шт.</w:t>
            </w:r>
          </w:p>
        </w:tc>
        <w:tc>
          <w:tcPr>
            <w:tcW w:w="3416" w:type="dxa"/>
            <w:shd w:val="clear" w:color="000000" w:fill="339966"/>
            <w:vAlign w:val="center"/>
            <w:hideMark/>
          </w:tcPr>
          <w:p w14:paraId="7AA14B60" w14:textId="77777777" w:rsidR="00111FB9" w:rsidRPr="005C5D56" w:rsidRDefault="00111FB9" w:rsidP="000F0FA5">
            <w:pPr>
              <w:spacing w:line="276" w:lineRule="auto"/>
              <w:contextualSpacing/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5C5D56">
              <w:rPr>
                <w:rFonts w:ascii="Tahoma" w:hAnsi="Tahoma" w:cs="Tahoma"/>
                <w:b/>
                <w:sz w:val="23"/>
                <w:szCs w:val="23"/>
              </w:rPr>
              <w:t>Итоговое значение показателя, %</w:t>
            </w:r>
          </w:p>
        </w:tc>
      </w:tr>
      <w:tr w:rsidR="00111FB9" w:rsidRPr="005C5D56" w14:paraId="7AA14B65" w14:textId="77777777" w:rsidTr="000F0FA5">
        <w:trPr>
          <w:trHeight w:val="398"/>
          <w:jc w:val="center"/>
        </w:trPr>
        <w:tc>
          <w:tcPr>
            <w:tcW w:w="8801" w:type="dxa"/>
            <w:shd w:val="clear" w:color="auto" w:fill="FFCC00"/>
            <w:vAlign w:val="center"/>
            <w:hideMark/>
          </w:tcPr>
          <w:p w14:paraId="7AA14B62" w14:textId="77777777" w:rsidR="00111FB9" w:rsidRPr="005C5D56" w:rsidRDefault="00111FB9" w:rsidP="000F0FA5">
            <w:pPr>
              <w:spacing w:line="276" w:lineRule="auto"/>
              <w:contextualSpacing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540339">
              <w:rPr>
                <w:rFonts w:ascii="Tahoma" w:hAnsi="Tahoma" w:cs="Tahoma"/>
                <w:color w:val="000000"/>
                <w:sz w:val="23"/>
                <w:szCs w:val="23"/>
              </w:rPr>
              <w:t xml:space="preserve"> </w:t>
            </w:r>
            <w:r w:rsidRPr="005C5D56">
              <w:rPr>
                <w:rFonts w:ascii="Tahoma" w:hAnsi="Tahoma" w:cs="Tahoma"/>
                <w:color w:val="000000"/>
                <w:sz w:val="23"/>
                <w:szCs w:val="23"/>
              </w:rPr>
              <w:t xml:space="preserve">Корректность юридической и общей информации по договору 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7AA14B63" w14:textId="77777777" w:rsidR="00111FB9" w:rsidRPr="005C5D56" w:rsidRDefault="00111FB9" w:rsidP="000F0FA5">
            <w:pPr>
              <w:spacing w:line="276" w:lineRule="auto"/>
              <w:contextualSpacing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5C5D56">
              <w:rPr>
                <w:rFonts w:ascii="Tahoma" w:hAnsi="Tahoma" w:cs="Tahoma"/>
                <w:sz w:val="23"/>
                <w:szCs w:val="23"/>
              </w:rPr>
              <w:t>32</w:t>
            </w:r>
          </w:p>
        </w:tc>
        <w:tc>
          <w:tcPr>
            <w:tcW w:w="3416" w:type="dxa"/>
            <w:shd w:val="clear" w:color="auto" w:fill="auto"/>
            <w:vAlign w:val="center"/>
            <w:hideMark/>
          </w:tcPr>
          <w:p w14:paraId="7AA14B64" w14:textId="77777777" w:rsidR="00111FB9" w:rsidRPr="005C5D56" w:rsidRDefault="00111FB9" w:rsidP="000F0FA5">
            <w:pPr>
              <w:spacing w:line="276" w:lineRule="auto"/>
              <w:contextualSpacing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5C5D56">
              <w:rPr>
                <w:rFonts w:ascii="Tahoma" w:hAnsi="Tahoma" w:cs="Tahoma"/>
                <w:sz w:val="23"/>
                <w:szCs w:val="23"/>
              </w:rPr>
              <w:t>99,92</w:t>
            </w:r>
          </w:p>
        </w:tc>
      </w:tr>
      <w:tr w:rsidR="00111FB9" w:rsidRPr="005C5D56" w14:paraId="7AA14B69" w14:textId="77777777" w:rsidTr="000F0FA5">
        <w:trPr>
          <w:trHeight w:val="415"/>
          <w:jc w:val="center"/>
        </w:trPr>
        <w:tc>
          <w:tcPr>
            <w:tcW w:w="8801" w:type="dxa"/>
            <w:shd w:val="clear" w:color="auto" w:fill="FFCC00"/>
            <w:vAlign w:val="center"/>
            <w:hideMark/>
          </w:tcPr>
          <w:p w14:paraId="7AA14B66" w14:textId="77777777" w:rsidR="00111FB9" w:rsidRPr="005C5D56" w:rsidRDefault="00111FB9" w:rsidP="000F0FA5">
            <w:pPr>
              <w:spacing w:line="276" w:lineRule="auto"/>
              <w:contextualSpacing/>
              <w:rPr>
                <w:rFonts w:ascii="Tahoma" w:hAnsi="Tahoma" w:cs="Tahoma"/>
                <w:color w:val="000000"/>
                <w:sz w:val="23"/>
                <w:szCs w:val="23"/>
              </w:rPr>
            </w:pPr>
            <w:r>
              <w:rPr>
                <w:rFonts w:ascii="Tahoma" w:hAnsi="Tahoma" w:cs="Tahoma"/>
                <w:color w:val="000000"/>
                <w:sz w:val="23"/>
                <w:szCs w:val="23"/>
                <w:lang w:val="en-US"/>
              </w:rPr>
              <w:t xml:space="preserve"> </w:t>
            </w:r>
            <w:r w:rsidRPr="005C5D56">
              <w:rPr>
                <w:rFonts w:ascii="Tahoma" w:hAnsi="Tahoma" w:cs="Tahoma"/>
                <w:color w:val="000000"/>
                <w:sz w:val="23"/>
                <w:szCs w:val="23"/>
              </w:rPr>
              <w:t xml:space="preserve">Корректность расчетной схемы энергопотребления 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7AA14B67" w14:textId="77777777" w:rsidR="00111FB9" w:rsidRPr="005C5D56" w:rsidRDefault="00111FB9" w:rsidP="000F0FA5">
            <w:pPr>
              <w:spacing w:line="276" w:lineRule="auto"/>
              <w:contextualSpacing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5C5D56">
              <w:rPr>
                <w:rFonts w:ascii="Tahoma" w:hAnsi="Tahoma" w:cs="Tahoma"/>
                <w:sz w:val="23"/>
                <w:szCs w:val="23"/>
              </w:rPr>
              <w:t>43</w:t>
            </w:r>
          </w:p>
        </w:tc>
        <w:tc>
          <w:tcPr>
            <w:tcW w:w="3416" w:type="dxa"/>
            <w:shd w:val="clear" w:color="auto" w:fill="auto"/>
            <w:vAlign w:val="center"/>
            <w:hideMark/>
          </w:tcPr>
          <w:p w14:paraId="7AA14B68" w14:textId="77777777" w:rsidR="00111FB9" w:rsidRPr="005C5D56" w:rsidRDefault="00111FB9" w:rsidP="000F0FA5">
            <w:pPr>
              <w:spacing w:line="276" w:lineRule="auto"/>
              <w:contextualSpacing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5C5D56">
              <w:rPr>
                <w:rFonts w:ascii="Tahoma" w:hAnsi="Tahoma" w:cs="Tahoma"/>
                <w:sz w:val="23"/>
                <w:szCs w:val="23"/>
              </w:rPr>
              <w:t>99,98</w:t>
            </w:r>
          </w:p>
        </w:tc>
      </w:tr>
      <w:tr w:rsidR="00111FB9" w:rsidRPr="005C5D56" w14:paraId="7AA14B6D" w14:textId="77777777" w:rsidTr="000F0FA5">
        <w:trPr>
          <w:trHeight w:val="341"/>
          <w:jc w:val="center"/>
        </w:trPr>
        <w:tc>
          <w:tcPr>
            <w:tcW w:w="8801" w:type="dxa"/>
            <w:shd w:val="clear" w:color="auto" w:fill="FFCC00"/>
            <w:vAlign w:val="center"/>
            <w:hideMark/>
          </w:tcPr>
          <w:p w14:paraId="7AA14B6A" w14:textId="77777777" w:rsidR="00111FB9" w:rsidRPr="005C5D56" w:rsidRDefault="00111FB9" w:rsidP="000F0FA5">
            <w:pPr>
              <w:spacing w:line="276" w:lineRule="auto"/>
              <w:contextualSpacing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540339">
              <w:rPr>
                <w:rFonts w:ascii="Tahoma" w:hAnsi="Tahoma" w:cs="Tahoma"/>
                <w:color w:val="000000"/>
                <w:sz w:val="23"/>
                <w:szCs w:val="23"/>
              </w:rPr>
              <w:t xml:space="preserve"> </w:t>
            </w:r>
            <w:r w:rsidRPr="005C5D56">
              <w:rPr>
                <w:rFonts w:ascii="Tahoma" w:hAnsi="Tahoma" w:cs="Tahoma"/>
                <w:color w:val="000000"/>
                <w:sz w:val="23"/>
                <w:szCs w:val="23"/>
              </w:rPr>
              <w:t xml:space="preserve">Корректность заведения данных по тарифам 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7AA14B6B" w14:textId="77777777" w:rsidR="00111FB9" w:rsidRPr="005C5D56" w:rsidRDefault="00111FB9" w:rsidP="000F0FA5">
            <w:pPr>
              <w:spacing w:line="276" w:lineRule="auto"/>
              <w:contextualSpacing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5C5D56">
              <w:rPr>
                <w:rFonts w:ascii="Tahoma" w:hAnsi="Tahoma" w:cs="Tahoma"/>
                <w:sz w:val="23"/>
                <w:szCs w:val="23"/>
              </w:rPr>
              <w:t>14</w:t>
            </w:r>
          </w:p>
        </w:tc>
        <w:tc>
          <w:tcPr>
            <w:tcW w:w="3416" w:type="dxa"/>
            <w:shd w:val="clear" w:color="auto" w:fill="auto"/>
            <w:vAlign w:val="center"/>
            <w:hideMark/>
          </w:tcPr>
          <w:p w14:paraId="7AA14B6C" w14:textId="77777777" w:rsidR="00111FB9" w:rsidRPr="005C5D56" w:rsidRDefault="00111FB9" w:rsidP="000F0FA5">
            <w:pPr>
              <w:spacing w:line="276" w:lineRule="auto"/>
              <w:contextualSpacing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5C5D56">
              <w:rPr>
                <w:rFonts w:ascii="Tahoma" w:hAnsi="Tahoma" w:cs="Tahoma"/>
                <w:sz w:val="23"/>
                <w:szCs w:val="23"/>
              </w:rPr>
              <w:t>99,99</w:t>
            </w:r>
          </w:p>
        </w:tc>
      </w:tr>
      <w:tr w:rsidR="00111FB9" w:rsidRPr="005C5D56" w14:paraId="7AA14B71" w14:textId="77777777" w:rsidTr="000F0FA5">
        <w:trPr>
          <w:trHeight w:val="279"/>
          <w:jc w:val="center"/>
        </w:trPr>
        <w:tc>
          <w:tcPr>
            <w:tcW w:w="8801" w:type="dxa"/>
            <w:shd w:val="clear" w:color="auto" w:fill="FFCC00"/>
            <w:vAlign w:val="center"/>
            <w:hideMark/>
          </w:tcPr>
          <w:p w14:paraId="7AA14B6E" w14:textId="77777777" w:rsidR="00111FB9" w:rsidRPr="005C5D56" w:rsidRDefault="00111FB9" w:rsidP="000F0FA5">
            <w:pPr>
              <w:spacing w:line="276" w:lineRule="auto"/>
              <w:contextualSpacing/>
              <w:rPr>
                <w:rFonts w:ascii="Tahoma" w:hAnsi="Tahoma" w:cs="Tahoma"/>
                <w:color w:val="000000"/>
                <w:sz w:val="23"/>
                <w:szCs w:val="23"/>
              </w:rPr>
            </w:pPr>
            <w:r>
              <w:rPr>
                <w:rFonts w:ascii="Tahoma" w:hAnsi="Tahoma" w:cs="Tahoma"/>
                <w:color w:val="000000"/>
                <w:sz w:val="23"/>
                <w:szCs w:val="23"/>
                <w:lang w:val="en-US"/>
              </w:rPr>
              <w:t xml:space="preserve"> </w:t>
            </w:r>
            <w:r w:rsidRPr="005C5D56">
              <w:rPr>
                <w:rFonts w:ascii="Tahoma" w:hAnsi="Tahoma" w:cs="Tahoma"/>
                <w:color w:val="000000"/>
                <w:sz w:val="23"/>
                <w:szCs w:val="23"/>
              </w:rPr>
              <w:t xml:space="preserve">Корректность условий авансирования 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7AA14B6F" w14:textId="77777777" w:rsidR="00111FB9" w:rsidRPr="005C5D56" w:rsidRDefault="00111FB9" w:rsidP="000F0FA5">
            <w:pPr>
              <w:spacing w:line="276" w:lineRule="auto"/>
              <w:contextualSpacing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5C5D56">
              <w:rPr>
                <w:rFonts w:ascii="Tahoma" w:hAnsi="Tahoma" w:cs="Tahoma"/>
                <w:sz w:val="23"/>
                <w:szCs w:val="23"/>
              </w:rPr>
              <w:t>7</w:t>
            </w:r>
          </w:p>
        </w:tc>
        <w:tc>
          <w:tcPr>
            <w:tcW w:w="3416" w:type="dxa"/>
            <w:shd w:val="clear" w:color="auto" w:fill="auto"/>
            <w:vAlign w:val="center"/>
            <w:hideMark/>
          </w:tcPr>
          <w:p w14:paraId="7AA14B70" w14:textId="77777777" w:rsidR="00111FB9" w:rsidRPr="005C5D56" w:rsidRDefault="00111FB9" w:rsidP="000F0FA5">
            <w:pPr>
              <w:spacing w:line="276" w:lineRule="auto"/>
              <w:contextualSpacing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5C5D56">
              <w:rPr>
                <w:rFonts w:ascii="Tahoma" w:hAnsi="Tahoma" w:cs="Tahoma"/>
                <w:sz w:val="23"/>
                <w:szCs w:val="23"/>
              </w:rPr>
              <w:t>99,98</w:t>
            </w:r>
          </w:p>
        </w:tc>
      </w:tr>
      <w:tr w:rsidR="00111FB9" w:rsidRPr="005C5D56" w14:paraId="7AA14B76" w14:textId="77777777" w:rsidTr="000F0FA5">
        <w:trPr>
          <w:trHeight w:val="717"/>
          <w:jc w:val="center"/>
        </w:trPr>
        <w:tc>
          <w:tcPr>
            <w:tcW w:w="8801" w:type="dxa"/>
            <w:shd w:val="clear" w:color="auto" w:fill="FFCC00"/>
            <w:vAlign w:val="center"/>
            <w:hideMark/>
          </w:tcPr>
          <w:p w14:paraId="7AA14B72" w14:textId="77777777" w:rsidR="00111FB9" w:rsidRPr="00540339" w:rsidRDefault="00111FB9" w:rsidP="000F0FA5">
            <w:pPr>
              <w:spacing w:line="276" w:lineRule="auto"/>
              <w:contextualSpacing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540339">
              <w:rPr>
                <w:rFonts w:ascii="Tahoma" w:hAnsi="Tahoma" w:cs="Tahoma"/>
                <w:color w:val="000000"/>
                <w:sz w:val="23"/>
                <w:szCs w:val="23"/>
              </w:rPr>
              <w:t xml:space="preserve"> </w:t>
            </w:r>
            <w:r w:rsidRPr="005C5D56">
              <w:rPr>
                <w:rFonts w:ascii="Tahoma" w:hAnsi="Tahoma" w:cs="Tahoma"/>
                <w:color w:val="000000"/>
                <w:sz w:val="23"/>
                <w:szCs w:val="23"/>
              </w:rPr>
              <w:t xml:space="preserve">Корректность ведения расчетно-договорной работы с </w:t>
            </w:r>
            <w:proofErr w:type="gramStart"/>
            <w:r w:rsidRPr="005C5D56">
              <w:rPr>
                <w:rFonts w:ascii="Tahoma" w:hAnsi="Tahoma" w:cs="Tahoma"/>
                <w:color w:val="000000"/>
                <w:sz w:val="23"/>
                <w:szCs w:val="23"/>
              </w:rPr>
              <w:t>бытовыми</w:t>
            </w:r>
            <w:proofErr w:type="gramEnd"/>
            <w:r w:rsidRPr="005C5D56">
              <w:rPr>
                <w:rFonts w:ascii="Tahoma" w:hAnsi="Tahoma" w:cs="Tahoma"/>
                <w:color w:val="000000"/>
                <w:sz w:val="23"/>
                <w:szCs w:val="23"/>
              </w:rPr>
              <w:t xml:space="preserve"> </w:t>
            </w:r>
          </w:p>
          <w:p w14:paraId="7AA14B73" w14:textId="77777777" w:rsidR="00111FB9" w:rsidRPr="005C5D56" w:rsidRDefault="00111FB9" w:rsidP="000F0FA5">
            <w:pPr>
              <w:spacing w:line="276" w:lineRule="auto"/>
              <w:ind w:left="63"/>
              <w:contextualSpacing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5C5D56">
              <w:rPr>
                <w:rFonts w:ascii="Tahoma" w:hAnsi="Tahoma" w:cs="Tahoma"/>
                <w:color w:val="000000"/>
                <w:sz w:val="23"/>
                <w:szCs w:val="23"/>
              </w:rPr>
              <w:t>потребителями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7AA14B74" w14:textId="77777777" w:rsidR="00111FB9" w:rsidRPr="005C5D56" w:rsidRDefault="00111FB9" w:rsidP="000F0FA5">
            <w:pPr>
              <w:spacing w:line="276" w:lineRule="auto"/>
              <w:contextualSpacing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5C5D56">
              <w:rPr>
                <w:rFonts w:ascii="Tahoma" w:hAnsi="Tahoma" w:cs="Tahoma"/>
                <w:sz w:val="23"/>
                <w:szCs w:val="23"/>
              </w:rPr>
              <w:t>10</w:t>
            </w:r>
          </w:p>
        </w:tc>
        <w:tc>
          <w:tcPr>
            <w:tcW w:w="3416" w:type="dxa"/>
            <w:shd w:val="clear" w:color="auto" w:fill="auto"/>
            <w:vAlign w:val="center"/>
            <w:hideMark/>
          </w:tcPr>
          <w:p w14:paraId="7AA14B75" w14:textId="77777777" w:rsidR="00111FB9" w:rsidRPr="005C5D56" w:rsidRDefault="00111FB9" w:rsidP="000F0FA5">
            <w:pPr>
              <w:spacing w:line="276" w:lineRule="auto"/>
              <w:contextualSpacing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5C5D56">
              <w:rPr>
                <w:rFonts w:ascii="Tahoma" w:hAnsi="Tahoma" w:cs="Tahoma"/>
                <w:sz w:val="23"/>
                <w:szCs w:val="23"/>
              </w:rPr>
              <w:t>99,90</w:t>
            </w:r>
          </w:p>
        </w:tc>
      </w:tr>
      <w:tr w:rsidR="00111FB9" w:rsidRPr="005C5D56" w14:paraId="7AA14B7A" w14:textId="77777777" w:rsidTr="000F0FA5">
        <w:trPr>
          <w:trHeight w:val="426"/>
          <w:jc w:val="center"/>
        </w:trPr>
        <w:tc>
          <w:tcPr>
            <w:tcW w:w="8801" w:type="dxa"/>
            <w:shd w:val="clear" w:color="auto" w:fill="FFCC00"/>
            <w:vAlign w:val="center"/>
            <w:hideMark/>
          </w:tcPr>
          <w:p w14:paraId="7AA14B77" w14:textId="77777777" w:rsidR="00111FB9" w:rsidRPr="005C5D56" w:rsidRDefault="00111FB9" w:rsidP="000F0FA5">
            <w:pPr>
              <w:spacing w:line="276" w:lineRule="auto"/>
              <w:contextualSpacing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540339">
              <w:rPr>
                <w:rFonts w:ascii="Tahoma" w:hAnsi="Tahoma" w:cs="Tahoma"/>
                <w:color w:val="000000"/>
                <w:sz w:val="23"/>
                <w:szCs w:val="23"/>
              </w:rPr>
              <w:t xml:space="preserve"> </w:t>
            </w:r>
            <w:r w:rsidRPr="005C5D56">
              <w:rPr>
                <w:rFonts w:ascii="Tahoma" w:hAnsi="Tahoma" w:cs="Tahoma"/>
                <w:color w:val="000000"/>
                <w:sz w:val="23"/>
                <w:szCs w:val="23"/>
              </w:rPr>
              <w:t>Корректность информации по лицевым счетам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7AA14B78" w14:textId="77777777" w:rsidR="00111FB9" w:rsidRPr="005C5D56" w:rsidRDefault="00111FB9" w:rsidP="000F0FA5">
            <w:pPr>
              <w:spacing w:line="276" w:lineRule="auto"/>
              <w:contextualSpacing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5C5D56">
              <w:rPr>
                <w:rFonts w:ascii="Tahoma" w:hAnsi="Tahoma" w:cs="Tahoma"/>
                <w:sz w:val="23"/>
                <w:szCs w:val="23"/>
              </w:rPr>
              <w:t>4</w:t>
            </w:r>
          </w:p>
        </w:tc>
        <w:tc>
          <w:tcPr>
            <w:tcW w:w="3416" w:type="dxa"/>
            <w:shd w:val="clear" w:color="auto" w:fill="auto"/>
            <w:vAlign w:val="center"/>
            <w:hideMark/>
          </w:tcPr>
          <w:p w14:paraId="7AA14B79" w14:textId="77777777" w:rsidR="00111FB9" w:rsidRPr="005C5D56" w:rsidRDefault="00111FB9" w:rsidP="000F0FA5">
            <w:pPr>
              <w:spacing w:line="276" w:lineRule="auto"/>
              <w:contextualSpacing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5C5D56">
              <w:rPr>
                <w:rFonts w:ascii="Tahoma" w:hAnsi="Tahoma" w:cs="Tahoma"/>
                <w:sz w:val="23"/>
                <w:szCs w:val="23"/>
              </w:rPr>
              <w:t>99,84</w:t>
            </w:r>
          </w:p>
        </w:tc>
      </w:tr>
    </w:tbl>
    <w:p w14:paraId="7AA14B7B" w14:textId="77777777" w:rsidR="00111FB9" w:rsidRDefault="00111FB9" w:rsidP="00111FB9">
      <w:pPr>
        <w:spacing w:line="360" w:lineRule="auto"/>
        <w:ind w:firstLine="709"/>
        <w:rPr>
          <w:rFonts w:ascii="Tahoma" w:hAnsi="Tahoma" w:cs="Tahoma"/>
          <w:b/>
          <w:color w:val="339966"/>
          <w:sz w:val="24"/>
          <w:szCs w:val="24"/>
          <w:highlight w:val="yellow"/>
        </w:rPr>
      </w:pPr>
    </w:p>
    <w:p w14:paraId="7AA14B7C" w14:textId="77777777" w:rsidR="00111FB9" w:rsidRDefault="00111FB9" w:rsidP="00111FB9">
      <w:pPr>
        <w:spacing w:line="360" w:lineRule="auto"/>
        <w:ind w:firstLine="709"/>
        <w:rPr>
          <w:rFonts w:ascii="Tahoma" w:hAnsi="Tahoma" w:cs="Tahoma"/>
          <w:b/>
          <w:color w:val="339966"/>
          <w:sz w:val="24"/>
          <w:szCs w:val="24"/>
          <w:highlight w:val="yellow"/>
        </w:rPr>
      </w:pPr>
    </w:p>
    <w:p w14:paraId="7AA14B7D" w14:textId="77777777" w:rsidR="00111FB9" w:rsidRPr="005C5D56" w:rsidRDefault="00111FB9" w:rsidP="00111FB9">
      <w:pPr>
        <w:tabs>
          <w:tab w:val="left" w:pos="3800"/>
          <w:tab w:val="center" w:pos="7993"/>
        </w:tabs>
        <w:spacing w:after="200" w:line="360" w:lineRule="auto"/>
        <w:ind w:firstLine="709"/>
        <w:contextualSpacing/>
        <w:jc w:val="center"/>
        <w:rPr>
          <w:rFonts w:ascii="Tahoma" w:hAnsi="Tahoma" w:cs="Tahoma"/>
          <w:b/>
          <w:color w:val="339966"/>
          <w:sz w:val="23"/>
          <w:szCs w:val="23"/>
          <w:highlight w:val="yellow"/>
        </w:rPr>
      </w:pPr>
      <w:r w:rsidRPr="005C5D56">
        <w:rPr>
          <w:rFonts w:ascii="Tahoma" w:hAnsi="Tahoma" w:cs="Tahoma"/>
          <w:b/>
          <w:sz w:val="23"/>
          <w:szCs w:val="23"/>
        </w:rPr>
        <w:t>Интенсивность обслуживания в 2016 году</w:t>
      </w:r>
    </w:p>
    <w:tbl>
      <w:tblPr>
        <w:tblW w:w="4914" w:type="pct"/>
        <w:tblInd w:w="14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730"/>
        <w:gridCol w:w="2190"/>
        <w:gridCol w:w="2457"/>
        <w:gridCol w:w="2457"/>
        <w:gridCol w:w="2333"/>
      </w:tblGrid>
      <w:tr w:rsidR="00111FB9" w:rsidRPr="005C5D56" w14:paraId="7AA14B80" w14:textId="77777777" w:rsidTr="000F0FA5">
        <w:trPr>
          <w:trHeight w:val="263"/>
        </w:trPr>
        <w:tc>
          <w:tcPr>
            <w:tcW w:w="1889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399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AA14B7E" w14:textId="77777777" w:rsidR="00111FB9" w:rsidRPr="005C5D56" w:rsidRDefault="00111FB9" w:rsidP="000F0FA5">
            <w:pPr>
              <w:spacing w:line="276" w:lineRule="auto"/>
              <w:contextualSpacing/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5C5D56">
              <w:rPr>
                <w:rFonts w:ascii="Tahoma" w:hAnsi="Tahoma" w:cs="Tahoma"/>
                <w:b/>
                <w:sz w:val="23"/>
                <w:szCs w:val="23"/>
              </w:rPr>
              <w:t>Категории потребителей</w:t>
            </w:r>
          </w:p>
        </w:tc>
        <w:tc>
          <w:tcPr>
            <w:tcW w:w="3111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39966"/>
          </w:tcPr>
          <w:p w14:paraId="7AA14B7F" w14:textId="77777777" w:rsidR="00111FB9" w:rsidRPr="005C5D56" w:rsidRDefault="00111FB9" w:rsidP="000F0FA5">
            <w:pPr>
              <w:spacing w:line="276" w:lineRule="auto"/>
              <w:contextualSpacing/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5C5D56">
              <w:rPr>
                <w:rFonts w:ascii="Tahoma" w:hAnsi="Tahoma" w:cs="Tahoma"/>
                <w:b/>
                <w:sz w:val="23"/>
                <w:szCs w:val="23"/>
              </w:rPr>
              <w:t>Количество на 1 сотрудника</w:t>
            </w:r>
          </w:p>
        </w:tc>
      </w:tr>
      <w:tr w:rsidR="00111FB9" w:rsidRPr="005C5D56" w14:paraId="7AA14B86" w14:textId="77777777" w:rsidTr="000F0FA5">
        <w:trPr>
          <w:trHeight w:val="239"/>
        </w:trPr>
        <w:tc>
          <w:tcPr>
            <w:tcW w:w="1889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39966"/>
            <w:vAlign w:val="center"/>
            <w:hideMark/>
          </w:tcPr>
          <w:p w14:paraId="7AA14B81" w14:textId="77777777" w:rsidR="00111FB9" w:rsidRPr="005C5D56" w:rsidRDefault="00111FB9" w:rsidP="000F0FA5">
            <w:pPr>
              <w:spacing w:line="276" w:lineRule="auto"/>
              <w:contextualSpacing/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</w:p>
        </w:tc>
        <w:tc>
          <w:tcPr>
            <w:tcW w:w="7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399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AA14B82" w14:textId="77777777" w:rsidR="00111FB9" w:rsidRPr="005C5D56" w:rsidRDefault="00111FB9" w:rsidP="000F0FA5">
            <w:pPr>
              <w:spacing w:line="276" w:lineRule="auto"/>
              <w:ind w:firstLine="144"/>
              <w:contextualSpacing/>
              <w:jc w:val="center"/>
              <w:textAlignment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5C5D56">
              <w:rPr>
                <w:rFonts w:ascii="Tahoma" w:hAnsi="Tahoma" w:cs="Tahoma"/>
                <w:b/>
                <w:sz w:val="23"/>
                <w:szCs w:val="23"/>
              </w:rPr>
              <w:t>договоров</w:t>
            </w:r>
          </w:p>
        </w:tc>
        <w:tc>
          <w:tcPr>
            <w:tcW w:w="8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39966"/>
          </w:tcPr>
          <w:p w14:paraId="7AA14B83" w14:textId="77777777" w:rsidR="00111FB9" w:rsidRPr="005C5D56" w:rsidRDefault="00111FB9" w:rsidP="000F0FA5">
            <w:pPr>
              <w:spacing w:line="276" w:lineRule="auto"/>
              <w:contextualSpacing/>
              <w:jc w:val="center"/>
              <w:textAlignment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5C5D56">
              <w:rPr>
                <w:rFonts w:ascii="Tahoma" w:hAnsi="Tahoma" w:cs="Tahoma"/>
                <w:b/>
                <w:sz w:val="23"/>
                <w:szCs w:val="23"/>
              </w:rPr>
              <w:t>∆ к 2015г., %</w:t>
            </w:r>
          </w:p>
        </w:tc>
        <w:tc>
          <w:tcPr>
            <w:tcW w:w="8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399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AA14B84" w14:textId="77777777" w:rsidR="00111FB9" w:rsidRPr="005C5D56" w:rsidRDefault="00111FB9" w:rsidP="000F0FA5">
            <w:pPr>
              <w:spacing w:line="276" w:lineRule="auto"/>
              <w:contextualSpacing/>
              <w:jc w:val="center"/>
              <w:textAlignment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5C5D56">
              <w:rPr>
                <w:rFonts w:ascii="Tahoma" w:hAnsi="Tahoma" w:cs="Tahoma"/>
                <w:b/>
                <w:sz w:val="23"/>
                <w:szCs w:val="23"/>
              </w:rPr>
              <w:t>точек поставки</w:t>
            </w:r>
          </w:p>
        </w:tc>
        <w:tc>
          <w:tcPr>
            <w:tcW w:w="7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39966"/>
          </w:tcPr>
          <w:p w14:paraId="7AA14B85" w14:textId="77777777" w:rsidR="00111FB9" w:rsidRPr="005C5D56" w:rsidRDefault="00111FB9" w:rsidP="000F0FA5">
            <w:pPr>
              <w:spacing w:line="276" w:lineRule="auto"/>
              <w:contextualSpacing/>
              <w:jc w:val="center"/>
              <w:textAlignment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5C5D56">
              <w:rPr>
                <w:rFonts w:ascii="Tahoma" w:hAnsi="Tahoma" w:cs="Tahoma"/>
                <w:b/>
                <w:sz w:val="23"/>
                <w:szCs w:val="23"/>
              </w:rPr>
              <w:t>∆ к 2015г.</w:t>
            </w:r>
          </w:p>
        </w:tc>
      </w:tr>
      <w:tr w:rsidR="00111FB9" w:rsidRPr="005C5D56" w14:paraId="7AA14B8C" w14:textId="77777777" w:rsidTr="000F0FA5">
        <w:trPr>
          <w:trHeight w:val="299"/>
        </w:trPr>
        <w:tc>
          <w:tcPr>
            <w:tcW w:w="18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AA14B87" w14:textId="77777777" w:rsidR="00111FB9" w:rsidRPr="005C5D56" w:rsidRDefault="00111FB9" w:rsidP="000F0FA5">
            <w:pPr>
              <w:spacing w:line="276" w:lineRule="auto"/>
              <w:contextualSpacing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5C5D56">
              <w:rPr>
                <w:rFonts w:ascii="Tahoma" w:hAnsi="Tahoma" w:cs="Tahoma"/>
                <w:color w:val="000000"/>
                <w:sz w:val="23"/>
                <w:szCs w:val="23"/>
              </w:rPr>
              <w:t>Бытовые потребители</w:t>
            </w:r>
          </w:p>
        </w:tc>
        <w:tc>
          <w:tcPr>
            <w:tcW w:w="7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AA14B88" w14:textId="77777777" w:rsidR="00111FB9" w:rsidRPr="005C5D56" w:rsidRDefault="00111FB9" w:rsidP="000F0FA5">
            <w:pPr>
              <w:spacing w:line="276" w:lineRule="auto"/>
              <w:contextualSpacing/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5C5D56">
              <w:rPr>
                <w:rFonts w:ascii="Tahoma" w:hAnsi="Tahoma" w:cs="Tahoma"/>
                <w:color w:val="000000"/>
                <w:sz w:val="23"/>
                <w:szCs w:val="23"/>
              </w:rPr>
              <w:t>2 692</w:t>
            </w:r>
          </w:p>
        </w:tc>
        <w:tc>
          <w:tcPr>
            <w:tcW w:w="8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A14B89" w14:textId="77777777" w:rsidR="00111FB9" w:rsidRPr="005C5D56" w:rsidRDefault="00111FB9" w:rsidP="000F0FA5">
            <w:pPr>
              <w:spacing w:line="276" w:lineRule="auto"/>
              <w:contextualSpacing/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5C5D56">
              <w:rPr>
                <w:rFonts w:ascii="Tahoma" w:hAnsi="Tahoma" w:cs="Tahoma"/>
                <w:color w:val="000000"/>
                <w:sz w:val="23"/>
                <w:szCs w:val="23"/>
              </w:rPr>
              <w:t>16</w:t>
            </w:r>
          </w:p>
        </w:tc>
        <w:tc>
          <w:tcPr>
            <w:tcW w:w="8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AA14B8A" w14:textId="77777777" w:rsidR="00111FB9" w:rsidRPr="005C5D56" w:rsidRDefault="00111FB9" w:rsidP="000F0FA5">
            <w:pPr>
              <w:spacing w:line="276" w:lineRule="auto"/>
              <w:contextualSpacing/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5C5D56">
              <w:rPr>
                <w:rFonts w:ascii="Tahoma" w:hAnsi="Tahoma" w:cs="Tahoma"/>
                <w:color w:val="000000"/>
                <w:sz w:val="23"/>
                <w:szCs w:val="23"/>
              </w:rPr>
              <w:t>2 695</w:t>
            </w:r>
          </w:p>
        </w:tc>
        <w:tc>
          <w:tcPr>
            <w:tcW w:w="7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A14B8B" w14:textId="77777777" w:rsidR="00111FB9" w:rsidRPr="005C5D56" w:rsidRDefault="00111FB9" w:rsidP="000F0FA5">
            <w:pPr>
              <w:spacing w:line="276" w:lineRule="auto"/>
              <w:contextualSpacing/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5C5D56">
              <w:rPr>
                <w:rFonts w:ascii="Tahoma" w:hAnsi="Tahoma" w:cs="Tahoma"/>
                <w:color w:val="000000"/>
                <w:sz w:val="23"/>
                <w:szCs w:val="23"/>
              </w:rPr>
              <w:t>15</w:t>
            </w:r>
          </w:p>
        </w:tc>
      </w:tr>
      <w:tr w:rsidR="00111FB9" w:rsidRPr="005C5D56" w14:paraId="7AA14B92" w14:textId="77777777" w:rsidTr="000F0FA5">
        <w:trPr>
          <w:trHeight w:val="250"/>
        </w:trPr>
        <w:tc>
          <w:tcPr>
            <w:tcW w:w="18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AA14B8D" w14:textId="77777777" w:rsidR="00111FB9" w:rsidRPr="005C5D56" w:rsidRDefault="00111FB9" w:rsidP="000F0FA5">
            <w:pPr>
              <w:spacing w:line="276" w:lineRule="auto"/>
              <w:contextualSpacing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5C5D56">
              <w:rPr>
                <w:rFonts w:ascii="Tahoma" w:hAnsi="Tahoma" w:cs="Tahoma"/>
                <w:color w:val="000000"/>
                <w:sz w:val="23"/>
                <w:szCs w:val="23"/>
              </w:rPr>
              <w:t xml:space="preserve">ИКУ и </w:t>
            </w:r>
            <w:proofErr w:type="gramStart"/>
            <w:r w:rsidRPr="005C5D56">
              <w:rPr>
                <w:rFonts w:ascii="Tahoma" w:hAnsi="Tahoma" w:cs="Tahoma"/>
                <w:color w:val="000000"/>
                <w:sz w:val="23"/>
                <w:szCs w:val="23"/>
              </w:rPr>
              <w:t>приравненные</w:t>
            </w:r>
            <w:proofErr w:type="gramEnd"/>
            <w:r w:rsidRPr="005C5D56">
              <w:rPr>
                <w:rFonts w:ascii="Tahoma" w:hAnsi="Tahoma" w:cs="Tahoma"/>
                <w:color w:val="000000"/>
                <w:sz w:val="23"/>
                <w:szCs w:val="23"/>
              </w:rPr>
              <w:t xml:space="preserve"> к населению</w:t>
            </w:r>
          </w:p>
        </w:tc>
        <w:tc>
          <w:tcPr>
            <w:tcW w:w="7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AA14B8E" w14:textId="77777777" w:rsidR="00111FB9" w:rsidRPr="005C5D56" w:rsidRDefault="00111FB9" w:rsidP="000F0FA5">
            <w:pPr>
              <w:spacing w:line="276" w:lineRule="auto"/>
              <w:contextualSpacing/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5C5D56">
              <w:rPr>
                <w:rFonts w:ascii="Tahoma" w:hAnsi="Tahoma" w:cs="Tahoma"/>
                <w:color w:val="000000"/>
                <w:sz w:val="23"/>
                <w:szCs w:val="23"/>
              </w:rPr>
              <w:t>188</w:t>
            </w:r>
          </w:p>
        </w:tc>
        <w:tc>
          <w:tcPr>
            <w:tcW w:w="8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A14B8F" w14:textId="77777777" w:rsidR="00111FB9" w:rsidRPr="005C5D56" w:rsidRDefault="00111FB9" w:rsidP="000F0FA5">
            <w:pPr>
              <w:spacing w:line="276" w:lineRule="auto"/>
              <w:contextualSpacing/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5C5D56">
              <w:rPr>
                <w:rFonts w:ascii="Tahoma" w:hAnsi="Tahoma" w:cs="Tahoma"/>
                <w:color w:val="000000"/>
                <w:sz w:val="23"/>
                <w:szCs w:val="23"/>
              </w:rPr>
              <w:t>6</w:t>
            </w:r>
          </w:p>
        </w:tc>
        <w:tc>
          <w:tcPr>
            <w:tcW w:w="8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AA14B90" w14:textId="77777777" w:rsidR="00111FB9" w:rsidRPr="005C5D56" w:rsidRDefault="00111FB9" w:rsidP="000F0FA5">
            <w:pPr>
              <w:spacing w:line="276" w:lineRule="auto"/>
              <w:contextualSpacing/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5C5D56">
              <w:rPr>
                <w:rFonts w:ascii="Tahoma" w:hAnsi="Tahoma" w:cs="Tahoma"/>
                <w:color w:val="000000"/>
                <w:sz w:val="23"/>
                <w:szCs w:val="23"/>
              </w:rPr>
              <w:t>2 301</w:t>
            </w:r>
          </w:p>
        </w:tc>
        <w:tc>
          <w:tcPr>
            <w:tcW w:w="7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A14B91" w14:textId="77777777" w:rsidR="00111FB9" w:rsidRPr="005C5D56" w:rsidRDefault="00111FB9" w:rsidP="000F0FA5">
            <w:pPr>
              <w:spacing w:line="276" w:lineRule="auto"/>
              <w:contextualSpacing/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5C5D56">
              <w:rPr>
                <w:rFonts w:ascii="Tahoma" w:hAnsi="Tahoma" w:cs="Tahoma"/>
                <w:color w:val="000000"/>
                <w:sz w:val="23"/>
                <w:szCs w:val="23"/>
              </w:rPr>
              <w:t>4</w:t>
            </w:r>
          </w:p>
        </w:tc>
      </w:tr>
      <w:tr w:rsidR="00111FB9" w:rsidRPr="005C5D56" w14:paraId="7AA14B98" w14:textId="77777777" w:rsidTr="000F0FA5">
        <w:trPr>
          <w:trHeight w:val="335"/>
        </w:trPr>
        <w:tc>
          <w:tcPr>
            <w:tcW w:w="18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AA14B93" w14:textId="77777777" w:rsidR="00111FB9" w:rsidRPr="005C5D56" w:rsidRDefault="00111FB9" w:rsidP="000F0FA5">
            <w:pPr>
              <w:spacing w:line="276" w:lineRule="auto"/>
              <w:contextualSpacing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5C5D56">
              <w:rPr>
                <w:rFonts w:ascii="Tahoma" w:hAnsi="Tahoma" w:cs="Tahoma"/>
                <w:color w:val="000000"/>
                <w:sz w:val="23"/>
                <w:szCs w:val="23"/>
              </w:rPr>
              <w:t>Бюджетные организации</w:t>
            </w:r>
          </w:p>
        </w:tc>
        <w:tc>
          <w:tcPr>
            <w:tcW w:w="7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AA14B94" w14:textId="77777777" w:rsidR="00111FB9" w:rsidRPr="005C5D56" w:rsidRDefault="00111FB9" w:rsidP="000F0FA5">
            <w:pPr>
              <w:spacing w:line="276" w:lineRule="auto"/>
              <w:contextualSpacing/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5C5D56">
              <w:rPr>
                <w:rFonts w:ascii="Tahoma" w:hAnsi="Tahoma" w:cs="Tahoma"/>
                <w:color w:val="000000"/>
                <w:sz w:val="23"/>
                <w:szCs w:val="23"/>
              </w:rPr>
              <w:t>183</w:t>
            </w:r>
          </w:p>
        </w:tc>
        <w:tc>
          <w:tcPr>
            <w:tcW w:w="8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A14B95" w14:textId="77777777" w:rsidR="00111FB9" w:rsidRPr="005C5D56" w:rsidRDefault="00111FB9" w:rsidP="000F0FA5">
            <w:pPr>
              <w:spacing w:line="276" w:lineRule="auto"/>
              <w:contextualSpacing/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5C5D56">
              <w:rPr>
                <w:rFonts w:ascii="Tahoma" w:hAnsi="Tahoma" w:cs="Tahoma"/>
                <w:color w:val="000000"/>
                <w:sz w:val="23"/>
                <w:szCs w:val="23"/>
              </w:rPr>
              <w:t>0</w:t>
            </w:r>
          </w:p>
        </w:tc>
        <w:tc>
          <w:tcPr>
            <w:tcW w:w="8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AA14B96" w14:textId="77777777" w:rsidR="00111FB9" w:rsidRPr="005C5D56" w:rsidRDefault="00111FB9" w:rsidP="000F0FA5">
            <w:pPr>
              <w:spacing w:line="276" w:lineRule="auto"/>
              <w:contextualSpacing/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5C5D56">
              <w:rPr>
                <w:rFonts w:ascii="Tahoma" w:hAnsi="Tahoma" w:cs="Tahoma"/>
                <w:color w:val="000000"/>
                <w:sz w:val="23"/>
                <w:szCs w:val="23"/>
              </w:rPr>
              <w:t>1 293</w:t>
            </w:r>
          </w:p>
        </w:tc>
        <w:tc>
          <w:tcPr>
            <w:tcW w:w="7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A14B97" w14:textId="77777777" w:rsidR="00111FB9" w:rsidRPr="005C5D56" w:rsidRDefault="00111FB9" w:rsidP="000F0FA5">
            <w:pPr>
              <w:spacing w:line="276" w:lineRule="auto"/>
              <w:contextualSpacing/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5C5D56">
              <w:rPr>
                <w:rFonts w:ascii="Tahoma" w:hAnsi="Tahoma" w:cs="Tahoma"/>
                <w:color w:val="000000"/>
                <w:sz w:val="23"/>
                <w:szCs w:val="23"/>
              </w:rPr>
              <w:t>1</w:t>
            </w:r>
          </w:p>
        </w:tc>
      </w:tr>
      <w:tr w:rsidR="00111FB9" w:rsidRPr="005C5D56" w14:paraId="7AA14B9E" w14:textId="77777777" w:rsidTr="000F0FA5">
        <w:trPr>
          <w:trHeight w:val="227"/>
        </w:trPr>
        <w:tc>
          <w:tcPr>
            <w:tcW w:w="18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AA14B99" w14:textId="77777777" w:rsidR="00111FB9" w:rsidRPr="005C5D56" w:rsidRDefault="00111FB9" w:rsidP="000F0FA5">
            <w:pPr>
              <w:spacing w:line="276" w:lineRule="auto"/>
              <w:contextualSpacing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5C5D56">
              <w:rPr>
                <w:rFonts w:ascii="Tahoma" w:hAnsi="Tahoma" w:cs="Tahoma"/>
                <w:color w:val="000000"/>
                <w:sz w:val="23"/>
                <w:szCs w:val="23"/>
              </w:rPr>
              <w:t>Крупные потребители</w:t>
            </w:r>
          </w:p>
        </w:tc>
        <w:tc>
          <w:tcPr>
            <w:tcW w:w="7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AA14B9A" w14:textId="77777777" w:rsidR="00111FB9" w:rsidRPr="005C5D56" w:rsidRDefault="00111FB9" w:rsidP="000F0FA5">
            <w:pPr>
              <w:spacing w:line="276" w:lineRule="auto"/>
              <w:contextualSpacing/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5C5D56">
              <w:rPr>
                <w:rFonts w:ascii="Tahoma" w:hAnsi="Tahoma" w:cs="Tahoma"/>
                <w:color w:val="000000"/>
                <w:sz w:val="23"/>
                <w:szCs w:val="23"/>
              </w:rPr>
              <w:t>33</w:t>
            </w:r>
          </w:p>
        </w:tc>
        <w:tc>
          <w:tcPr>
            <w:tcW w:w="8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A14B9B" w14:textId="77777777" w:rsidR="00111FB9" w:rsidRPr="005C5D56" w:rsidRDefault="00111FB9" w:rsidP="000F0FA5">
            <w:pPr>
              <w:spacing w:line="276" w:lineRule="auto"/>
              <w:contextualSpacing/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5C5D56">
              <w:rPr>
                <w:rFonts w:ascii="Tahoma" w:hAnsi="Tahoma" w:cs="Tahoma"/>
                <w:color w:val="000000"/>
                <w:sz w:val="23"/>
                <w:szCs w:val="23"/>
              </w:rPr>
              <w:t>3</w:t>
            </w:r>
          </w:p>
        </w:tc>
        <w:tc>
          <w:tcPr>
            <w:tcW w:w="8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AA14B9C" w14:textId="77777777" w:rsidR="00111FB9" w:rsidRPr="005C5D56" w:rsidRDefault="00111FB9" w:rsidP="000F0FA5">
            <w:pPr>
              <w:spacing w:line="276" w:lineRule="auto"/>
              <w:contextualSpacing/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5C5D56">
              <w:rPr>
                <w:rFonts w:ascii="Tahoma" w:hAnsi="Tahoma" w:cs="Tahoma"/>
                <w:color w:val="000000"/>
                <w:sz w:val="23"/>
                <w:szCs w:val="23"/>
              </w:rPr>
              <w:t>895</w:t>
            </w:r>
          </w:p>
        </w:tc>
        <w:tc>
          <w:tcPr>
            <w:tcW w:w="7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A14B9D" w14:textId="77777777" w:rsidR="00111FB9" w:rsidRPr="005C5D56" w:rsidRDefault="00111FB9" w:rsidP="000F0FA5">
            <w:pPr>
              <w:spacing w:line="276" w:lineRule="auto"/>
              <w:contextualSpacing/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5C5D56">
              <w:rPr>
                <w:rFonts w:ascii="Tahoma" w:hAnsi="Tahoma" w:cs="Tahoma"/>
                <w:color w:val="000000"/>
                <w:sz w:val="23"/>
                <w:szCs w:val="23"/>
              </w:rPr>
              <w:t>24</w:t>
            </w:r>
          </w:p>
        </w:tc>
      </w:tr>
      <w:tr w:rsidR="00111FB9" w:rsidRPr="005C5D56" w14:paraId="7AA14BA4" w14:textId="77777777" w:rsidTr="000F0FA5">
        <w:trPr>
          <w:trHeight w:val="163"/>
        </w:trPr>
        <w:tc>
          <w:tcPr>
            <w:tcW w:w="18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AA14B9F" w14:textId="77777777" w:rsidR="00111FB9" w:rsidRPr="005C5D56" w:rsidRDefault="00111FB9" w:rsidP="000F0FA5">
            <w:pPr>
              <w:spacing w:line="276" w:lineRule="auto"/>
              <w:contextualSpacing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5C5D56">
              <w:rPr>
                <w:rFonts w:ascii="Tahoma" w:hAnsi="Tahoma" w:cs="Tahoma"/>
                <w:color w:val="000000"/>
                <w:sz w:val="23"/>
                <w:szCs w:val="23"/>
              </w:rPr>
              <w:t>Прочие потребители</w:t>
            </w:r>
          </w:p>
        </w:tc>
        <w:tc>
          <w:tcPr>
            <w:tcW w:w="7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AA14BA0" w14:textId="77777777" w:rsidR="00111FB9" w:rsidRPr="005C5D56" w:rsidRDefault="00111FB9" w:rsidP="000F0FA5">
            <w:pPr>
              <w:spacing w:line="276" w:lineRule="auto"/>
              <w:contextualSpacing/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5C5D56">
              <w:rPr>
                <w:rFonts w:ascii="Tahoma" w:hAnsi="Tahoma" w:cs="Tahoma"/>
                <w:color w:val="000000"/>
                <w:sz w:val="23"/>
                <w:szCs w:val="23"/>
              </w:rPr>
              <w:t>384</w:t>
            </w:r>
          </w:p>
        </w:tc>
        <w:tc>
          <w:tcPr>
            <w:tcW w:w="8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A14BA1" w14:textId="77777777" w:rsidR="00111FB9" w:rsidRPr="005C5D56" w:rsidRDefault="00111FB9" w:rsidP="000F0FA5">
            <w:pPr>
              <w:spacing w:line="276" w:lineRule="auto"/>
              <w:contextualSpacing/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5C5D56">
              <w:rPr>
                <w:rFonts w:ascii="Tahoma" w:hAnsi="Tahoma" w:cs="Tahoma"/>
                <w:color w:val="000000"/>
                <w:sz w:val="23"/>
                <w:szCs w:val="23"/>
              </w:rPr>
              <w:t>5</w:t>
            </w:r>
          </w:p>
        </w:tc>
        <w:tc>
          <w:tcPr>
            <w:tcW w:w="8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AA14BA2" w14:textId="77777777" w:rsidR="00111FB9" w:rsidRPr="005C5D56" w:rsidRDefault="00111FB9" w:rsidP="000F0FA5">
            <w:pPr>
              <w:spacing w:line="276" w:lineRule="auto"/>
              <w:contextualSpacing/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5C5D56">
              <w:rPr>
                <w:rFonts w:ascii="Tahoma" w:hAnsi="Tahoma" w:cs="Tahoma"/>
                <w:color w:val="000000"/>
                <w:sz w:val="23"/>
                <w:szCs w:val="23"/>
              </w:rPr>
              <w:t>928</w:t>
            </w:r>
          </w:p>
        </w:tc>
        <w:tc>
          <w:tcPr>
            <w:tcW w:w="7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A14BA3" w14:textId="77777777" w:rsidR="00111FB9" w:rsidRPr="005C5D56" w:rsidRDefault="00111FB9" w:rsidP="000F0FA5">
            <w:pPr>
              <w:spacing w:line="276" w:lineRule="auto"/>
              <w:contextualSpacing/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5C5D56">
              <w:rPr>
                <w:rFonts w:ascii="Tahoma" w:hAnsi="Tahoma" w:cs="Tahoma"/>
                <w:color w:val="000000"/>
                <w:sz w:val="23"/>
                <w:szCs w:val="23"/>
              </w:rPr>
              <w:t>4</w:t>
            </w:r>
          </w:p>
        </w:tc>
      </w:tr>
      <w:tr w:rsidR="00111FB9" w:rsidRPr="005C5D56" w14:paraId="7AA14BAA" w14:textId="77777777" w:rsidTr="000F0FA5">
        <w:trPr>
          <w:trHeight w:val="18"/>
        </w:trPr>
        <w:tc>
          <w:tcPr>
            <w:tcW w:w="18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AA14BA5" w14:textId="77777777" w:rsidR="00111FB9" w:rsidRPr="005C5D56" w:rsidRDefault="00111FB9" w:rsidP="000F0FA5">
            <w:pPr>
              <w:spacing w:line="276" w:lineRule="auto"/>
              <w:contextualSpacing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5C5D56">
              <w:rPr>
                <w:rFonts w:ascii="Tahoma" w:hAnsi="Tahoma" w:cs="Tahoma"/>
                <w:color w:val="000000"/>
                <w:sz w:val="23"/>
                <w:szCs w:val="23"/>
              </w:rPr>
              <w:t>ТСО</w:t>
            </w:r>
          </w:p>
        </w:tc>
        <w:tc>
          <w:tcPr>
            <w:tcW w:w="7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AA14BA6" w14:textId="77777777" w:rsidR="00111FB9" w:rsidRPr="005C5D56" w:rsidRDefault="00111FB9" w:rsidP="000F0FA5">
            <w:pPr>
              <w:spacing w:line="276" w:lineRule="auto"/>
              <w:contextualSpacing/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5C5D56">
              <w:rPr>
                <w:rFonts w:ascii="Tahoma" w:hAnsi="Tahoma" w:cs="Tahoma"/>
                <w:color w:val="000000"/>
                <w:sz w:val="23"/>
                <w:szCs w:val="23"/>
              </w:rPr>
              <w:t>7</w:t>
            </w:r>
          </w:p>
        </w:tc>
        <w:tc>
          <w:tcPr>
            <w:tcW w:w="8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A14BA7" w14:textId="77777777" w:rsidR="00111FB9" w:rsidRPr="005C5D56" w:rsidRDefault="00111FB9" w:rsidP="000F0FA5">
            <w:pPr>
              <w:spacing w:line="276" w:lineRule="auto"/>
              <w:contextualSpacing/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5C5D56">
              <w:rPr>
                <w:rFonts w:ascii="Tahoma" w:hAnsi="Tahoma" w:cs="Tahoma"/>
                <w:color w:val="000000"/>
                <w:sz w:val="23"/>
                <w:szCs w:val="23"/>
              </w:rPr>
              <w:t>-12,5</w:t>
            </w:r>
          </w:p>
        </w:tc>
        <w:tc>
          <w:tcPr>
            <w:tcW w:w="8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AA14BA8" w14:textId="77777777" w:rsidR="00111FB9" w:rsidRPr="005C5D56" w:rsidRDefault="00111FB9" w:rsidP="000F0FA5">
            <w:pPr>
              <w:spacing w:line="276" w:lineRule="auto"/>
              <w:contextualSpacing/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5C5D56">
              <w:rPr>
                <w:rFonts w:ascii="Tahoma" w:hAnsi="Tahoma" w:cs="Tahoma"/>
                <w:color w:val="000000"/>
                <w:sz w:val="23"/>
                <w:szCs w:val="23"/>
              </w:rPr>
              <w:t>35 833</w:t>
            </w:r>
          </w:p>
        </w:tc>
        <w:tc>
          <w:tcPr>
            <w:tcW w:w="7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A14BA9" w14:textId="77777777" w:rsidR="00111FB9" w:rsidRPr="005C5D56" w:rsidRDefault="00111FB9" w:rsidP="000F0FA5">
            <w:pPr>
              <w:spacing w:line="276" w:lineRule="auto"/>
              <w:contextualSpacing/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5C5D56">
              <w:rPr>
                <w:rFonts w:ascii="Tahoma" w:hAnsi="Tahoma" w:cs="Tahoma"/>
                <w:color w:val="000000"/>
                <w:sz w:val="23"/>
                <w:szCs w:val="23"/>
              </w:rPr>
              <w:t>9</w:t>
            </w:r>
          </w:p>
        </w:tc>
      </w:tr>
    </w:tbl>
    <w:p w14:paraId="7AA14BAB" w14:textId="77777777" w:rsidR="00111FB9" w:rsidRDefault="00111FB9" w:rsidP="00111FB9">
      <w:pPr>
        <w:spacing w:line="360" w:lineRule="auto"/>
        <w:ind w:firstLine="709"/>
        <w:contextualSpacing/>
        <w:rPr>
          <w:rFonts w:ascii="Tahoma" w:hAnsi="Tahoma" w:cs="Tahoma"/>
          <w:b/>
          <w:color w:val="339966"/>
          <w:sz w:val="23"/>
          <w:szCs w:val="23"/>
          <w:highlight w:val="yellow"/>
        </w:rPr>
      </w:pPr>
    </w:p>
    <w:p w14:paraId="7AA14BAC" w14:textId="77777777" w:rsidR="00111FB9" w:rsidRPr="004E614D" w:rsidRDefault="00111FB9" w:rsidP="004E614D">
      <w:pPr>
        <w:spacing w:line="360" w:lineRule="auto"/>
        <w:ind w:firstLine="709"/>
        <w:contextualSpacing/>
        <w:jc w:val="both"/>
        <w:rPr>
          <w:rFonts w:ascii="Tahoma" w:hAnsi="Tahoma" w:cs="Tahoma"/>
          <w:sz w:val="24"/>
          <w:szCs w:val="24"/>
        </w:rPr>
      </w:pPr>
      <w:r w:rsidRPr="004E614D">
        <w:rPr>
          <w:rFonts w:ascii="Tahoma" w:hAnsi="Tahoma" w:cs="Tahoma"/>
          <w:sz w:val="24"/>
          <w:szCs w:val="24"/>
        </w:rPr>
        <w:t>Интенсивность обслуживания одним сотрудником в 2016г. возросла в сравнении с 2015г. практически по всем категориям потребителей. В тоже время показатели качества расчетно-договорной работы остаются на высоком уровне в диапазоне 99,84% - 99,99%.</w:t>
      </w:r>
    </w:p>
    <w:p w14:paraId="7AA14BAD" w14:textId="77777777" w:rsidR="00111FB9" w:rsidRPr="00010DC0" w:rsidRDefault="00111FB9" w:rsidP="00111FB9">
      <w:pPr>
        <w:spacing w:line="360" w:lineRule="auto"/>
        <w:ind w:firstLine="709"/>
        <w:contextualSpacing/>
        <w:rPr>
          <w:rFonts w:ascii="Tahoma" w:hAnsi="Tahoma" w:cs="Tahoma"/>
          <w:b/>
          <w:color w:val="339966"/>
          <w:sz w:val="23"/>
          <w:szCs w:val="23"/>
          <w:highlight w:val="yellow"/>
        </w:rPr>
      </w:pPr>
    </w:p>
    <w:p w14:paraId="7AA14BAE" w14:textId="77777777" w:rsidR="00111FB9" w:rsidRPr="00010DC0" w:rsidRDefault="00111FB9" w:rsidP="00111FB9">
      <w:pPr>
        <w:spacing w:line="360" w:lineRule="auto"/>
        <w:ind w:firstLine="709"/>
        <w:contextualSpacing/>
        <w:rPr>
          <w:rFonts w:ascii="Tahoma" w:hAnsi="Tahoma" w:cs="Tahoma"/>
          <w:b/>
          <w:color w:val="339966"/>
          <w:sz w:val="23"/>
          <w:szCs w:val="23"/>
          <w:highlight w:val="yellow"/>
        </w:rPr>
      </w:pPr>
    </w:p>
    <w:p w14:paraId="7AA14BAF" w14:textId="77777777" w:rsidR="00111FB9" w:rsidRPr="00010DC0" w:rsidRDefault="00111FB9" w:rsidP="00111FB9">
      <w:pPr>
        <w:spacing w:line="360" w:lineRule="auto"/>
        <w:ind w:firstLine="709"/>
        <w:contextualSpacing/>
        <w:rPr>
          <w:rFonts w:ascii="Tahoma" w:hAnsi="Tahoma" w:cs="Tahoma"/>
          <w:b/>
          <w:color w:val="339966"/>
          <w:sz w:val="23"/>
          <w:szCs w:val="23"/>
          <w:highlight w:val="yellow"/>
        </w:rPr>
      </w:pPr>
    </w:p>
    <w:p w14:paraId="7AA14BB0" w14:textId="77777777" w:rsidR="00111FB9" w:rsidRPr="00010DC0" w:rsidRDefault="00111FB9" w:rsidP="00111FB9">
      <w:pPr>
        <w:spacing w:line="360" w:lineRule="auto"/>
        <w:ind w:firstLine="709"/>
        <w:contextualSpacing/>
        <w:rPr>
          <w:rFonts w:ascii="Tahoma" w:hAnsi="Tahoma" w:cs="Tahoma"/>
          <w:b/>
          <w:color w:val="339966"/>
          <w:sz w:val="23"/>
          <w:szCs w:val="23"/>
          <w:highlight w:val="yellow"/>
        </w:rPr>
      </w:pPr>
    </w:p>
    <w:p w14:paraId="7AA14BB1" w14:textId="77777777" w:rsidR="00111FB9" w:rsidRPr="00010DC0" w:rsidRDefault="00111FB9" w:rsidP="00111FB9">
      <w:pPr>
        <w:spacing w:line="360" w:lineRule="auto"/>
        <w:ind w:firstLine="709"/>
        <w:contextualSpacing/>
        <w:rPr>
          <w:rFonts w:ascii="Tahoma" w:hAnsi="Tahoma" w:cs="Tahoma"/>
          <w:b/>
          <w:color w:val="339966"/>
          <w:sz w:val="23"/>
          <w:szCs w:val="23"/>
          <w:highlight w:val="yellow"/>
        </w:rPr>
      </w:pPr>
    </w:p>
    <w:p w14:paraId="7AA14BB2" w14:textId="77777777" w:rsidR="00111FB9" w:rsidRPr="00010DC0" w:rsidRDefault="00111FB9" w:rsidP="00111FB9">
      <w:pPr>
        <w:spacing w:line="360" w:lineRule="auto"/>
        <w:ind w:firstLine="709"/>
        <w:contextualSpacing/>
        <w:rPr>
          <w:rFonts w:ascii="Tahoma" w:hAnsi="Tahoma" w:cs="Tahoma"/>
          <w:b/>
          <w:color w:val="339966"/>
          <w:sz w:val="23"/>
          <w:szCs w:val="23"/>
          <w:highlight w:val="yellow"/>
        </w:rPr>
      </w:pPr>
    </w:p>
    <w:p w14:paraId="7AA14BB3" w14:textId="77777777" w:rsidR="00111FB9" w:rsidRPr="00820588" w:rsidRDefault="00111FB9" w:rsidP="00111FB9">
      <w:pPr>
        <w:pStyle w:val="2"/>
        <w:contextualSpacing/>
        <w:rPr>
          <w:rFonts w:ascii="Tahoma" w:hAnsi="Tahoma" w:cs="Tahoma"/>
          <w:i w:val="0"/>
          <w:color w:val="006600"/>
          <w:sz w:val="24"/>
          <w:szCs w:val="24"/>
        </w:rPr>
      </w:pPr>
      <w:r w:rsidRPr="00820588">
        <w:rPr>
          <w:rFonts w:ascii="Tahoma" w:hAnsi="Tahoma" w:cs="Tahoma"/>
          <w:i w:val="0"/>
          <w:color w:val="006600"/>
          <w:sz w:val="24"/>
          <w:szCs w:val="24"/>
        </w:rPr>
        <w:lastRenderedPageBreak/>
        <w:t xml:space="preserve">          </w:t>
      </w:r>
      <w:bookmarkStart w:id="83" w:name="_Toc479239518"/>
      <w:bookmarkStart w:id="84" w:name="_Toc479240623"/>
      <w:bookmarkStart w:id="85" w:name="_Toc479241034"/>
      <w:r w:rsidRPr="00820588">
        <w:rPr>
          <w:rFonts w:ascii="Tahoma" w:hAnsi="Tahoma" w:cs="Tahoma"/>
          <w:i w:val="0"/>
          <w:color w:val="006600"/>
          <w:sz w:val="24"/>
          <w:szCs w:val="24"/>
        </w:rPr>
        <w:t>4.</w:t>
      </w:r>
      <w:r>
        <w:rPr>
          <w:rFonts w:ascii="Tahoma" w:hAnsi="Tahoma" w:cs="Tahoma"/>
          <w:i w:val="0"/>
          <w:color w:val="006600"/>
          <w:sz w:val="24"/>
          <w:szCs w:val="24"/>
        </w:rPr>
        <w:t>3.3</w:t>
      </w:r>
      <w:r w:rsidRPr="00820588">
        <w:rPr>
          <w:rFonts w:ascii="Tahoma" w:hAnsi="Tahoma" w:cs="Tahoma"/>
          <w:i w:val="0"/>
          <w:color w:val="006600"/>
          <w:sz w:val="24"/>
          <w:szCs w:val="24"/>
        </w:rPr>
        <w:t>. ИНСПЕКТОРСКОЕ СОПРОВОЖДЕНИЕ</w:t>
      </w:r>
      <w:bookmarkEnd w:id="83"/>
      <w:bookmarkEnd w:id="84"/>
      <w:bookmarkEnd w:id="85"/>
    </w:p>
    <w:p w14:paraId="7AA14BB4" w14:textId="77777777" w:rsidR="00111FB9" w:rsidRPr="004F1A6D" w:rsidRDefault="00111FB9" w:rsidP="00111FB9">
      <w:pPr>
        <w:spacing w:line="360" w:lineRule="auto"/>
        <w:contextualSpacing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ab/>
        <w:t>Инспекционная деятельность на предприятии направлена на выполнение следующих основных задач:</w:t>
      </w:r>
    </w:p>
    <w:p w14:paraId="7AA14BB5" w14:textId="77777777" w:rsidR="00111FB9" w:rsidRDefault="00111FB9" w:rsidP="00111FB9">
      <w:pPr>
        <w:pStyle w:val="a4"/>
        <w:numPr>
          <w:ilvl w:val="0"/>
          <w:numId w:val="10"/>
        </w:numPr>
        <w:spacing w:line="360" w:lineRule="auto"/>
        <w:jc w:val="both"/>
        <w:rPr>
          <w:rFonts w:ascii="Tahoma" w:hAnsi="Tahoma" w:cs="Tahoma"/>
          <w:lang w:val="ru-RU"/>
        </w:rPr>
      </w:pPr>
      <w:r w:rsidRPr="00820588">
        <w:rPr>
          <w:rFonts w:ascii="Tahoma" w:hAnsi="Tahoma" w:cs="Tahoma"/>
          <w:lang w:val="ru-RU"/>
        </w:rPr>
        <w:t>взаимодействие с сетевыми организациями по техническим вопросам договоров энергоснабжения;</w:t>
      </w:r>
    </w:p>
    <w:p w14:paraId="7AA14BB6" w14:textId="77777777" w:rsidR="00111FB9" w:rsidRDefault="00111FB9" w:rsidP="00111FB9">
      <w:pPr>
        <w:pStyle w:val="a4"/>
        <w:numPr>
          <w:ilvl w:val="0"/>
          <w:numId w:val="10"/>
        </w:numPr>
        <w:spacing w:line="360" w:lineRule="auto"/>
        <w:jc w:val="both"/>
        <w:rPr>
          <w:rFonts w:ascii="Tahoma" w:hAnsi="Tahoma" w:cs="Tahoma"/>
          <w:lang w:val="ru-RU"/>
        </w:rPr>
      </w:pPr>
      <w:r w:rsidRPr="005C5D56">
        <w:rPr>
          <w:rFonts w:ascii="Tahoma" w:hAnsi="Tahoma" w:cs="Tahoma"/>
          <w:lang w:val="ru-RU"/>
        </w:rPr>
        <w:t>урегулирование спорных вопросов между потребителем и сетевой организацией (иным владельцем сетей);</w:t>
      </w:r>
    </w:p>
    <w:p w14:paraId="7AA14BB7" w14:textId="77777777" w:rsidR="00111FB9" w:rsidRPr="004E614D" w:rsidRDefault="00111FB9" w:rsidP="00111FB9">
      <w:pPr>
        <w:pStyle w:val="a4"/>
        <w:numPr>
          <w:ilvl w:val="0"/>
          <w:numId w:val="10"/>
        </w:numPr>
        <w:spacing w:line="360" w:lineRule="auto"/>
        <w:jc w:val="both"/>
        <w:rPr>
          <w:rFonts w:ascii="Tahoma" w:hAnsi="Tahoma" w:cs="Tahoma"/>
          <w:lang w:val="ru-RU"/>
        </w:rPr>
      </w:pPr>
      <w:r w:rsidRPr="004E614D">
        <w:rPr>
          <w:rFonts w:ascii="Tahoma" w:hAnsi="Tahoma" w:cs="Tahoma"/>
          <w:lang w:val="ru-RU"/>
        </w:rPr>
        <w:t xml:space="preserve">проверка соблюдения потребителями условий договоров энергоснабжения; </w:t>
      </w:r>
    </w:p>
    <w:p w14:paraId="7AA14BB8" w14:textId="77777777" w:rsidR="00111FB9" w:rsidRDefault="00111FB9" w:rsidP="00111FB9">
      <w:pPr>
        <w:pStyle w:val="a4"/>
        <w:numPr>
          <w:ilvl w:val="0"/>
          <w:numId w:val="10"/>
        </w:numPr>
        <w:spacing w:line="360" w:lineRule="auto"/>
        <w:jc w:val="both"/>
        <w:rPr>
          <w:rFonts w:ascii="Tahoma" w:hAnsi="Tahoma" w:cs="Tahoma"/>
          <w:lang w:val="ru-RU"/>
        </w:rPr>
      </w:pPr>
      <w:r w:rsidRPr="005C5D56">
        <w:rPr>
          <w:rFonts w:ascii="Tahoma" w:hAnsi="Tahoma" w:cs="Tahoma"/>
          <w:lang w:val="ru-RU"/>
        </w:rPr>
        <w:t>организация мероприятий по ограничению и включению потребителей;</w:t>
      </w:r>
    </w:p>
    <w:p w14:paraId="7AA14BB9" w14:textId="77777777" w:rsidR="00111FB9" w:rsidRPr="005C5D56" w:rsidRDefault="00111FB9" w:rsidP="00111FB9">
      <w:pPr>
        <w:pStyle w:val="a4"/>
        <w:numPr>
          <w:ilvl w:val="0"/>
          <w:numId w:val="10"/>
        </w:numPr>
        <w:tabs>
          <w:tab w:val="left" w:pos="851"/>
        </w:tabs>
        <w:spacing w:line="360" w:lineRule="auto"/>
        <w:jc w:val="both"/>
        <w:rPr>
          <w:rFonts w:ascii="Tahoma" w:hAnsi="Tahoma" w:cs="Tahoma"/>
          <w:lang w:val="ru-RU"/>
        </w:rPr>
      </w:pPr>
      <w:r w:rsidRPr="00716CB8">
        <w:rPr>
          <w:rFonts w:ascii="Tahoma" w:hAnsi="Tahoma" w:cs="Tahoma"/>
          <w:lang w:val="ru-RU"/>
        </w:rPr>
        <w:t xml:space="preserve">   </w:t>
      </w:r>
      <w:r w:rsidRPr="005C5D56">
        <w:rPr>
          <w:rFonts w:ascii="Tahoma" w:hAnsi="Tahoma" w:cs="Tahoma"/>
          <w:lang w:val="ru-RU"/>
        </w:rPr>
        <w:t>изучение принципов функционирования и технических характеристик приборов учета электрической энергии и актуализация справочников электросчетчиков для ведения расчетно-договорной работы.</w:t>
      </w:r>
    </w:p>
    <w:p w14:paraId="7AA14BBA" w14:textId="77777777" w:rsidR="00111FB9" w:rsidRPr="004F1A6D" w:rsidRDefault="00111FB9" w:rsidP="00111FB9">
      <w:pPr>
        <w:spacing w:line="360" w:lineRule="auto"/>
        <w:ind w:firstLine="709"/>
        <w:jc w:val="center"/>
        <w:rPr>
          <w:rFonts w:ascii="Tahoma" w:hAnsi="Tahoma" w:cs="Tahoma"/>
          <w:b/>
          <w:sz w:val="24"/>
          <w:szCs w:val="24"/>
        </w:rPr>
      </w:pPr>
    </w:p>
    <w:p w14:paraId="7AA14BBB" w14:textId="77777777" w:rsidR="00111FB9" w:rsidRPr="005C5D56" w:rsidRDefault="00111FB9" w:rsidP="00111FB9">
      <w:pPr>
        <w:spacing w:line="360" w:lineRule="auto"/>
        <w:ind w:firstLine="709"/>
        <w:jc w:val="center"/>
        <w:rPr>
          <w:rFonts w:ascii="Tahoma" w:hAnsi="Tahoma" w:cs="Tahoma"/>
          <w:b/>
          <w:sz w:val="23"/>
          <w:szCs w:val="23"/>
          <w:lang w:val="en-US"/>
        </w:rPr>
      </w:pPr>
      <w:r w:rsidRPr="005C5D56">
        <w:rPr>
          <w:rFonts w:ascii="Tahoma" w:hAnsi="Tahoma" w:cs="Tahoma"/>
          <w:b/>
          <w:sz w:val="23"/>
          <w:szCs w:val="23"/>
        </w:rPr>
        <w:t>Диспетчерское сопровождение</w:t>
      </w:r>
    </w:p>
    <w:tbl>
      <w:tblPr>
        <w:tblW w:w="14237" w:type="dxa"/>
        <w:jc w:val="center"/>
        <w:tblInd w:w="-18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56"/>
        <w:gridCol w:w="3381"/>
      </w:tblGrid>
      <w:tr w:rsidR="00111FB9" w:rsidRPr="005C5D56" w14:paraId="7AA14BBE" w14:textId="77777777" w:rsidTr="000F0FA5">
        <w:trPr>
          <w:jc w:val="center"/>
        </w:trPr>
        <w:tc>
          <w:tcPr>
            <w:tcW w:w="10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vAlign w:val="center"/>
            <w:hideMark/>
          </w:tcPr>
          <w:p w14:paraId="7AA14BBC" w14:textId="77777777" w:rsidR="00111FB9" w:rsidRPr="005C5D56" w:rsidRDefault="00111FB9" w:rsidP="000F0FA5">
            <w:pPr>
              <w:spacing w:line="276" w:lineRule="auto"/>
              <w:ind w:firstLine="360"/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5C5D56">
              <w:rPr>
                <w:rFonts w:ascii="Tahoma" w:hAnsi="Tahoma" w:cs="Tahoma"/>
                <w:b/>
                <w:sz w:val="23"/>
                <w:szCs w:val="23"/>
              </w:rPr>
              <w:t>Перечень</w:t>
            </w:r>
            <w:r w:rsidRPr="005C5D56">
              <w:rPr>
                <w:rFonts w:ascii="Tahoma" w:hAnsi="Tahoma" w:cs="Tahoma"/>
                <w:b/>
                <w:sz w:val="23"/>
                <w:szCs w:val="23"/>
                <w:lang w:val="en-US"/>
              </w:rPr>
              <w:t xml:space="preserve"> </w:t>
            </w:r>
            <w:r w:rsidRPr="005C5D56">
              <w:rPr>
                <w:rFonts w:ascii="Tahoma" w:hAnsi="Tahoma" w:cs="Tahoma"/>
                <w:b/>
                <w:sz w:val="23"/>
                <w:szCs w:val="23"/>
              </w:rPr>
              <w:t>подаваемых заявок</w:t>
            </w: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vAlign w:val="center"/>
            <w:hideMark/>
          </w:tcPr>
          <w:p w14:paraId="7AA14BBD" w14:textId="77777777" w:rsidR="00111FB9" w:rsidRPr="005C5D56" w:rsidRDefault="00111FB9" w:rsidP="000F0FA5">
            <w:pPr>
              <w:spacing w:line="276" w:lineRule="auto"/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5C5D56">
              <w:rPr>
                <w:rFonts w:ascii="Tahoma" w:hAnsi="Tahoma" w:cs="Tahoma"/>
                <w:b/>
                <w:sz w:val="23"/>
                <w:szCs w:val="23"/>
              </w:rPr>
              <w:t>Количество</w:t>
            </w:r>
            <w:r w:rsidRPr="005C5D56">
              <w:rPr>
                <w:rFonts w:ascii="Tahoma" w:hAnsi="Tahoma" w:cs="Tahoma"/>
                <w:sz w:val="23"/>
                <w:szCs w:val="23"/>
              </w:rPr>
              <w:t>, шт.</w:t>
            </w:r>
          </w:p>
        </w:tc>
      </w:tr>
      <w:tr w:rsidR="00111FB9" w:rsidRPr="005C5D56" w14:paraId="7AA14BC1" w14:textId="77777777" w:rsidTr="000F0FA5">
        <w:trPr>
          <w:trHeight w:val="456"/>
          <w:jc w:val="center"/>
        </w:trPr>
        <w:tc>
          <w:tcPr>
            <w:tcW w:w="10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  <w:hideMark/>
          </w:tcPr>
          <w:p w14:paraId="7AA14BBF" w14:textId="77777777" w:rsidR="00111FB9" w:rsidRPr="00716CB8" w:rsidRDefault="00111FB9" w:rsidP="000F0FA5">
            <w:pPr>
              <w:spacing w:line="276" w:lineRule="auto"/>
              <w:rPr>
                <w:rFonts w:ascii="Tahoma" w:hAnsi="Tahoma" w:cs="Tahoma"/>
                <w:sz w:val="23"/>
                <w:szCs w:val="23"/>
                <w:lang w:val="en-US"/>
              </w:rPr>
            </w:pPr>
            <w:r w:rsidRPr="005C5D56">
              <w:rPr>
                <w:rFonts w:ascii="Tahoma" w:hAnsi="Tahoma" w:cs="Tahoma"/>
                <w:sz w:val="23"/>
                <w:szCs w:val="23"/>
              </w:rPr>
              <w:t>Отключение абонентов за долги</w:t>
            </w: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14BC0" w14:textId="77777777" w:rsidR="00111FB9" w:rsidRPr="005C5D56" w:rsidRDefault="00111FB9" w:rsidP="000F0FA5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5C5D56">
              <w:rPr>
                <w:rFonts w:ascii="Tahoma" w:hAnsi="Tahoma" w:cs="Tahoma"/>
                <w:sz w:val="23"/>
                <w:szCs w:val="23"/>
              </w:rPr>
              <w:t>7 361</w:t>
            </w:r>
          </w:p>
        </w:tc>
      </w:tr>
      <w:tr w:rsidR="00111FB9" w:rsidRPr="005C5D56" w14:paraId="7AA14BC4" w14:textId="77777777" w:rsidTr="000F0FA5">
        <w:trPr>
          <w:trHeight w:val="562"/>
          <w:jc w:val="center"/>
        </w:trPr>
        <w:tc>
          <w:tcPr>
            <w:tcW w:w="10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  <w:hideMark/>
          </w:tcPr>
          <w:p w14:paraId="7AA14BC2" w14:textId="77777777" w:rsidR="00111FB9" w:rsidRPr="005C5D56" w:rsidRDefault="00111FB9" w:rsidP="000F0FA5">
            <w:pPr>
              <w:spacing w:line="276" w:lineRule="auto"/>
              <w:rPr>
                <w:rFonts w:ascii="Tahoma" w:hAnsi="Tahoma" w:cs="Tahoma"/>
                <w:sz w:val="23"/>
                <w:szCs w:val="23"/>
              </w:rPr>
            </w:pPr>
            <w:r w:rsidRPr="005C5D56">
              <w:rPr>
                <w:rFonts w:ascii="Tahoma" w:hAnsi="Tahoma" w:cs="Tahoma"/>
                <w:sz w:val="23"/>
                <w:szCs w:val="23"/>
              </w:rPr>
              <w:t>Включение абонентов</w:t>
            </w: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14BC3" w14:textId="77777777" w:rsidR="00111FB9" w:rsidRPr="005C5D56" w:rsidRDefault="00111FB9" w:rsidP="000F0FA5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5C5D56">
              <w:rPr>
                <w:rFonts w:ascii="Tahoma" w:hAnsi="Tahoma" w:cs="Tahoma"/>
                <w:sz w:val="23"/>
                <w:szCs w:val="23"/>
              </w:rPr>
              <w:t>2 881</w:t>
            </w:r>
          </w:p>
        </w:tc>
      </w:tr>
      <w:tr w:rsidR="00111FB9" w:rsidRPr="005C5D56" w14:paraId="7AA14BC7" w14:textId="77777777" w:rsidTr="000F0FA5">
        <w:trPr>
          <w:trHeight w:val="553"/>
          <w:jc w:val="center"/>
        </w:trPr>
        <w:tc>
          <w:tcPr>
            <w:tcW w:w="10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  <w:hideMark/>
          </w:tcPr>
          <w:p w14:paraId="7AA14BC5" w14:textId="77777777" w:rsidR="00111FB9" w:rsidRPr="005C5D56" w:rsidRDefault="00111FB9" w:rsidP="000F0FA5">
            <w:pPr>
              <w:spacing w:line="276" w:lineRule="auto"/>
              <w:rPr>
                <w:rFonts w:ascii="Tahoma" w:hAnsi="Tahoma" w:cs="Tahoma"/>
                <w:sz w:val="23"/>
                <w:szCs w:val="23"/>
              </w:rPr>
            </w:pPr>
            <w:r w:rsidRPr="005C5D56">
              <w:rPr>
                <w:rFonts w:ascii="Tahoma" w:hAnsi="Tahoma" w:cs="Tahoma"/>
                <w:sz w:val="23"/>
                <w:szCs w:val="23"/>
              </w:rPr>
              <w:t>Проверка измерительного комплекса абонентов</w:t>
            </w: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14BC6" w14:textId="77777777" w:rsidR="00111FB9" w:rsidRPr="005C5D56" w:rsidRDefault="00111FB9" w:rsidP="000F0FA5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5C5D56">
              <w:rPr>
                <w:rFonts w:ascii="Tahoma" w:hAnsi="Tahoma" w:cs="Tahoma"/>
                <w:sz w:val="23"/>
                <w:szCs w:val="23"/>
              </w:rPr>
              <w:t>10 273</w:t>
            </w:r>
          </w:p>
        </w:tc>
      </w:tr>
      <w:tr w:rsidR="00111FB9" w:rsidRPr="005C5D56" w14:paraId="7AA14BCA" w14:textId="77777777" w:rsidTr="000F0FA5">
        <w:trPr>
          <w:trHeight w:val="559"/>
          <w:jc w:val="center"/>
        </w:trPr>
        <w:tc>
          <w:tcPr>
            <w:tcW w:w="10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  <w:hideMark/>
          </w:tcPr>
          <w:p w14:paraId="7AA14BC8" w14:textId="77777777" w:rsidR="00111FB9" w:rsidRPr="005C5D56" w:rsidRDefault="00111FB9" w:rsidP="000F0FA5">
            <w:pPr>
              <w:spacing w:line="276" w:lineRule="auto"/>
              <w:rPr>
                <w:rFonts w:ascii="Tahoma" w:hAnsi="Tahoma" w:cs="Tahoma"/>
                <w:sz w:val="23"/>
                <w:szCs w:val="23"/>
              </w:rPr>
            </w:pPr>
            <w:r w:rsidRPr="005C5D56">
              <w:rPr>
                <w:rFonts w:ascii="Tahoma" w:hAnsi="Tahoma" w:cs="Tahoma"/>
                <w:sz w:val="23"/>
                <w:szCs w:val="23"/>
              </w:rPr>
              <w:t>Уведомление сетевой организации о расторжении договоров</w:t>
            </w: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14BC9" w14:textId="77777777" w:rsidR="00111FB9" w:rsidRPr="005C5D56" w:rsidRDefault="00111FB9" w:rsidP="000F0FA5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5C5D56">
              <w:rPr>
                <w:rFonts w:ascii="Tahoma" w:hAnsi="Tahoma" w:cs="Tahoma"/>
                <w:sz w:val="23"/>
                <w:szCs w:val="23"/>
              </w:rPr>
              <w:t>2 253</w:t>
            </w:r>
          </w:p>
        </w:tc>
      </w:tr>
    </w:tbl>
    <w:p w14:paraId="7AA14BCB" w14:textId="77777777" w:rsidR="00111FB9" w:rsidRPr="005C5D56" w:rsidRDefault="00111FB9" w:rsidP="00111FB9">
      <w:pPr>
        <w:spacing w:line="276" w:lineRule="auto"/>
        <w:ind w:firstLine="709"/>
        <w:jc w:val="center"/>
        <w:rPr>
          <w:rFonts w:ascii="Tahoma" w:hAnsi="Tahoma" w:cs="Tahoma"/>
          <w:b/>
          <w:sz w:val="23"/>
          <w:szCs w:val="23"/>
        </w:rPr>
      </w:pPr>
    </w:p>
    <w:p w14:paraId="7AA14BCC" w14:textId="77777777" w:rsidR="00111FB9" w:rsidRPr="004F1A6D" w:rsidRDefault="00111FB9" w:rsidP="00111FB9">
      <w:pPr>
        <w:spacing w:line="276" w:lineRule="auto"/>
        <w:ind w:firstLine="709"/>
        <w:jc w:val="center"/>
        <w:rPr>
          <w:rFonts w:ascii="Tahoma" w:hAnsi="Tahoma" w:cs="Tahoma"/>
          <w:b/>
          <w:sz w:val="24"/>
          <w:szCs w:val="24"/>
        </w:rPr>
      </w:pPr>
    </w:p>
    <w:p w14:paraId="7AA14BCD" w14:textId="77777777" w:rsidR="00111FB9" w:rsidRDefault="00111FB9" w:rsidP="00111FB9">
      <w:pPr>
        <w:spacing w:line="276" w:lineRule="auto"/>
        <w:ind w:firstLine="709"/>
        <w:jc w:val="center"/>
        <w:rPr>
          <w:rFonts w:ascii="Tahoma" w:hAnsi="Tahoma" w:cs="Tahoma"/>
          <w:b/>
          <w:noProof/>
          <w:sz w:val="24"/>
          <w:szCs w:val="24"/>
        </w:rPr>
      </w:pPr>
    </w:p>
    <w:p w14:paraId="7AA14BCE" w14:textId="77777777" w:rsidR="00111FB9" w:rsidRDefault="00111FB9" w:rsidP="00111FB9">
      <w:pPr>
        <w:spacing w:line="276" w:lineRule="auto"/>
        <w:ind w:firstLine="709"/>
        <w:jc w:val="center"/>
        <w:rPr>
          <w:rFonts w:ascii="Tahoma" w:hAnsi="Tahoma" w:cs="Tahoma"/>
          <w:b/>
          <w:noProof/>
          <w:sz w:val="24"/>
          <w:szCs w:val="24"/>
        </w:rPr>
      </w:pPr>
    </w:p>
    <w:p w14:paraId="7AA14BCF" w14:textId="77777777" w:rsidR="002B70A4" w:rsidRDefault="002B70A4" w:rsidP="00111FB9">
      <w:pPr>
        <w:spacing w:line="276" w:lineRule="auto"/>
        <w:ind w:firstLine="709"/>
        <w:jc w:val="center"/>
        <w:rPr>
          <w:rFonts w:ascii="Tahoma" w:hAnsi="Tahoma" w:cs="Tahoma"/>
          <w:b/>
          <w:noProof/>
          <w:sz w:val="24"/>
          <w:szCs w:val="24"/>
        </w:rPr>
      </w:pPr>
    </w:p>
    <w:p w14:paraId="7AA14BD0" w14:textId="77777777" w:rsidR="00111FB9" w:rsidRPr="00716CB8" w:rsidRDefault="00111FB9" w:rsidP="00111FB9">
      <w:pPr>
        <w:spacing w:line="276" w:lineRule="auto"/>
        <w:rPr>
          <w:rFonts w:ascii="Tahoma" w:hAnsi="Tahoma" w:cs="Tahoma"/>
          <w:b/>
          <w:noProof/>
          <w:sz w:val="24"/>
          <w:szCs w:val="24"/>
          <w:lang w:val="en-US"/>
        </w:rPr>
      </w:pPr>
    </w:p>
    <w:p w14:paraId="7AA14BD1" w14:textId="77777777" w:rsidR="00111FB9" w:rsidRPr="005C5D56" w:rsidRDefault="00111FB9" w:rsidP="00111FB9">
      <w:pPr>
        <w:spacing w:line="276" w:lineRule="auto"/>
        <w:ind w:firstLine="709"/>
        <w:jc w:val="center"/>
        <w:rPr>
          <w:rFonts w:ascii="Tahoma" w:hAnsi="Tahoma" w:cs="Tahoma"/>
          <w:b/>
          <w:noProof/>
          <w:sz w:val="23"/>
          <w:szCs w:val="23"/>
        </w:rPr>
      </w:pPr>
      <w:r w:rsidRPr="005C5D56">
        <w:rPr>
          <w:rFonts w:ascii="Tahoma" w:hAnsi="Tahoma" w:cs="Tahoma"/>
          <w:b/>
          <w:noProof/>
          <w:sz w:val="23"/>
          <w:szCs w:val="23"/>
        </w:rPr>
        <w:lastRenderedPageBreak/>
        <w:t>Диспетчерское сопровождение в динамике</w:t>
      </w:r>
    </w:p>
    <w:p w14:paraId="7AA14BD2" w14:textId="77777777" w:rsidR="00111FB9" w:rsidRPr="004F1A6D" w:rsidRDefault="00111FB9" w:rsidP="00111FB9">
      <w:pPr>
        <w:spacing w:line="276" w:lineRule="auto"/>
        <w:rPr>
          <w:rFonts w:ascii="Tahoma" w:hAnsi="Tahoma" w:cs="Tahoma"/>
          <w:b/>
          <w:sz w:val="24"/>
          <w:szCs w:val="24"/>
        </w:rPr>
      </w:pPr>
    </w:p>
    <w:p w14:paraId="7AA14BD3" w14:textId="77777777" w:rsidR="00111FB9" w:rsidRPr="004F1A6D" w:rsidRDefault="00111FB9" w:rsidP="00111FB9">
      <w:pPr>
        <w:spacing w:line="276" w:lineRule="auto"/>
        <w:ind w:firstLine="709"/>
        <w:rPr>
          <w:rFonts w:ascii="Tahoma" w:hAnsi="Tahoma" w:cs="Tahoma"/>
          <w:b/>
          <w:sz w:val="24"/>
          <w:szCs w:val="24"/>
        </w:rPr>
      </w:pPr>
      <w:r w:rsidRPr="004F1A6D"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7AA157C7" wp14:editId="7AA157C8">
            <wp:extent cx="8706678" cy="1948070"/>
            <wp:effectExtent l="0" t="0" r="18415" b="14605"/>
            <wp:docPr id="108" name="Диаграмма 10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7AA14BD4" w14:textId="77777777" w:rsidR="00111FB9" w:rsidRPr="004F1A6D" w:rsidRDefault="00111FB9" w:rsidP="00111FB9">
      <w:pPr>
        <w:spacing w:line="276" w:lineRule="auto"/>
        <w:ind w:firstLine="709"/>
        <w:jc w:val="center"/>
        <w:rPr>
          <w:rFonts w:ascii="Tahoma" w:hAnsi="Tahoma" w:cs="Tahoma"/>
          <w:b/>
          <w:sz w:val="24"/>
          <w:szCs w:val="24"/>
        </w:rPr>
      </w:pPr>
    </w:p>
    <w:p w14:paraId="7AA14BD5" w14:textId="77777777" w:rsidR="00111FB9" w:rsidRPr="004F1A6D" w:rsidRDefault="00111FB9" w:rsidP="00111FB9">
      <w:pPr>
        <w:spacing w:line="276" w:lineRule="auto"/>
        <w:ind w:firstLine="709"/>
        <w:jc w:val="center"/>
        <w:rPr>
          <w:rFonts w:ascii="Tahoma" w:hAnsi="Tahoma" w:cs="Tahoma"/>
          <w:b/>
          <w:sz w:val="24"/>
          <w:szCs w:val="24"/>
        </w:rPr>
      </w:pPr>
    </w:p>
    <w:p w14:paraId="7AA14BD6" w14:textId="77777777" w:rsidR="00111FB9" w:rsidRPr="005C5D56" w:rsidRDefault="00111FB9" w:rsidP="00111FB9">
      <w:pPr>
        <w:spacing w:line="276" w:lineRule="auto"/>
        <w:ind w:firstLine="709"/>
        <w:jc w:val="center"/>
        <w:rPr>
          <w:rFonts w:ascii="Tahoma" w:hAnsi="Tahoma" w:cs="Tahoma"/>
          <w:b/>
          <w:sz w:val="23"/>
          <w:szCs w:val="23"/>
        </w:rPr>
      </w:pPr>
      <w:r w:rsidRPr="005C5D56">
        <w:rPr>
          <w:rFonts w:ascii="Tahoma" w:hAnsi="Tahoma" w:cs="Tahoma"/>
          <w:b/>
          <w:sz w:val="23"/>
          <w:szCs w:val="23"/>
        </w:rPr>
        <w:t>Мероприятия, проведенные сотрудниками инспекции</w:t>
      </w:r>
    </w:p>
    <w:tbl>
      <w:tblPr>
        <w:tblW w:w="13793" w:type="dxa"/>
        <w:jc w:val="center"/>
        <w:tblInd w:w="-10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05"/>
        <w:gridCol w:w="3888"/>
      </w:tblGrid>
      <w:tr w:rsidR="00111FB9" w:rsidRPr="005C5D56" w14:paraId="7AA14BD9" w14:textId="77777777" w:rsidTr="000F0FA5">
        <w:trPr>
          <w:trHeight w:val="524"/>
          <w:jc w:val="center"/>
        </w:trPr>
        <w:tc>
          <w:tcPr>
            <w:tcW w:w="9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vAlign w:val="center"/>
            <w:hideMark/>
          </w:tcPr>
          <w:p w14:paraId="7AA14BD7" w14:textId="77777777" w:rsidR="00111FB9" w:rsidRPr="005C5D56" w:rsidRDefault="00111FB9" w:rsidP="000F0FA5">
            <w:pPr>
              <w:spacing w:line="276" w:lineRule="auto"/>
              <w:ind w:firstLine="29"/>
              <w:jc w:val="center"/>
              <w:rPr>
                <w:rFonts w:ascii="Tahoma" w:hAnsi="Tahoma" w:cs="Tahoma"/>
                <w:b/>
                <w:i/>
                <w:iCs/>
                <w:color w:val="404040"/>
                <w:sz w:val="23"/>
                <w:szCs w:val="23"/>
                <w:lang w:val="en-US"/>
              </w:rPr>
            </w:pPr>
            <w:r w:rsidRPr="005C5D56">
              <w:rPr>
                <w:rFonts w:ascii="Tahoma" w:hAnsi="Tahoma" w:cs="Tahoma"/>
                <w:b/>
                <w:sz w:val="23"/>
                <w:szCs w:val="23"/>
              </w:rPr>
              <w:t>Перечень мероприятий</w:t>
            </w:r>
          </w:p>
        </w:tc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vAlign w:val="center"/>
            <w:hideMark/>
          </w:tcPr>
          <w:p w14:paraId="7AA14BD8" w14:textId="77777777" w:rsidR="00111FB9" w:rsidRPr="005C5D56" w:rsidRDefault="00111FB9" w:rsidP="000F0FA5">
            <w:pPr>
              <w:spacing w:line="276" w:lineRule="auto"/>
              <w:jc w:val="center"/>
              <w:rPr>
                <w:rFonts w:ascii="Tahoma" w:hAnsi="Tahoma" w:cs="Tahoma"/>
                <w:b/>
                <w:i/>
                <w:iCs/>
                <w:color w:val="404040"/>
                <w:sz w:val="23"/>
                <w:szCs w:val="23"/>
              </w:rPr>
            </w:pPr>
            <w:r w:rsidRPr="005C5D56">
              <w:rPr>
                <w:rFonts w:ascii="Tahoma" w:hAnsi="Tahoma" w:cs="Tahoma"/>
                <w:b/>
                <w:sz w:val="23"/>
                <w:szCs w:val="23"/>
              </w:rPr>
              <w:t>Количество</w:t>
            </w:r>
            <w:r w:rsidRPr="005C5D56">
              <w:rPr>
                <w:rFonts w:ascii="Tahoma" w:hAnsi="Tahoma" w:cs="Tahoma"/>
                <w:sz w:val="23"/>
                <w:szCs w:val="23"/>
              </w:rPr>
              <w:t>,</w:t>
            </w:r>
            <w:r w:rsidRPr="005C5D56">
              <w:rPr>
                <w:rFonts w:ascii="Tahoma" w:hAnsi="Tahoma" w:cs="Tahoma"/>
                <w:b/>
                <w:sz w:val="23"/>
                <w:szCs w:val="23"/>
              </w:rPr>
              <w:t xml:space="preserve"> </w:t>
            </w:r>
            <w:r w:rsidRPr="005C5D56">
              <w:rPr>
                <w:rFonts w:ascii="Tahoma" w:hAnsi="Tahoma" w:cs="Tahoma"/>
                <w:sz w:val="23"/>
                <w:szCs w:val="23"/>
              </w:rPr>
              <w:t>шт.</w:t>
            </w:r>
          </w:p>
        </w:tc>
      </w:tr>
      <w:tr w:rsidR="00111FB9" w:rsidRPr="005C5D56" w14:paraId="7AA14BDC" w14:textId="77777777" w:rsidTr="000F0FA5">
        <w:trPr>
          <w:trHeight w:val="485"/>
          <w:jc w:val="center"/>
        </w:trPr>
        <w:tc>
          <w:tcPr>
            <w:tcW w:w="9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  <w:hideMark/>
          </w:tcPr>
          <w:p w14:paraId="7AA14BDA" w14:textId="77777777" w:rsidR="00111FB9" w:rsidRPr="005C5D56" w:rsidRDefault="00111FB9" w:rsidP="000F0FA5">
            <w:pPr>
              <w:spacing w:line="276" w:lineRule="auto"/>
              <w:rPr>
                <w:rFonts w:ascii="Tahoma" w:hAnsi="Tahoma" w:cs="Tahoma"/>
                <w:i/>
                <w:iCs/>
                <w:color w:val="404040"/>
                <w:sz w:val="23"/>
                <w:szCs w:val="23"/>
              </w:rPr>
            </w:pPr>
            <w:r w:rsidRPr="005C5D56">
              <w:rPr>
                <w:rFonts w:ascii="Tahoma" w:hAnsi="Tahoma" w:cs="Tahoma"/>
                <w:sz w:val="23"/>
                <w:szCs w:val="23"/>
              </w:rPr>
              <w:t>Приемка измерительного комплекса по вновь заключаемым договорам</w:t>
            </w:r>
          </w:p>
        </w:tc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14BDB" w14:textId="77777777" w:rsidR="00111FB9" w:rsidRPr="005C5D56" w:rsidRDefault="00111FB9" w:rsidP="000F0FA5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5C5D56">
              <w:rPr>
                <w:rFonts w:ascii="Tahoma" w:hAnsi="Tahoma" w:cs="Tahoma"/>
                <w:sz w:val="23"/>
                <w:szCs w:val="23"/>
              </w:rPr>
              <w:t>82</w:t>
            </w:r>
          </w:p>
        </w:tc>
      </w:tr>
      <w:tr w:rsidR="00111FB9" w:rsidRPr="005C5D56" w14:paraId="7AA14BDF" w14:textId="77777777" w:rsidTr="000F0FA5">
        <w:trPr>
          <w:trHeight w:val="421"/>
          <w:jc w:val="center"/>
        </w:trPr>
        <w:tc>
          <w:tcPr>
            <w:tcW w:w="9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  <w:hideMark/>
          </w:tcPr>
          <w:p w14:paraId="7AA14BDD" w14:textId="77777777" w:rsidR="00111FB9" w:rsidRPr="005C5D56" w:rsidRDefault="00111FB9" w:rsidP="000F0FA5">
            <w:pPr>
              <w:spacing w:line="276" w:lineRule="auto"/>
              <w:rPr>
                <w:rFonts w:ascii="Tahoma" w:hAnsi="Tahoma" w:cs="Tahoma"/>
                <w:i/>
                <w:iCs/>
                <w:color w:val="404040"/>
                <w:sz w:val="23"/>
                <w:szCs w:val="23"/>
              </w:rPr>
            </w:pPr>
            <w:r w:rsidRPr="005C5D56">
              <w:rPr>
                <w:rFonts w:ascii="Tahoma" w:hAnsi="Tahoma" w:cs="Tahoma"/>
                <w:sz w:val="23"/>
                <w:szCs w:val="23"/>
              </w:rPr>
              <w:t>Ограничение электроснабжения потребителей-должников</w:t>
            </w:r>
          </w:p>
        </w:tc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14BDE" w14:textId="77777777" w:rsidR="00111FB9" w:rsidRPr="005C5D56" w:rsidRDefault="00111FB9" w:rsidP="000F0FA5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5C5D56">
              <w:rPr>
                <w:rFonts w:ascii="Tahoma" w:hAnsi="Tahoma" w:cs="Tahoma"/>
                <w:sz w:val="23"/>
                <w:szCs w:val="23"/>
              </w:rPr>
              <w:t>1 557</w:t>
            </w:r>
          </w:p>
        </w:tc>
      </w:tr>
      <w:tr w:rsidR="00111FB9" w:rsidRPr="005C5D56" w14:paraId="7AA14BE2" w14:textId="77777777" w:rsidTr="000F0FA5">
        <w:trPr>
          <w:trHeight w:val="542"/>
          <w:jc w:val="center"/>
        </w:trPr>
        <w:tc>
          <w:tcPr>
            <w:tcW w:w="9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  <w:hideMark/>
          </w:tcPr>
          <w:p w14:paraId="7AA14BE0" w14:textId="77777777" w:rsidR="00111FB9" w:rsidRPr="005C5D56" w:rsidRDefault="00111FB9" w:rsidP="000F0FA5">
            <w:pPr>
              <w:spacing w:line="276" w:lineRule="auto"/>
              <w:rPr>
                <w:rFonts w:ascii="Tahoma" w:hAnsi="Tahoma" w:cs="Tahoma"/>
                <w:i/>
                <w:iCs/>
                <w:color w:val="404040"/>
                <w:sz w:val="23"/>
                <w:szCs w:val="23"/>
              </w:rPr>
            </w:pPr>
            <w:r w:rsidRPr="005C5D56">
              <w:rPr>
                <w:rFonts w:ascii="Tahoma" w:hAnsi="Tahoma" w:cs="Tahoma"/>
                <w:sz w:val="23"/>
                <w:szCs w:val="23"/>
              </w:rPr>
              <w:t>Комплексная проверка объектов электроснабжения*</w:t>
            </w:r>
          </w:p>
        </w:tc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14BE1" w14:textId="77777777" w:rsidR="00111FB9" w:rsidRPr="005C5D56" w:rsidRDefault="00111FB9" w:rsidP="000F0FA5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5C5D56">
              <w:rPr>
                <w:rFonts w:ascii="Tahoma" w:hAnsi="Tahoma" w:cs="Tahoma"/>
                <w:sz w:val="23"/>
                <w:szCs w:val="23"/>
              </w:rPr>
              <w:t>731</w:t>
            </w:r>
          </w:p>
        </w:tc>
      </w:tr>
      <w:tr w:rsidR="00111FB9" w:rsidRPr="005C5D56" w14:paraId="7AA14BE5" w14:textId="77777777" w:rsidTr="000F0FA5">
        <w:trPr>
          <w:trHeight w:val="564"/>
          <w:jc w:val="center"/>
        </w:trPr>
        <w:tc>
          <w:tcPr>
            <w:tcW w:w="9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  <w:hideMark/>
          </w:tcPr>
          <w:p w14:paraId="7AA14BE3" w14:textId="77777777" w:rsidR="00111FB9" w:rsidRPr="005C5D56" w:rsidRDefault="00111FB9" w:rsidP="000F0FA5">
            <w:pPr>
              <w:spacing w:line="276" w:lineRule="auto"/>
              <w:rPr>
                <w:rFonts w:ascii="Tahoma" w:hAnsi="Tahoma" w:cs="Tahoma"/>
                <w:i/>
                <w:iCs/>
                <w:color w:val="404040"/>
                <w:sz w:val="23"/>
                <w:szCs w:val="23"/>
              </w:rPr>
            </w:pPr>
            <w:r w:rsidRPr="005C5D56">
              <w:rPr>
                <w:rFonts w:ascii="Tahoma" w:hAnsi="Tahoma" w:cs="Tahoma"/>
                <w:sz w:val="23"/>
                <w:szCs w:val="23"/>
              </w:rPr>
              <w:t>Разработка схем эффективного ограничения</w:t>
            </w:r>
          </w:p>
        </w:tc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14BE4" w14:textId="77777777" w:rsidR="00111FB9" w:rsidRPr="005C5D56" w:rsidRDefault="00111FB9" w:rsidP="000F0FA5">
            <w:pPr>
              <w:spacing w:line="276" w:lineRule="auto"/>
              <w:jc w:val="center"/>
              <w:rPr>
                <w:rFonts w:ascii="Tahoma" w:hAnsi="Tahoma" w:cs="Tahoma"/>
                <w:i/>
                <w:iCs/>
                <w:sz w:val="23"/>
                <w:szCs w:val="23"/>
              </w:rPr>
            </w:pPr>
            <w:r w:rsidRPr="005C5D56">
              <w:rPr>
                <w:rFonts w:ascii="Tahoma" w:hAnsi="Tahoma" w:cs="Tahoma"/>
                <w:sz w:val="23"/>
                <w:szCs w:val="23"/>
              </w:rPr>
              <w:t>1 356</w:t>
            </w:r>
          </w:p>
        </w:tc>
      </w:tr>
    </w:tbl>
    <w:p w14:paraId="7AA14BE6" w14:textId="77777777" w:rsidR="00111FB9" w:rsidRPr="002B70A4" w:rsidRDefault="00111FB9" w:rsidP="00111FB9">
      <w:pPr>
        <w:ind w:firstLine="709"/>
        <w:jc w:val="both"/>
        <w:rPr>
          <w:rFonts w:ascii="Tahoma" w:hAnsi="Tahoma" w:cs="Tahoma"/>
          <w:i/>
        </w:rPr>
      </w:pPr>
      <w:r w:rsidRPr="002B70A4">
        <w:rPr>
          <w:rFonts w:ascii="Tahoma" w:hAnsi="Tahoma" w:cs="Tahoma"/>
          <w:i/>
        </w:rPr>
        <w:t>* включает в себя проверку схемы электроснабжения потребителя, схем учета энергопотребления, настройки параметров счетчиков электроэнергии.</w:t>
      </w:r>
    </w:p>
    <w:p w14:paraId="7AA14BE7" w14:textId="77777777" w:rsidR="00111FB9" w:rsidRDefault="00111FB9" w:rsidP="00111FB9">
      <w:pPr>
        <w:rPr>
          <w:rFonts w:ascii="Tahoma" w:hAnsi="Tahoma" w:cs="Tahoma"/>
          <w:b/>
          <w:sz w:val="24"/>
          <w:szCs w:val="24"/>
        </w:rPr>
      </w:pPr>
    </w:p>
    <w:p w14:paraId="7AA14BE8" w14:textId="77777777" w:rsidR="00111FB9" w:rsidRDefault="00111FB9" w:rsidP="00111FB9">
      <w:pPr>
        <w:ind w:firstLine="709"/>
        <w:jc w:val="center"/>
        <w:rPr>
          <w:rFonts w:ascii="Tahoma" w:hAnsi="Tahoma" w:cs="Tahoma"/>
          <w:b/>
          <w:sz w:val="24"/>
          <w:szCs w:val="24"/>
        </w:rPr>
      </w:pPr>
    </w:p>
    <w:p w14:paraId="7AA14BE9" w14:textId="77777777" w:rsidR="00111FB9" w:rsidRDefault="00111FB9" w:rsidP="00111FB9">
      <w:pPr>
        <w:ind w:firstLine="709"/>
        <w:jc w:val="center"/>
        <w:rPr>
          <w:rFonts w:ascii="Tahoma" w:hAnsi="Tahoma" w:cs="Tahoma"/>
          <w:b/>
          <w:sz w:val="24"/>
          <w:szCs w:val="24"/>
        </w:rPr>
      </w:pPr>
    </w:p>
    <w:p w14:paraId="7AA14BEA" w14:textId="77777777" w:rsidR="002B70A4" w:rsidRDefault="002B70A4" w:rsidP="00111FB9">
      <w:pPr>
        <w:ind w:firstLine="709"/>
        <w:jc w:val="center"/>
        <w:rPr>
          <w:rFonts w:ascii="Tahoma" w:hAnsi="Tahoma" w:cs="Tahoma"/>
          <w:b/>
          <w:sz w:val="24"/>
          <w:szCs w:val="24"/>
        </w:rPr>
      </w:pPr>
    </w:p>
    <w:p w14:paraId="7AA14BEB" w14:textId="77777777" w:rsidR="00111FB9" w:rsidRPr="004D1533" w:rsidRDefault="00111FB9" w:rsidP="00111FB9">
      <w:pPr>
        <w:ind w:firstLine="709"/>
        <w:jc w:val="center"/>
        <w:rPr>
          <w:rFonts w:ascii="Tahoma" w:hAnsi="Tahoma" w:cs="Tahoma"/>
          <w:b/>
          <w:sz w:val="24"/>
          <w:szCs w:val="24"/>
        </w:rPr>
      </w:pPr>
      <w:r w:rsidRPr="004F1A6D">
        <w:rPr>
          <w:rFonts w:ascii="Tahoma" w:hAnsi="Tahoma" w:cs="Tahoma"/>
          <w:b/>
          <w:sz w:val="24"/>
          <w:szCs w:val="24"/>
        </w:rPr>
        <w:lastRenderedPageBreak/>
        <w:t>Мероприятия, пров</w:t>
      </w:r>
      <w:r>
        <w:rPr>
          <w:rFonts w:ascii="Tahoma" w:hAnsi="Tahoma" w:cs="Tahoma"/>
          <w:b/>
          <w:sz w:val="24"/>
          <w:szCs w:val="24"/>
        </w:rPr>
        <w:t xml:space="preserve">еденные сотрудниками инспекции </w:t>
      </w:r>
      <w:r w:rsidRPr="004F1A6D">
        <w:rPr>
          <w:rFonts w:ascii="Tahoma" w:hAnsi="Tahoma" w:cs="Tahoma"/>
          <w:b/>
          <w:sz w:val="24"/>
          <w:szCs w:val="24"/>
        </w:rPr>
        <w:t>в динамике</w:t>
      </w:r>
      <w:r>
        <w:rPr>
          <w:rFonts w:ascii="Tahoma" w:hAnsi="Tahoma" w:cs="Tahoma"/>
          <w:b/>
          <w:sz w:val="24"/>
          <w:szCs w:val="24"/>
        </w:rPr>
        <w:t xml:space="preserve"> за 2015-2016 гг.</w:t>
      </w:r>
    </w:p>
    <w:p w14:paraId="7AA14BEC" w14:textId="77777777" w:rsidR="00111FB9" w:rsidRPr="004D1533" w:rsidRDefault="00111FB9" w:rsidP="00111FB9">
      <w:pPr>
        <w:ind w:firstLine="709"/>
        <w:jc w:val="center"/>
        <w:rPr>
          <w:rFonts w:ascii="Tahoma" w:hAnsi="Tahoma" w:cs="Tahoma"/>
          <w:b/>
          <w:sz w:val="24"/>
          <w:szCs w:val="24"/>
        </w:rPr>
      </w:pPr>
    </w:p>
    <w:p w14:paraId="7AA14BED" w14:textId="77777777" w:rsidR="00111FB9" w:rsidRPr="004F1A6D" w:rsidRDefault="00111FB9" w:rsidP="00111FB9">
      <w:pPr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7AA157C9" wp14:editId="7AA157CA">
            <wp:extent cx="9153939" cy="2017644"/>
            <wp:effectExtent l="0" t="0" r="9525" b="20955"/>
            <wp:docPr id="109" name="Диаграмма 10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7AA14BEE" w14:textId="77777777" w:rsidR="00111FB9" w:rsidRPr="00F65CED" w:rsidRDefault="00111FB9" w:rsidP="00111FB9">
      <w:pPr>
        <w:spacing w:before="120" w:line="360" w:lineRule="auto"/>
        <w:ind w:left="709"/>
        <w:jc w:val="both"/>
        <w:rPr>
          <w:rFonts w:ascii="Tahoma" w:hAnsi="Tahoma" w:cs="Tahoma"/>
        </w:rPr>
      </w:pPr>
      <w:r w:rsidRPr="00F65CED">
        <w:rPr>
          <w:rFonts w:ascii="Tahoma" w:hAnsi="Tahoma" w:cs="Tahoma"/>
        </w:rPr>
        <w:t>В 2016 году на 35% сократилось количество разработанных схем ограничений в связи с наличием большого количества ранее разработанных схем* и на 30% - количество приемок измерительного комплекса за счет изменения приоритетов в работе – увеличение количества мероприятий по ограничению потребителей-должников.</w:t>
      </w:r>
    </w:p>
    <w:p w14:paraId="7AA14BEF" w14:textId="77777777" w:rsidR="00111FB9" w:rsidRPr="00716CB8" w:rsidRDefault="00111FB9" w:rsidP="00111FB9">
      <w:pPr>
        <w:spacing w:line="360" w:lineRule="auto"/>
        <w:ind w:firstLine="709"/>
        <w:contextualSpacing/>
        <w:jc w:val="both"/>
        <w:rPr>
          <w:rFonts w:ascii="Tahoma" w:hAnsi="Tahoma" w:cs="Tahoma"/>
          <w:i/>
        </w:rPr>
      </w:pPr>
      <w:r>
        <w:rPr>
          <w:rFonts w:ascii="Tahoma" w:hAnsi="Tahoma" w:cs="Tahoma"/>
          <w:i/>
        </w:rPr>
        <w:t>* На 01.01.2017 год по 56% п</w:t>
      </w:r>
      <w:r w:rsidRPr="00716CB8">
        <w:rPr>
          <w:rFonts w:ascii="Tahoma" w:hAnsi="Tahoma" w:cs="Tahoma"/>
          <w:i/>
        </w:rPr>
        <w:t>отребителей схемы ограничений актуализированы и оптимизированы.</w:t>
      </w:r>
    </w:p>
    <w:p w14:paraId="7AA14BF0" w14:textId="77777777" w:rsidR="00111FB9" w:rsidRPr="00F60E00" w:rsidRDefault="00111FB9" w:rsidP="00111FB9">
      <w:pPr>
        <w:spacing w:line="360" w:lineRule="auto"/>
        <w:ind w:firstLine="709"/>
        <w:contextualSpacing/>
        <w:jc w:val="both"/>
        <w:rPr>
          <w:rFonts w:ascii="Tahoma" w:hAnsi="Tahoma" w:cs="Tahoma"/>
          <w:sz w:val="24"/>
          <w:szCs w:val="24"/>
        </w:rPr>
      </w:pPr>
    </w:p>
    <w:p w14:paraId="7AA14BF1" w14:textId="77777777" w:rsidR="00111FB9" w:rsidRPr="004F1A6D" w:rsidRDefault="00111FB9" w:rsidP="00111FB9">
      <w:pPr>
        <w:spacing w:line="360" w:lineRule="auto"/>
        <w:contextualSpacing/>
        <w:jc w:val="both"/>
        <w:rPr>
          <w:rFonts w:ascii="Tahoma" w:eastAsiaTheme="majorEastAsia" w:hAnsi="Tahoma" w:cs="Tahoma"/>
          <w:b/>
          <w:bCs/>
          <w:iCs/>
          <w:caps/>
          <w:color w:val="006600"/>
          <w:sz w:val="24"/>
          <w:szCs w:val="24"/>
          <w:lang w:eastAsia="en-US" w:bidi="en-US"/>
        </w:rPr>
      </w:pPr>
    </w:p>
    <w:p w14:paraId="7AA14BF2" w14:textId="77777777" w:rsidR="00111FB9" w:rsidRDefault="00111FB9" w:rsidP="00111FB9">
      <w:pPr>
        <w:spacing w:line="360" w:lineRule="auto"/>
        <w:contextualSpacing/>
        <w:jc w:val="both"/>
        <w:rPr>
          <w:rFonts w:ascii="Tahoma" w:eastAsiaTheme="majorEastAsia" w:hAnsi="Tahoma" w:cs="Tahoma"/>
          <w:b/>
          <w:bCs/>
          <w:iCs/>
          <w:caps/>
          <w:color w:val="006600"/>
          <w:sz w:val="24"/>
          <w:szCs w:val="24"/>
          <w:lang w:eastAsia="en-US" w:bidi="en-US"/>
        </w:rPr>
      </w:pPr>
    </w:p>
    <w:p w14:paraId="7AA14BF3" w14:textId="77777777" w:rsidR="00111FB9" w:rsidRDefault="00111FB9" w:rsidP="00111FB9">
      <w:pPr>
        <w:spacing w:line="360" w:lineRule="auto"/>
        <w:jc w:val="both"/>
        <w:rPr>
          <w:rFonts w:ascii="Tahoma" w:eastAsiaTheme="majorEastAsia" w:hAnsi="Tahoma" w:cs="Tahoma"/>
          <w:b/>
          <w:bCs/>
          <w:iCs/>
          <w:caps/>
          <w:color w:val="006600"/>
          <w:sz w:val="24"/>
          <w:szCs w:val="24"/>
          <w:lang w:eastAsia="en-US" w:bidi="en-US"/>
        </w:rPr>
      </w:pPr>
    </w:p>
    <w:p w14:paraId="7AA14BF4" w14:textId="77777777" w:rsidR="00111FB9" w:rsidRDefault="00111FB9" w:rsidP="00111FB9">
      <w:pPr>
        <w:spacing w:line="360" w:lineRule="auto"/>
        <w:jc w:val="both"/>
        <w:rPr>
          <w:rFonts w:ascii="Tahoma" w:eastAsiaTheme="majorEastAsia" w:hAnsi="Tahoma" w:cs="Tahoma"/>
          <w:b/>
          <w:bCs/>
          <w:iCs/>
          <w:caps/>
          <w:color w:val="006600"/>
          <w:sz w:val="24"/>
          <w:szCs w:val="24"/>
          <w:lang w:eastAsia="en-US" w:bidi="en-US"/>
        </w:rPr>
      </w:pPr>
    </w:p>
    <w:p w14:paraId="7AA14BF5" w14:textId="77777777" w:rsidR="00111FB9" w:rsidRDefault="00111FB9" w:rsidP="00111FB9">
      <w:pPr>
        <w:spacing w:line="360" w:lineRule="auto"/>
        <w:jc w:val="both"/>
        <w:rPr>
          <w:rFonts w:ascii="Tahoma" w:eastAsiaTheme="majorEastAsia" w:hAnsi="Tahoma" w:cs="Tahoma"/>
          <w:b/>
          <w:bCs/>
          <w:iCs/>
          <w:caps/>
          <w:color w:val="006600"/>
          <w:sz w:val="24"/>
          <w:szCs w:val="24"/>
          <w:lang w:eastAsia="en-US" w:bidi="en-US"/>
        </w:rPr>
      </w:pPr>
    </w:p>
    <w:p w14:paraId="7AA14BF6" w14:textId="77777777" w:rsidR="00111FB9" w:rsidRDefault="00111FB9" w:rsidP="00111FB9">
      <w:pPr>
        <w:spacing w:line="360" w:lineRule="auto"/>
        <w:contextualSpacing/>
        <w:jc w:val="both"/>
        <w:rPr>
          <w:rFonts w:ascii="Tahoma" w:eastAsiaTheme="majorEastAsia" w:hAnsi="Tahoma" w:cs="Tahoma"/>
          <w:b/>
          <w:bCs/>
          <w:iCs/>
          <w:caps/>
          <w:color w:val="006600"/>
          <w:sz w:val="24"/>
          <w:szCs w:val="24"/>
          <w:lang w:eastAsia="en-US" w:bidi="en-US"/>
        </w:rPr>
      </w:pPr>
      <w:r>
        <w:rPr>
          <w:rFonts w:ascii="Tahoma" w:eastAsiaTheme="majorEastAsia" w:hAnsi="Tahoma" w:cs="Tahoma"/>
          <w:b/>
          <w:bCs/>
          <w:iCs/>
          <w:caps/>
          <w:color w:val="006600"/>
          <w:sz w:val="24"/>
          <w:szCs w:val="24"/>
          <w:lang w:eastAsia="en-US" w:bidi="en-US"/>
        </w:rPr>
        <w:t xml:space="preserve">          </w:t>
      </w:r>
    </w:p>
    <w:p w14:paraId="7AA14BF7" w14:textId="77777777" w:rsidR="00111FB9" w:rsidRDefault="00111FB9" w:rsidP="00111FB9">
      <w:pPr>
        <w:spacing w:line="360" w:lineRule="auto"/>
        <w:contextualSpacing/>
        <w:jc w:val="both"/>
        <w:rPr>
          <w:rFonts w:ascii="Tahoma" w:eastAsiaTheme="majorEastAsia" w:hAnsi="Tahoma" w:cs="Tahoma"/>
          <w:b/>
          <w:bCs/>
          <w:iCs/>
          <w:caps/>
          <w:color w:val="006600"/>
          <w:sz w:val="24"/>
          <w:szCs w:val="24"/>
          <w:lang w:eastAsia="en-US" w:bidi="en-US"/>
        </w:rPr>
      </w:pPr>
    </w:p>
    <w:p w14:paraId="7AA14BF8" w14:textId="77777777" w:rsidR="00111FB9" w:rsidRPr="00790CA7" w:rsidRDefault="00111FB9" w:rsidP="00111FB9">
      <w:pPr>
        <w:keepNext/>
        <w:spacing w:before="240" w:after="60"/>
        <w:outlineLvl w:val="1"/>
        <w:rPr>
          <w:rFonts w:ascii="Tahoma" w:hAnsi="Tahoma" w:cs="Tahoma"/>
          <w:b/>
          <w:bCs/>
          <w:iCs/>
          <w:color w:val="006600"/>
          <w:sz w:val="24"/>
          <w:szCs w:val="24"/>
        </w:rPr>
      </w:pPr>
      <w:r>
        <w:rPr>
          <w:rFonts w:ascii="Tahoma" w:hAnsi="Tahoma" w:cs="Tahoma"/>
          <w:b/>
          <w:bCs/>
          <w:iCs/>
          <w:color w:val="006600"/>
          <w:sz w:val="24"/>
          <w:szCs w:val="24"/>
        </w:rPr>
        <w:lastRenderedPageBreak/>
        <w:t xml:space="preserve">          </w:t>
      </w:r>
      <w:bookmarkStart w:id="86" w:name="_Toc479239519"/>
      <w:bookmarkStart w:id="87" w:name="_Toc479240624"/>
      <w:bookmarkStart w:id="88" w:name="_Toc479241035"/>
      <w:r w:rsidRPr="00CA7DC9">
        <w:rPr>
          <w:rFonts w:ascii="Tahoma" w:hAnsi="Tahoma" w:cs="Tahoma"/>
          <w:b/>
          <w:bCs/>
          <w:iCs/>
          <w:color w:val="006600"/>
          <w:sz w:val="24"/>
          <w:szCs w:val="24"/>
        </w:rPr>
        <w:t>4.</w:t>
      </w:r>
      <w:r>
        <w:rPr>
          <w:rFonts w:ascii="Tahoma" w:hAnsi="Tahoma" w:cs="Tahoma"/>
          <w:b/>
          <w:bCs/>
          <w:iCs/>
          <w:color w:val="006600"/>
          <w:sz w:val="24"/>
          <w:szCs w:val="24"/>
        </w:rPr>
        <w:t>4</w:t>
      </w:r>
      <w:r w:rsidRPr="00CA7DC9">
        <w:rPr>
          <w:rFonts w:ascii="Tahoma" w:hAnsi="Tahoma" w:cs="Tahoma"/>
          <w:b/>
          <w:bCs/>
          <w:iCs/>
          <w:color w:val="006600"/>
          <w:sz w:val="24"/>
          <w:szCs w:val="24"/>
        </w:rPr>
        <w:t>. УПРАВЛЕНИЕ ДЕБИТОРСКОЙ ЗАДОЛЖЕННОСТЬЮ</w:t>
      </w:r>
      <w:bookmarkEnd w:id="86"/>
      <w:bookmarkEnd w:id="87"/>
      <w:bookmarkEnd w:id="88"/>
    </w:p>
    <w:p w14:paraId="7AA14BF9" w14:textId="77777777" w:rsidR="00111FB9" w:rsidRPr="00E53269" w:rsidRDefault="00111FB9" w:rsidP="00111FB9">
      <w:pPr>
        <w:contextualSpacing/>
        <w:rPr>
          <w:rFonts w:ascii="Tahoma" w:hAnsi="Tahoma" w:cs="Tahoma"/>
          <w:b/>
          <w:color w:val="006600"/>
          <w:sz w:val="24"/>
          <w:szCs w:val="24"/>
        </w:rPr>
      </w:pPr>
      <w:r w:rsidRPr="00CA7DC9">
        <w:rPr>
          <w:rFonts w:ascii="Tahoma" w:hAnsi="Tahoma" w:cs="Tahoma"/>
          <w:b/>
          <w:color w:val="006600"/>
          <w:sz w:val="24"/>
          <w:szCs w:val="24"/>
        </w:rPr>
        <w:t xml:space="preserve">          4.</w:t>
      </w:r>
      <w:r>
        <w:rPr>
          <w:rFonts w:ascii="Tahoma" w:hAnsi="Tahoma" w:cs="Tahoma"/>
          <w:b/>
          <w:color w:val="006600"/>
          <w:sz w:val="24"/>
          <w:szCs w:val="24"/>
        </w:rPr>
        <w:t>4</w:t>
      </w:r>
      <w:r w:rsidRPr="00CA7DC9">
        <w:rPr>
          <w:rFonts w:ascii="Tahoma" w:hAnsi="Tahoma" w:cs="Tahoma"/>
          <w:b/>
          <w:color w:val="006600"/>
          <w:sz w:val="24"/>
          <w:szCs w:val="24"/>
        </w:rPr>
        <w:t>.1. Порядок работы с просрочен</w:t>
      </w:r>
      <w:r>
        <w:rPr>
          <w:rFonts w:ascii="Tahoma" w:hAnsi="Tahoma" w:cs="Tahoma"/>
          <w:b/>
          <w:color w:val="006600"/>
          <w:sz w:val="24"/>
          <w:szCs w:val="24"/>
        </w:rPr>
        <w:t>ной дебиторской задолженностью</w:t>
      </w:r>
    </w:p>
    <w:p w14:paraId="7AA14BFA" w14:textId="77777777" w:rsidR="00111FB9" w:rsidRPr="00CA7DC9" w:rsidRDefault="00111FB9" w:rsidP="00111FB9">
      <w:pPr>
        <w:ind w:firstLine="709"/>
        <w:contextualSpacing/>
        <w:jc w:val="both"/>
        <w:rPr>
          <w:rFonts w:ascii="Tahoma" w:hAnsi="Tahoma" w:cs="Tahoma"/>
          <w:sz w:val="24"/>
          <w:szCs w:val="24"/>
        </w:rPr>
      </w:pPr>
      <w:r w:rsidRPr="00CA7DC9">
        <w:rPr>
          <w:rFonts w:ascii="Tahoma" w:hAnsi="Tahoma" w:cs="Tahoma"/>
          <w:sz w:val="24"/>
          <w:szCs w:val="24"/>
        </w:rPr>
        <w:t xml:space="preserve">Для эффективного управления просроченной дебиторской задолженностью утверждено </w:t>
      </w:r>
      <w:r>
        <w:rPr>
          <w:rFonts w:ascii="Tahoma" w:hAnsi="Tahoma" w:cs="Tahoma"/>
          <w:sz w:val="24"/>
          <w:szCs w:val="24"/>
        </w:rPr>
        <w:t>«</w:t>
      </w:r>
      <w:r w:rsidRPr="00CA7DC9">
        <w:rPr>
          <w:rFonts w:ascii="Tahoma" w:hAnsi="Tahoma" w:cs="Tahoma"/>
          <w:sz w:val="24"/>
          <w:szCs w:val="24"/>
        </w:rPr>
        <w:t>Положение по работе с просроченной дебиторской задолженностью</w:t>
      </w:r>
      <w:r>
        <w:rPr>
          <w:rFonts w:ascii="Tahoma" w:hAnsi="Tahoma" w:cs="Tahoma"/>
          <w:sz w:val="24"/>
          <w:szCs w:val="24"/>
        </w:rPr>
        <w:t>»</w:t>
      </w:r>
      <w:r w:rsidRPr="00CA7DC9">
        <w:rPr>
          <w:rFonts w:ascii="Tahoma" w:hAnsi="Tahoma" w:cs="Tahoma"/>
          <w:sz w:val="24"/>
          <w:szCs w:val="24"/>
        </w:rPr>
        <w:t>, включающее 18 регламентов по 11 процессам работы.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851"/>
        <w:gridCol w:w="8505"/>
        <w:gridCol w:w="5812"/>
      </w:tblGrid>
      <w:tr w:rsidR="00111FB9" w:rsidRPr="005F5CE4" w14:paraId="7AA14BFE" w14:textId="77777777" w:rsidTr="000F0FA5">
        <w:trPr>
          <w:trHeight w:val="441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339966"/>
            <w:vAlign w:val="center"/>
          </w:tcPr>
          <w:p w14:paraId="7AA14BFB" w14:textId="77777777" w:rsidR="00111FB9" w:rsidRPr="00CA7DC9" w:rsidRDefault="00111FB9" w:rsidP="000F0FA5">
            <w:pPr>
              <w:spacing w:line="360" w:lineRule="auto"/>
              <w:contextualSpacing/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CA7DC9">
              <w:rPr>
                <w:rFonts w:ascii="Tahoma" w:hAnsi="Tahoma" w:cs="Tahoma"/>
                <w:b/>
                <w:sz w:val="23"/>
                <w:szCs w:val="23"/>
              </w:rPr>
              <w:t xml:space="preserve">№ </w:t>
            </w:r>
            <w:proofErr w:type="gramStart"/>
            <w:r w:rsidRPr="00CA7DC9">
              <w:rPr>
                <w:rFonts w:ascii="Tahoma" w:hAnsi="Tahoma" w:cs="Tahoma"/>
                <w:b/>
                <w:sz w:val="23"/>
                <w:szCs w:val="23"/>
              </w:rPr>
              <w:t>п</w:t>
            </w:r>
            <w:proofErr w:type="gramEnd"/>
            <w:r w:rsidRPr="00CA7DC9">
              <w:rPr>
                <w:rFonts w:ascii="Tahoma" w:hAnsi="Tahoma" w:cs="Tahoma"/>
                <w:b/>
                <w:sz w:val="23"/>
                <w:szCs w:val="23"/>
              </w:rPr>
              <w:t>/п</w:t>
            </w:r>
          </w:p>
        </w:tc>
        <w:tc>
          <w:tcPr>
            <w:tcW w:w="850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339966"/>
            <w:vAlign w:val="center"/>
          </w:tcPr>
          <w:p w14:paraId="7AA14BFC" w14:textId="77777777" w:rsidR="00111FB9" w:rsidRPr="00E1111E" w:rsidRDefault="00111FB9" w:rsidP="000F0FA5">
            <w:pPr>
              <w:spacing w:line="360" w:lineRule="auto"/>
              <w:contextualSpacing/>
              <w:jc w:val="center"/>
              <w:rPr>
                <w:rFonts w:ascii="Tahoma" w:hAnsi="Tahoma" w:cs="Tahoma"/>
                <w:b/>
                <w:sz w:val="23"/>
                <w:szCs w:val="23"/>
                <w:lang w:val="en-US"/>
              </w:rPr>
            </w:pPr>
            <w:r w:rsidRPr="00CA7DC9">
              <w:rPr>
                <w:rFonts w:ascii="Tahoma" w:hAnsi="Tahoma" w:cs="Tahoma"/>
                <w:b/>
                <w:sz w:val="23"/>
                <w:szCs w:val="23"/>
              </w:rPr>
              <w:t>Регламенты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339966"/>
            <w:vAlign w:val="center"/>
          </w:tcPr>
          <w:p w14:paraId="7AA14BFD" w14:textId="77777777" w:rsidR="00111FB9" w:rsidRPr="00CA7DC9" w:rsidRDefault="00111FB9" w:rsidP="000F0FA5">
            <w:pPr>
              <w:spacing w:line="360" w:lineRule="auto"/>
              <w:contextualSpacing/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CA7DC9">
              <w:rPr>
                <w:rFonts w:ascii="Tahoma" w:hAnsi="Tahoma" w:cs="Tahoma"/>
                <w:b/>
                <w:sz w:val="23"/>
                <w:szCs w:val="23"/>
              </w:rPr>
              <w:t>Процессы</w:t>
            </w:r>
          </w:p>
        </w:tc>
      </w:tr>
      <w:tr w:rsidR="00111FB9" w:rsidRPr="005F5CE4" w14:paraId="7AA14C02" w14:textId="77777777" w:rsidTr="000F0FA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7AA14BFF" w14:textId="77777777" w:rsidR="00111FB9" w:rsidRPr="00CA7DC9" w:rsidRDefault="00111FB9" w:rsidP="000F0FA5">
            <w:pPr>
              <w:spacing w:line="276" w:lineRule="auto"/>
              <w:contextualSpacing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>1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C000"/>
          </w:tcPr>
          <w:p w14:paraId="7AA14C00" w14:textId="77777777" w:rsidR="00111FB9" w:rsidRPr="00CA7DC9" w:rsidRDefault="00111FB9" w:rsidP="000F0FA5">
            <w:pPr>
              <w:spacing w:line="276" w:lineRule="auto"/>
              <w:contextualSpacing/>
              <w:jc w:val="both"/>
              <w:rPr>
                <w:rFonts w:ascii="Tahoma" w:hAnsi="Tahoma" w:cs="Tahoma"/>
                <w:sz w:val="23"/>
                <w:szCs w:val="23"/>
              </w:rPr>
            </w:pPr>
            <w:proofErr w:type="gramStart"/>
            <w:r w:rsidRPr="00CA7DC9">
              <w:rPr>
                <w:rFonts w:ascii="Tahoma" w:hAnsi="Tahoma" w:cs="Tahoma"/>
                <w:sz w:val="23"/>
                <w:szCs w:val="23"/>
              </w:rPr>
              <w:t>Организация мероприятий по ограничению режима потребления электрической энергии юридических лиц и индивидуальных предпринимателей в случае невыполнения ими обязательств по оплате электрической энергии (мощности), в том числе обязательств по предварительной оплате в соответствии с установле</w:t>
            </w:r>
            <w:r>
              <w:rPr>
                <w:rFonts w:ascii="Tahoma" w:hAnsi="Tahoma" w:cs="Tahoma"/>
                <w:sz w:val="23"/>
                <w:szCs w:val="23"/>
              </w:rPr>
              <w:t xml:space="preserve">нными договором сроками платежа  </w:t>
            </w:r>
            <w:proofErr w:type="gramEnd"/>
          </w:p>
        </w:tc>
        <w:tc>
          <w:tcPr>
            <w:tcW w:w="581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14:paraId="7AA14C01" w14:textId="77777777" w:rsidR="00111FB9" w:rsidRPr="00CA7DC9" w:rsidRDefault="00111FB9" w:rsidP="000F0FA5">
            <w:pPr>
              <w:spacing w:line="276" w:lineRule="auto"/>
              <w:contextualSpacing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>Ограничение должников за неоплату</w:t>
            </w:r>
          </w:p>
        </w:tc>
      </w:tr>
      <w:tr w:rsidR="00111FB9" w:rsidRPr="005F5CE4" w14:paraId="7AA14C06" w14:textId="77777777" w:rsidTr="000F0FA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14C03" w14:textId="77777777" w:rsidR="00111FB9" w:rsidRPr="00CA7DC9" w:rsidRDefault="00111FB9" w:rsidP="000F0FA5">
            <w:pPr>
              <w:spacing w:line="276" w:lineRule="auto"/>
              <w:contextualSpacing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>2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7AA14C04" w14:textId="77777777" w:rsidR="00111FB9" w:rsidRPr="00CA7DC9" w:rsidRDefault="00111FB9" w:rsidP="000F0FA5">
            <w:pPr>
              <w:spacing w:line="276" w:lineRule="auto"/>
              <w:contextualSpacing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>Организации мероприятий по ограничению энергоснабжения частных жилых домов, при невыполнении их владельцами условий договора энергоснабжения в части оплаты пот</w:t>
            </w:r>
            <w:r>
              <w:rPr>
                <w:rFonts w:ascii="Tahoma" w:hAnsi="Tahoma" w:cs="Tahoma"/>
                <w:sz w:val="23"/>
                <w:szCs w:val="23"/>
              </w:rPr>
              <w:t>ребленной электрической энергии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14C05" w14:textId="77777777" w:rsidR="00111FB9" w:rsidRPr="00CA7DC9" w:rsidRDefault="00111FB9" w:rsidP="000F0FA5">
            <w:pPr>
              <w:spacing w:line="276" w:lineRule="auto"/>
              <w:contextualSpacing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>Ограничение должников за неоплату</w:t>
            </w:r>
          </w:p>
        </w:tc>
      </w:tr>
      <w:tr w:rsidR="00111FB9" w:rsidRPr="006306B9" w14:paraId="7AA14C0A" w14:textId="77777777" w:rsidTr="000F0FA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14C07" w14:textId="77777777" w:rsidR="00111FB9" w:rsidRPr="00CA7DC9" w:rsidRDefault="00111FB9" w:rsidP="000F0FA5">
            <w:pPr>
              <w:spacing w:line="276" w:lineRule="auto"/>
              <w:contextualSpacing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>3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7AA14C08" w14:textId="77777777" w:rsidR="00111FB9" w:rsidRPr="00CA7DC9" w:rsidRDefault="00111FB9" w:rsidP="000F0FA5">
            <w:pPr>
              <w:spacing w:line="276" w:lineRule="auto"/>
              <w:contextualSpacing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>Регламент организации мероприятий по ограничению энергоснабжения юридических и физических лиц в случае невыполнения условий договора энергоснабжения (купли-продажи) в части оплаты потребленной электрической энергии по заявкам ОАО «ЕЭн</w:t>
            </w:r>
            <w:r>
              <w:rPr>
                <w:rFonts w:ascii="Tahoma" w:hAnsi="Tahoma" w:cs="Tahoma"/>
                <w:sz w:val="23"/>
                <w:szCs w:val="23"/>
              </w:rPr>
              <w:t>С» (регламент работы с Агентом)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14C09" w14:textId="77777777" w:rsidR="00111FB9" w:rsidRPr="00CA7DC9" w:rsidRDefault="00111FB9" w:rsidP="000F0FA5">
            <w:pPr>
              <w:spacing w:line="276" w:lineRule="auto"/>
              <w:contextualSpacing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>Ограничение должников в рамках договора с Агентом</w:t>
            </w:r>
          </w:p>
        </w:tc>
      </w:tr>
      <w:tr w:rsidR="00111FB9" w:rsidRPr="005F5CE4" w14:paraId="7AA14C0E" w14:textId="77777777" w:rsidTr="000F0FA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14C0B" w14:textId="77777777" w:rsidR="00111FB9" w:rsidRPr="00CA7DC9" w:rsidRDefault="00111FB9" w:rsidP="000F0FA5">
            <w:pPr>
              <w:spacing w:line="276" w:lineRule="auto"/>
              <w:contextualSpacing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>4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7AA14C0C" w14:textId="77777777" w:rsidR="00111FB9" w:rsidRPr="00CA7DC9" w:rsidRDefault="00111FB9" w:rsidP="000F0FA5">
            <w:pPr>
              <w:spacing w:line="276" w:lineRule="auto"/>
              <w:contextualSpacing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>Регламент предоставления отсрочки (рассрочки) платеж</w:t>
            </w:r>
            <w:r>
              <w:rPr>
                <w:rFonts w:ascii="Tahoma" w:hAnsi="Tahoma" w:cs="Tahoma"/>
                <w:sz w:val="23"/>
                <w:szCs w:val="23"/>
              </w:rPr>
              <w:t>а абонентам - юридическим лицам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14C0D" w14:textId="77777777" w:rsidR="00111FB9" w:rsidRPr="00CA7DC9" w:rsidRDefault="00111FB9" w:rsidP="000F0FA5">
            <w:pPr>
              <w:spacing w:line="276" w:lineRule="auto"/>
              <w:contextualSpacing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>Предоставление отсрочки (рассрочки) платежа</w:t>
            </w:r>
          </w:p>
        </w:tc>
      </w:tr>
      <w:tr w:rsidR="00111FB9" w:rsidRPr="005F5CE4" w14:paraId="7AA14C12" w14:textId="77777777" w:rsidTr="000F0FA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14C0F" w14:textId="77777777" w:rsidR="00111FB9" w:rsidRPr="00CA7DC9" w:rsidRDefault="00111FB9" w:rsidP="000F0FA5">
            <w:pPr>
              <w:spacing w:line="276" w:lineRule="auto"/>
              <w:contextualSpacing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>5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7AA14C10" w14:textId="77777777" w:rsidR="00111FB9" w:rsidRPr="00CA7DC9" w:rsidRDefault="00111FB9" w:rsidP="000F0FA5">
            <w:pPr>
              <w:spacing w:line="276" w:lineRule="auto"/>
              <w:contextualSpacing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>Регламент предоставления отсрочки (рассрочки) платежа контрагентам – территориальным сетевым организациям и иным владельцам сетей за электроэнергию, приобретаемую в ц</w:t>
            </w:r>
            <w:r>
              <w:rPr>
                <w:rFonts w:ascii="Tahoma" w:hAnsi="Tahoma" w:cs="Tahoma"/>
                <w:sz w:val="23"/>
                <w:szCs w:val="23"/>
              </w:rPr>
              <w:t>елях компенсация потерь в сетях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14C11" w14:textId="77777777" w:rsidR="00111FB9" w:rsidRPr="00CA7DC9" w:rsidRDefault="00111FB9" w:rsidP="000F0FA5">
            <w:pPr>
              <w:spacing w:line="276" w:lineRule="auto"/>
              <w:contextualSpacing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>Предоставление отсрочки (рассрочки) платежа</w:t>
            </w:r>
          </w:p>
        </w:tc>
      </w:tr>
      <w:tr w:rsidR="00111FB9" w:rsidRPr="006306B9" w14:paraId="7AA14C16" w14:textId="77777777" w:rsidTr="000F0FA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14C13" w14:textId="77777777" w:rsidR="00111FB9" w:rsidRPr="00CA7DC9" w:rsidRDefault="00111FB9" w:rsidP="000F0FA5">
            <w:pPr>
              <w:spacing w:line="276" w:lineRule="auto"/>
              <w:contextualSpacing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>6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7AA14C14" w14:textId="77777777" w:rsidR="00111FB9" w:rsidRPr="00CA7DC9" w:rsidRDefault="00111FB9" w:rsidP="000F0FA5">
            <w:pPr>
              <w:spacing w:line="276" w:lineRule="auto"/>
              <w:contextualSpacing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>Регламент ведения досудебной работы с дебиторской</w:t>
            </w:r>
            <w:r>
              <w:rPr>
                <w:rFonts w:ascii="Tahoma" w:hAnsi="Tahoma" w:cs="Tahoma"/>
                <w:sz w:val="23"/>
                <w:szCs w:val="23"/>
              </w:rPr>
              <w:t xml:space="preserve"> задолженностью юридических лиц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14C15" w14:textId="77777777" w:rsidR="00111FB9" w:rsidRPr="00CA7DC9" w:rsidRDefault="00111FB9" w:rsidP="000F0FA5">
            <w:pPr>
              <w:spacing w:line="276" w:lineRule="auto"/>
              <w:contextualSpacing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>Ведение досудебной работы с дебиторской задолженностью</w:t>
            </w:r>
          </w:p>
        </w:tc>
      </w:tr>
      <w:tr w:rsidR="00111FB9" w:rsidRPr="006306B9" w14:paraId="7AA14C1A" w14:textId="77777777" w:rsidTr="000F0FA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14C17" w14:textId="77777777" w:rsidR="00111FB9" w:rsidRPr="00CA7DC9" w:rsidRDefault="00111FB9" w:rsidP="000F0FA5">
            <w:pPr>
              <w:spacing w:line="276" w:lineRule="auto"/>
              <w:contextualSpacing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lastRenderedPageBreak/>
              <w:t>7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7AA14C18" w14:textId="77777777" w:rsidR="00111FB9" w:rsidRPr="00CA7DC9" w:rsidRDefault="00111FB9" w:rsidP="000F0FA5">
            <w:pPr>
              <w:spacing w:line="276" w:lineRule="auto"/>
              <w:contextualSpacing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>Регламент ведения работы с дебиторской задолженностью бытовых</w:t>
            </w:r>
            <w:r>
              <w:rPr>
                <w:rFonts w:ascii="Tahoma" w:hAnsi="Tahoma" w:cs="Tahoma"/>
                <w:sz w:val="23"/>
                <w:szCs w:val="23"/>
              </w:rPr>
              <w:t xml:space="preserve"> потребителей, переданной в ОТУ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14C19" w14:textId="77777777" w:rsidR="00111FB9" w:rsidRPr="00CA7DC9" w:rsidRDefault="00111FB9" w:rsidP="000F0FA5">
            <w:pPr>
              <w:spacing w:line="276" w:lineRule="auto"/>
              <w:contextualSpacing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>Ведение досудебной работы с дебиторской задолженностью</w:t>
            </w:r>
          </w:p>
        </w:tc>
      </w:tr>
      <w:tr w:rsidR="00111FB9" w:rsidRPr="006306B9" w14:paraId="7AA14C1E" w14:textId="77777777" w:rsidTr="000F0FA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14C1B" w14:textId="77777777" w:rsidR="00111FB9" w:rsidRPr="00CA7DC9" w:rsidRDefault="00111FB9" w:rsidP="000F0FA5">
            <w:pPr>
              <w:spacing w:line="276" w:lineRule="auto"/>
              <w:contextualSpacing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>8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7AA14C1C" w14:textId="77777777" w:rsidR="00111FB9" w:rsidRPr="00CA7DC9" w:rsidRDefault="00111FB9" w:rsidP="000F0FA5">
            <w:pPr>
              <w:spacing w:line="276" w:lineRule="auto"/>
              <w:contextualSpacing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 xml:space="preserve">Регламент ведения </w:t>
            </w:r>
            <w:proofErr w:type="spellStart"/>
            <w:r w:rsidRPr="00CA7DC9">
              <w:rPr>
                <w:rFonts w:ascii="Tahoma" w:hAnsi="Tahoma" w:cs="Tahoma"/>
                <w:sz w:val="23"/>
                <w:szCs w:val="23"/>
              </w:rPr>
              <w:t>претензионно</w:t>
            </w:r>
            <w:proofErr w:type="spellEnd"/>
            <w:r w:rsidRPr="00CA7DC9">
              <w:rPr>
                <w:rFonts w:ascii="Tahoma" w:hAnsi="Tahoma" w:cs="Tahoma"/>
                <w:sz w:val="23"/>
                <w:szCs w:val="23"/>
              </w:rPr>
              <w:t>-исковой работы и исполнительного производства по взысканию основного долга и штрафных санк</w:t>
            </w:r>
            <w:r>
              <w:rPr>
                <w:rFonts w:ascii="Tahoma" w:hAnsi="Tahoma" w:cs="Tahoma"/>
                <w:sz w:val="23"/>
                <w:szCs w:val="23"/>
              </w:rPr>
              <w:t>ций (проценты, неустойка, пени)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14C1D" w14:textId="77777777" w:rsidR="00111FB9" w:rsidRPr="00CA7DC9" w:rsidRDefault="00111FB9" w:rsidP="000F0FA5">
            <w:pPr>
              <w:spacing w:line="276" w:lineRule="auto"/>
              <w:contextualSpacing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>Взыскание в судебном порядке дебиторской задолженности и штрафных санкций</w:t>
            </w:r>
          </w:p>
        </w:tc>
      </w:tr>
      <w:tr w:rsidR="00111FB9" w:rsidRPr="006306B9" w14:paraId="7AA14C22" w14:textId="77777777" w:rsidTr="000F0FA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14C1F" w14:textId="77777777" w:rsidR="00111FB9" w:rsidRPr="00CA7DC9" w:rsidRDefault="00111FB9" w:rsidP="000F0FA5">
            <w:pPr>
              <w:spacing w:line="276" w:lineRule="auto"/>
              <w:contextualSpacing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>9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7AA14C20" w14:textId="77777777" w:rsidR="00111FB9" w:rsidRPr="00CA7DC9" w:rsidRDefault="00111FB9" w:rsidP="000F0FA5">
            <w:pPr>
              <w:spacing w:line="276" w:lineRule="auto"/>
              <w:contextualSpacing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 xml:space="preserve">Регламент ведения работы с дебиторской задолженностью бытовых </w:t>
            </w:r>
            <w:r>
              <w:rPr>
                <w:rFonts w:ascii="Tahoma" w:hAnsi="Tahoma" w:cs="Tahoma"/>
                <w:sz w:val="23"/>
                <w:szCs w:val="23"/>
              </w:rPr>
              <w:t>потребителей в судебном порядке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14C21" w14:textId="77777777" w:rsidR="00111FB9" w:rsidRPr="00CA7DC9" w:rsidRDefault="00111FB9" w:rsidP="000F0FA5">
            <w:pPr>
              <w:spacing w:line="276" w:lineRule="auto"/>
              <w:contextualSpacing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 xml:space="preserve">Взыскание в судебном порядке дебиторской задолженности </w:t>
            </w:r>
          </w:p>
        </w:tc>
      </w:tr>
      <w:tr w:rsidR="00111FB9" w:rsidRPr="006306B9" w14:paraId="7AA14C26" w14:textId="77777777" w:rsidTr="000F0FA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14C23" w14:textId="77777777" w:rsidR="00111FB9" w:rsidRPr="00CA7DC9" w:rsidRDefault="00111FB9" w:rsidP="000F0FA5">
            <w:pPr>
              <w:spacing w:line="276" w:lineRule="auto"/>
              <w:contextualSpacing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>10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7AA14C24" w14:textId="77777777" w:rsidR="00111FB9" w:rsidRPr="00CA7DC9" w:rsidRDefault="00111FB9" w:rsidP="000F0FA5">
            <w:pPr>
              <w:spacing w:line="276" w:lineRule="auto"/>
              <w:contextualSpacing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>Регламент ведения работы с дебиторской задолженностью юридических ли</w:t>
            </w:r>
            <w:r>
              <w:rPr>
                <w:rFonts w:ascii="Tahoma" w:hAnsi="Tahoma" w:cs="Tahoma"/>
                <w:sz w:val="23"/>
                <w:szCs w:val="23"/>
              </w:rPr>
              <w:t>ц в рамках процедуры ликвидации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14C25" w14:textId="77777777" w:rsidR="00111FB9" w:rsidRPr="00CA7DC9" w:rsidRDefault="00111FB9" w:rsidP="000F0FA5">
            <w:pPr>
              <w:spacing w:line="276" w:lineRule="auto"/>
              <w:contextualSpacing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>Взыскание дебиторской задолженности в рамках процедуры ликвидации</w:t>
            </w:r>
          </w:p>
        </w:tc>
      </w:tr>
      <w:tr w:rsidR="00111FB9" w:rsidRPr="006306B9" w14:paraId="7AA14C2A" w14:textId="77777777" w:rsidTr="000F0FA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14C27" w14:textId="77777777" w:rsidR="00111FB9" w:rsidRPr="00CA7DC9" w:rsidRDefault="00111FB9" w:rsidP="000F0FA5">
            <w:pPr>
              <w:spacing w:line="276" w:lineRule="auto"/>
              <w:contextualSpacing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>11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7AA14C28" w14:textId="77777777" w:rsidR="00111FB9" w:rsidRPr="00CA7DC9" w:rsidRDefault="00111FB9" w:rsidP="000F0FA5">
            <w:pPr>
              <w:spacing w:line="276" w:lineRule="auto"/>
              <w:contextualSpacing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>Регламент ведения работы с дебиторской задолженностью юридических лиц</w:t>
            </w:r>
            <w:r>
              <w:rPr>
                <w:rFonts w:ascii="Tahoma" w:hAnsi="Tahoma" w:cs="Tahoma"/>
                <w:sz w:val="23"/>
                <w:szCs w:val="23"/>
              </w:rPr>
              <w:t xml:space="preserve"> в рамках процедуры банкротства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14C29" w14:textId="77777777" w:rsidR="00111FB9" w:rsidRPr="00CA7DC9" w:rsidRDefault="00111FB9" w:rsidP="000F0FA5">
            <w:pPr>
              <w:spacing w:line="276" w:lineRule="auto"/>
              <w:contextualSpacing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>Взыскание дебиторской задолженности в рамках процедуры банкротства</w:t>
            </w:r>
          </w:p>
        </w:tc>
      </w:tr>
      <w:tr w:rsidR="00111FB9" w:rsidRPr="006306B9" w14:paraId="7AA14C2E" w14:textId="77777777" w:rsidTr="000F0FA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14C2B" w14:textId="77777777" w:rsidR="00111FB9" w:rsidRPr="00CA7DC9" w:rsidRDefault="00111FB9" w:rsidP="000F0FA5">
            <w:pPr>
              <w:spacing w:line="276" w:lineRule="auto"/>
              <w:contextualSpacing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>12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7AA14C2C" w14:textId="77777777" w:rsidR="00111FB9" w:rsidRPr="00CA7DC9" w:rsidRDefault="00111FB9" w:rsidP="000F0FA5">
            <w:pPr>
              <w:spacing w:line="276" w:lineRule="auto"/>
              <w:contextualSpacing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>Регламент по созданию резервов по сомнительным долгам в бухгалтерском и налоговом учете АО «ЕЭнС»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14C2D" w14:textId="77777777" w:rsidR="00111FB9" w:rsidRPr="00CA7DC9" w:rsidRDefault="00111FB9" w:rsidP="000F0FA5">
            <w:pPr>
              <w:spacing w:line="276" w:lineRule="auto"/>
              <w:contextualSpacing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>Создание резерва по сомнительным долгам</w:t>
            </w:r>
          </w:p>
        </w:tc>
      </w:tr>
      <w:tr w:rsidR="00111FB9" w:rsidRPr="006306B9" w14:paraId="7AA14C32" w14:textId="77777777" w:rsidTr="000F0FA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14C2F" w14:textId="77777777" w:rsidR="00111FB9" w:rsidRPr="00CA7DC9" w:rsidRDefault="00111FB9" w:rsidP="000F0FA5">
            <w:pPr>
              <w:spacing w:line="276" w:lineRule="auto"/>
              <w:contextualSpacing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>13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7AA14C30" w14:textId="77777777" w:rsidR="00111FB9" w:rsidRPr="00CA7DC9" w:rsidDel="00F12F01" w:rsidRDefault="00111FB9" w:rsidP="000F0FA5">
            <w:pPr>
              <w:spacing w:line="276" w:lineRule="auto"/>
              <w:contextualSpacing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>Регламент списания нереальной к взысканию дебитор</w:t>
            </w:r>
            <w:r>
              <w:rPr>
                <w:rFonts w:ascii="Tahoma" w:hAnsi="Tahoma" w:cs="Tahoma"/>
                <w:sz w:val="23"/>
                <w:szCs w:val="23"/>
              </w:rPr>
              <w:t>ской задолженности потребителей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14C31" w14:textId="77777777" w:rsidR="00111FB9" w:rsidRPr="00CA7DC9" w:rsidDel="00F12F01" w:rsidRDefault="00111FB9" w:rsidP="000F0FA5">
            <w:pPr>
              <w:spacing w:line="276" w:lineRule="auto"/>
              <w:contextualSpacing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>Списание нереальной к взысканию дебиторской задолженности</w:t>
            </w:r>
          </w:p>
        </w:tc>
      </w:tr>
      <w:tr w:rsidR="00111FB9" w:rsidRPr="006306B9" w14:paraId="7AA14C36" w14:textId="77777777" w:rsidTr="000F0FA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14C33" w14:textId="77777777" w:rsidR="00111FB9" w:rsidRPr="00CA7DC9" w:rsidRDefault="00111FB9" w:rsidP="000F0FA5">
            <w:pPr>
              <w:spacing w:line="276" w:lineRule="auto"/>
              <w:contextualSpacing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>14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7AA14C34" w14:textId="77777777" w:rsidR="00111FB9" w:rsidRPr="00CA7DC9" w:rsidDel="00F12F01" w:rsidRDefault="00111FB9" w:rsidP="000F0FA5">
            <w:pPr>
              <w:spacing w:line="276" w:lineRule="auto"/>
              <w:contextualSpacing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>Регламент списания нереальной к взысканию дебиторской задолженности территориальных сетевых организаций и иных владельцев сетей за электроэнергию, приобретаемую в ц</w:t>
            </w:r>
            <w:r>
              <w:rPr>
                <w:rFonts w:ascii="Tahoma" w:hAnsi="Tahoma" w:cs="Tahoma"/>
                <w:sz w:val="23"/>
                <w:szCs w:val="23"/>
              </w:rPr>
              <w:t>елях компенсация потерь в сетях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14C35" w14:textId="77777777" w:rsidR="00111FB9" w:rsidRPr="00CA7DC9" w:rsidDel="00F12F01" w:rsidRDefault="00111FB9" w:rsidP="000F0FA5">
            <w:pPr>
              <w:spacing w:line="276" w:lineRule="auto"/>
              <w:contextualSpacing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>Списание нереальной к взысканию дебиторской задолженности</w:t>
            </w:r>
          </w:p>
        </w:tc>
      </w:tr>
      <w:tr w:rsidR="00111FB9" w:rsidRPr="005F5CE4" w14:paraId="7AA14C3A" w14:textId="77777777" w:rsidTr="000F0FA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14C37" w14:textId="77777777" w:rsidR="00111FB9" w:rsidRPr="00CA7DC9" w:rsidRDefault="00111FB9" w:rsidP="000F0FA5">
            <w:pPr>
              <w:spacing w:line="276" w:lineRule="auto"/>
              <w:contextualSpacing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>15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7AA14C38" w14:textId="77777777" w:rsidR="00111FB9" w:rsidRPr="00CA7DC9" w:rsidDel="00F12F01" w:rsidRDefault="00111FB9" w:rsidP="000F0FA5">
            <w:pPr>
              <w:spacing w:line="276" w:lineRule="auto"/>
              <w:contextualSpacing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>Регламент по пакетному  выставлению штрафных санкций Абонентам за нарушение</w:t>
            </w:r>
            <w:r>
              <w:rPr>
                <w:rFonts w:ascii="Tahoma" w:hAnsi="Tahoma" w:cs="Tahoma"/>
                <w:sz w:val="23"/>
                <w:szCs w:val="23"/>
              </w:rPr>
              <w:t xml:space="preserve"> сроков оплаты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14C39" w14:textId="77777777" w:rsidR="00111FB9" w:rsidRPr="00CA7DC9" w:rsidDel="00F12F01" w:rsidRDefault="00111FB9" w:rsidP="000F0FA5">
            <w:pPr>
              <w:spacing w:line="276" w:lineRule="auto"/>
              <w:contextualSpacing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>Предъявление штрафных санкций</w:t>
            </w:r>
          </w:p>
        </w:tc>
      </w:tr>
      <w:tr w:rsidR="00111FB9" w:rsidRPr="006306B9" w14:paraId="7AA14C3E" w14:textId="77777777" w:rsidTr="000F0FA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14C3B" w14:textId="77777777" w:rsidR="00111FB9" w:rsidRPr="00CA7DC9" w:rsidRDefault="00111FB9" w:rsidP="000F0FA5">
            <w:pPr>
              <w:spacing w:line="276" w:lineRule="auto"/>
              <w:contextualSpacing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>16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7AA14C3C" w14:textId="77777777" w:rsidR="00111FB9" w:rsidRPr="00CA7DC9" w:rsidDel="00F12F01" w:rsidRDefault="00111FB9" w:rsidP="000F0FA5">
            <w:pPr>
              <w:spacing w:line="276" w:lineRule="auto"/>
              <w:contextualSpacing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>Регламент продажи третьим лицам задолже</w:t>
            </w:r>
            <w:r>
              <w:rPr>
                <w:rFonts w:ascii="Tahoma" w:hAnsi="Tahoma" w:cs="Tahoma"/>
                <w:sz w:val="23"/>
                <w:szCs w:val="23"/>
              </w:rPr>
              <w:t>нности за электрическую энергию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14C3D" w14:textId="77777777" w:rsidR="00111FB9" w:rsidRPr="00CA7DC9" w:rsidDel="00F12F01" w:rsidRDefault="00111FB9" w:rsidP="000F0FA5">
            <w:pPr>
              <w:spacing w:line="276" w:lineRule="auto"/>
              <w:contextualSpacing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>Продажа дебиторской задолженности третьим лицам</w:t>
            </w:r>
          </w:p>
        </w:tc>
      </w:tr>
      <w:tr w:rsidR="00111FB9" w:rsidRPr="006306B9" w14:paraId="7AA14C42" w14:textId="77777777" w:rsidTr="000F0FA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14C3F" w14:textId="77777777" w:rsidR="00111FB9" w:rsidRPr="00CA7DC9" w:rsidRDefault="00111FB9" w:rsidP="000F0FA5">
            <w:pPr>
              <w:spacing w:line="276" w:lineRule="auto"/>
              <w:contextualSpacing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>17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7AA14C40" w14:textId="77777777" w:rsidR="00111FB9" w:rsidRPr="00CA7DC9" w:rsidDel="00F12F01" w:rsidRDefault="00111FB9" w:rsidP="000F0FA5">
            <w:pPr>
              <w:spacing w:line="276" w:lineRule="auto"/>
              <w:contextualSpacing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 xml:space="preserve">Порядок заключения и ведения </w:t>
            </w:r>
            <w:proofErr w:type="gramStart"/>
            <w:r w:rsidRPr="00CA7DC9">
              <w:rPr>
                <w:rFonts w:ascii="Tahoma" w:hAnsi="Tahoma" w:cs="Tahoma"/>
                <w:sz w:val="23"/>
                <w:szCs w:val="23"/>
              </w:rPr>
              <w:t>договоров уступки права требования задолженности</w:t>
            </w:r>
            <w:proofErr w:type="gramEnd"/>
            <w:r w:rsidRPr="00CA7DC9">
              <w:rPr>
                <w:rFonts w:ascii="Tahoma" w:hAnsi="Tahoma" w:cs="Tahoma"/>
                <w:sz w:val="23"/>
                <w:szCs w:val="23"/>
              </w:rPr>
              <w:t xml:space="preserve"> потребителей, территориальных сетевых орга</w:t>
            </w:r>
            <w:r>
              <w:rPr>
                <w:rFonts w:ascii="Tahoma" w:hAnsi="Tahoma" w:cs="Tahoma"/>
                <w:sz w:val="23"/>
                <w:szCs w:val="23"/>
              </w:rPr>
              <w:t>низаций и иных владельцев сетей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14C41" w14:textId="77777777" w:rsidR="00111FB9" w:rsidRPr="00CA7DC9" w:rsidDel="00F12F01" w:rsidRDefault="00111FB9" w:rsidP="000F0FA5">
            <w:pPr>
              <w:spacing w:line="276" w:lineRule="auto"/>
              <w:contextualSpacing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>Продажа дебиторской задолженности третьим лицам</w:t>
            </w:r>
          </w:p>
        </w:tc>
      </w:tr>
      <w:tr w:rsidR="00111FB9" w:rsidRPr="006306B9" w14:paraId="7AA14C46" w14:textId="77777777" w:rsidTr="000F0FA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14C43" w14:textId="77777777" w:rsidR="00111FB9" w:rsidRPr="00CA7DC9" w:rsidRDefault="00111FB9" w:rsidP="000F0FA5">
            <w:pPr>
              <w:spacing w:line="276" w:lineRule="auto"/>
              <w:contextualSpacing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>18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7AA14C44" w14:textId="77777777" w:rsidR="00111FB9" w:rsidRPr="00CA7DC9" w:rsidRDefault="00111FB9" w:rsidP="000F0FA5">
            <w:pPr>
              <w:spacing w:line="276" w:lineRule="auto"/>
              <w:contextualSpacing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>Регламент определения стратегии ра</w:t>
            </w:r>
            <w:r>
              <w:rPr>
                <w:rFonts w:ascii="Tahoma" w:hAnsi="Tahoma" w:cs="Tahoma"/>
                <w:sz w:val="23"/>
                <w:szCs w:val="23"/>
              </w:rPr>
              <w:t>боты с существенными дебиторами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14C45" w14:textId="77777777" w:rsidR="00111FB9" w:rsidRPr="00CA7DC9" w:rsidRDefault="00111FB9" w:rsidP="000F0FA5">
            <w:pPr>
              <w:spacing w:line="276" w:lineRule="auto"/>
              <w:contextualSpacing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 xml:space="preserve">Разработка индивидуальных планов тактики работы с существенными проблемными дебиторами </w:t>
            </w:r>
          </w:p>
        </w:tc>
      </w:tr>
    </w:tbl>
    <w:p w14:paraId="7AA14C47" w14:textId="77777777" w:rsidR="00111FB9" w:rsidRPr="005F5CE4" w:rsidRDefault="00111FB9" w:rsidP="00111FB9">
      <w:pPr>
        <w:rPr>
          <w:rFonts w:ascii="Tahoma" w:hAnsi="Tahoma" w:cs="Tahoma"/>
          <w:b/>
          <w:color w:val="E36C0A"/>
        </w:rPr>
      </w:pPr>
    </w:p>
    <w:p w14:paraId="7AA14C48" w14:textId="77777777" w:rsidR="00111FB9" w:rsidRDefault="00111FB9" w:rsidP="00111FB9">
      <w:pPr>
        <w:rPr>
          <w:rFonts w:ascii="Tahoma" w:hAnsi="Tahoma" w:cs="Tahoma"/>
          <w:b/>
          <w:color w:val="006600"/>
          <w:sz w:val="24"/>
          <w:szCs w:val="24"/>
        </w:rPr>
      </w:pPr>
      <w:r w:rsidRPr="005F5CE4">
        <w:rPr>
          <w:rFonts w:ascii="Tahoma" w:hAnsi="Tahoma" w:cs="Tahoma"/>
          <w:b/>
          <w:color w:val="006600"/>
        </w:rPr>
        <w:t xml:space="preserve">          </w:t>
      </w:r>
      <w:r w:rsidRPr="00CA7DC9">
        <w:rPr>
          <w:rFonts w:ascii="Tahoma" w:hAnsi="Tahoma" w:cs="Tahoma"/>
          <w:b/>
          <w:color w:val="006600"/>
          <w:sz w:val="24"/>
          <w:szCs w:val="24"/>
        </w:rPr>
        <w:t>4.</w:t>
      </w:r>
      <w:r>
        <w:rPr>
          <w:rFonts w:ascii="Tahoma" w:hAnsi="Tahoma" w:cs="Tahoma"/>
          <w:b/>
          <w:color w:val="006600"/>
          <w:sz w:val="24"/>
          <w:szCs w:val="24"/>
        </w:rPr>
        <w:t>4</w:t>
      </w:r>
      <w:r w:rsidRPr="00CA7DC9">
        <w:rPr>
          <w:rFonts w:ascii="Tahoma" w:hAnsi="Tahoma" w:cs="Tahoma"/>
          <w:b/>
          <w:color w:val="006600"/>
          <w:sz w:val="24"/>
          <w:szCs w:val="24"/>
        </w:rPr>
        <w:t>.2. Контроль работы с просроченной дебиторской задолженностью</w:t>
      </w:r>
    </w:p>
    <w:p w14:paraId="7AA14C49" w14:textId="77777777" w:rsidR="00111FB9" w:rsidRPr="00CA7DC9" w:rsidRDefault="00111FB9" w:rsidP="00111FB9">
      <w:pPr>
        <w:rPr>
          <w:rFonts w:ascii="Tahoma" w:hAnsi="Tahoma" w:cs="Tahoma"/>
          <w:b/>
          <w:color w:val="006600"/>
          <w:sz w:val="24"/>
          <w:szCs w:val="24"/>
        </w:rPr>
      </w:pPr>
    </w:p>
    <w:p w14:paraId="7AA14C4A" w14:textId="77777777" w:rsidR="00111FB9" w:rsidRPr="00CA7DC9" w:rsidRDefault="00111FB9" w:rsidP="00111FB9">
      <w:pPr>
        <w:numPr>
          <w:ilvl w:val="0"/>
          <w:numId w:val="33"/>
        </w:numPr>
        <w:spacing w:line="360" w:lineRule="auto"/>
        <w:contextualSpacing/>
        <w:jc w:val="both"/>
        <w:rPr>
          <w:rFonts w:ascii="Tahoma" w:hAnsi="Tahoma" w:cs="Tahoma"/>
          <w:sz w:val="24"/>
          <w:szCs w:val="24"/>
        </w:rPr>
      </w:pPr>
      <w:r w:rsidRPr="00CA7DC9">
        <w:rPr>
          <w:rFonts w:ascii="Tahoma" w:hAnsi="Tahoma" w:cs="Tahoma"/>
          <w:sz w:val="24"/>
          <w:szCs w:val="24"/>
        </w:rPr>
        <w:t>В Обществе постоянно действует Комиссия по работе с просроченной дебиторской задолженностью, которая ежемесячно подводит итоги эффективности работы по снижению величины просроченной задолженности. В течение 2016 года Комиссией были приняты решения по следующим значимым вопросам:</w:t>
      </w:r>
    </w:p>
    <w:p w14:paraId="7AA14C4B" w14:textId="77777777" w:rsidR="00111FB9" w:rsidRPr="00CA7DC9" w:rsidRDefault="00111FB9" w:rsidP="00111FB9">
      <w:pPr>
        <w:spacing w:line="360" w:lineRule="auto"/>
        <w:ind w:left="1080"/>
        <w:contextualSpacing/>
        <w:jc w:val="both"/>
        <w:rPr>
          <w:rFonts w:ascii="Tahoma" w:hAnsi="Tahoma" w:cs="Tahoma"/>
          <w:sz w:val="24"/>
          <w:szCs w:val="24"/>
        </w:rPr>
      </w:pPr>
      <w:r w:rsidRPr="00CA7DC9">
        <w:rPr>
          <w:rFonts w:ascii="Tahoma" w:hAnsi="Tahoma" w:cs="Tahoma"/>
          <w:sz w:val="24"/>
          <w:szCs w:val="24"/>
        </w:rPr>
        <w:t>– утверждена стратегия работы с ДЗ исполнителей коммунальных услуг;</w:t>
      </w:r>
    </w:p>
    <w:p w14:paraId="7AA14C4C" w14:textId="77777777" w:rsidR="00111FB9" w:rsidRPr="00CA7DC9" w:rsidRDefault="00111FB9" w:rsidP="00111FB9">
      <w:pPr>
        <w:spacing w:line="360" w:lineRule="auto"/>
        <w:ind w:left="1080"/>
        <w:contextualSpacing/>
        <w:jc w:val="both"/>
        <w:rPr>
          <w:rFonts w:ascii="Tahoma" w:hAnsi="Tahoma" w:cs="Tahoma"/>
          <w:sz w:val="24"/>
          <w:szCs w:val="24"/>
        </w:rPr>
      </w:pPr>
      <w:r w:rsidRPr="00CA7DC9">
        <w:rPr>
          <w:rFonts w:ascii="Tahoma" w:hAnsi="Tahoma" w:cs="Tahoma"/>
          <w:sz w:val="24"/>
          <w:szCs w:val="24"/>
        </w:rPr>
        <w:t xml:space="preserve">– приняты решения по оптимизации процессов работы </w:t>
      </w:r>
      <w:proofErr w:type="gramStart"/>
      <w:r w:rsidRPr="00CA7DC9">
        <w:rPr>
          <w:rFonts w:ascii="Tahoma" w:hAnsi="Tahoma" w:cs="Tahoma"/>
          <w:sz w:val="24"/>
          <w:szCs w:val="24"/>
        </w:rPr>
        <w:t>с</w:t>
      </w:r>
      <w:proofErr w:type="gramEnd"/>
      <w:r w:rsidRPr="00CA7DC9">
        <w:rPr>
          <w:rFonts w:ascii="Tahoma" w:hAnsi="Tahoma" w:cs="Tahoma"/>
          <w:sz w:val="24"/>
          <w:szCs w:val="24"/>
        </w:rPr>
        <w:t xml:space="preserve"> просроченной ДЗ;</w:t>
      </w:r>
    </w:p>
    <w:p w14:paraId="7AA14C4D" w14:textId="77777777" w:rsidR="00111FB9" w:rsidRPr="00CA7DC9" w:rsidRDefault="00111FB9" w:rsidP="00111FB9">
      <w:pPr>
        <w:spacing w:line="360" w:lineRule="auto"/>
        <w:ind w:left="1080"/>
        <w:contextualSpacing/>
        <w:jc w:val="both"/>
        <w:rPr>
          <w:rFonts w:ascii="Tahoma" w:hAnsi="Tahoma" w:cs="Tahoma"/>
          <w:sz w:val="24"/>
          <w:szCs w:val="24"/>
        </w:rPr>
      </w:pPr>
      <w:r w:rsidRPr="00CA7DC9">
        <w:rPr>
          <w:rFonts w:ascii="Tahoma" w:hAnsi="Tahoma" w:cs="Tahoma"/>
          <w:sz w:val="24"/>
          <w:szCs w:val="24"/>
        </w:rPr>
        <w:t>– утверждена тактика минимизации риска образования сомнительной ДЗ;</w:t>
      </w:r>
    </w:p>
    <w:p w14:paraId="7AA14C4E" w14:textId="77777777" w:rsidR="00111FB9" w:rsidRPr="00CA7DC9" w:rsidRDefault="00111FB9" w:rsidP="00111FB9">
      <w:pPr>
        <w:spacing w:line="360" w:lineRule="auto"/>
        <w:ind w:left="1080"/>
        <w:contextualSpacing/>
        <w:jc w:val="both"/>
        <w:rPr>
          <w:rFonts w:ascii="Tahoma" w:hAnsi="Tahoma" w:cs="Tahoma"/>
          <w:sz w:val="24"/>
          <w:szCs w:val="24"/>
        </w:rPr>
      </w:pPr>
      <w:r w:rsidRPr="00CA7DC9">
        <w:rPr>
          <w:rFonts w:ascii="Tahoma" w:hAnsi="Tahoma" w:cs="Tahoma"/>
          <w:sz w:val="24"/>
          <w:szCs w:val="24"/>
        </w:rPr>
        <w:t>– утверждены и размещены на сайте реестры дебиторской задолженности, планируемой к продаже третьим лицам;</w:t>
      </w:r>
    </w:p>
    <w:p w14:paraId="7AA14C4F" w14:textId="77777777" w:rsidR="00111FB9" w:rsidRPr="00CA7DC9" w:rsidRDefault="00111FB9" w:rsidP="00111FB9">
      <w:pPr>
        <w:spacing w:line="360" w:lineRule="auto"/>
        <w:ind w:left="1080"/>
        <w:contextualSpacing/>
        <w:jc w:val="both"/>
        <w:rPr>
          <w:rFonts w:ascii="Tahoma" w:hAnsi="Tahoma" w:cs="Tahoma"/>
          <w:sz w:val="24"/>
          <w:szCs w:val="24"/>
        </w:rPr>
      </w:pPr>
      <w:r w:rsidRPr="00CA7DC9">
        <w:rPr>
          <w:rFonts w:ascii="Tahoma" w:hAnsi="Tahoma" w:cs="Tahoma"/>
          <w:sz w:val="24"/>
          <w:szCs w:val="24"/>
        </w:rPr>
        <w:t>– согласованы условия заключения соглашений о реструктуризации долга, мировых соглашений.</w:t>
      </w:r>
    </w:p>
    <w:p w14:paraId="7AA14C50" w14:textId="77777777" w:rsidR="00111FB9" w:rsidRPr="00CA7DC9" w:rsidRDefault="00111FB9" w:rsidP="00111FB9">
      <w:pPr>
        <w:numPr>
          <w:ilvl w:val="0"/>
          <w:numId w:val="33"/>
        </w:numPr>
        <w:spacing w:line="360" w:lineRule="auto"/>
        <w:contextualSpacing/>
        <w:jc w:val="both"/>
        <w:rPr>
          <w:rFonts w:ascii="Tahoma" w:hAnsi="Tahoma" w:cs="Tahoma"/>
          <w:sz w:val="24"/>
          <w:szCs w:val="24"/>
        </w:rPr>
      </w:pPr>
      <w:r w:rsidRPr="00CA7DC9">
        <w:rPr>
          <w:rFonts w:ascii="Tahoma" w:hAnsi="Tahoma" w:cs="Tahoma"/>
          <w:sz w:val="24"/>
          <w:szCs w:val="24"/>
        </w:rPr>
        <w:t>Определена стратегия и сформированы комплексные планы работы с ДЗ существенных дебиторов (по 24 контрагентам):</w:t>
      </w:r>
    </w:p>
    <w:p w14:paraId="7AA14C51" w14:textId="77777777" w:rsidR="00111FB9" w:rsidRPr="00CA7DC9" w:rsidRDefault="00111FB9" w:rsidP="00111FB9">
      <w:pPr>
        <w:spacing w:line="360" w:lineRule="auto"/>
        <w:ind w:left="1080"/>
        <w:contextualSpacing/>
        <w:jc w:val="both"/>
        <w:rPr>
          <w:rFonts w:ascii="Tahoma" w:hAnsi="Tahoma" w:cs="Tahoma"/>
          <w:sz w:val="24"/>
          <w:szCs w:val="24"/>
        </w:rPr>
      </w:pPr>
      <w:r w:rsidRPr="00CA7DC9">
        <w:rPr>
          <w:rFonts w:ascii="Tahoma" w:hAnsi="Tahoma" w:cs="Tahoma"/>
          <w:sz w:val="24"/>
          <w:szCs w:val="24"/>
        </w:rPr>
        <w:t>– составляется план мероприятий по снижению задолженности;</w:t>
      </w:r>
    </w:p>
    <w:p w14:paraId="7AA14C52" w14:textId="77777777" w:rsidR="00111FB9" w:rsidRDefault="00111FB9" w:rsidP="00111FB9">
      <w:pPr>
        <w:spacing w:line="360" w:lineRule="auto"/>
        <w:ind w:left="1080"/>
        <w:contextualSpacing/>
        <w:jc w:val="both"/>
        <w:rPr>
          <w:rFonts w:ascii="Tahoma" w:hAnsi="Tahoma" w:cs="Tahoma"/>
          <w:sz w:val="24"/>
          <w:szCs w:val="24"/>
        </w:rPr>
      </w:pPr>
      <w:r w:rsidRPr="00CA7DC9">
        <w:rPr>
          <w:rFonts w:ascii="Tahoma" w:hAnsi="Tahoma" w:cs="Tahoma"/>
          <w:sz w:val="24"/>
          <w:szCs w:val="24"/>
        </w:rPr>
        <w:t>– осуществляется контроль выполне</w:t>
      </w:r>
      <w:r>
        <w:rPr>
          <w:rFonts w:ascii="Tahoma" w:hAnsi="Tahoma" w:cs="Tahoma"/>
          <w:sz w:val="24"/>
          <w:szCs w:val="24"/>
        </w:rPr>
        <w:t>ния мероприятий согласно плану.</w:t>
      </w:r>
    </w:p>
    <w:p w14:paraId="7AA14C53" w14:textId="77777777" w:rsidR="00111FB9" w:rsidRPr="004D1533" w:rsidRDefault="00111FB9" w:rsidP="00111FB9">
      <w:pPr>
        <w:pStyle w:val="a4"/>
        <w:numPr>
          <w:ilvl w:val="0"/>
          <w:numId w:val="33"/>
        </w:numPr>
        <w:spacing w:line="360" w:lineRule="auto"/>
        <w:jc w:val="both"/>
        <w:rPr>
          <w:rFonts w:ascii="Tahoma" w:hAnsi="Tahoma" w:cs="Tahoma"/>
          <w:lang w:val="ru-RU"/>
        </w:rPr>
      </w:pPr>
      <w:r w:rsidRPr="004D1533">
        <w:rPr>
          <w:rFonts w:ascii="Tahoma" w:hAnsi="Tahoma" w:cs="Tahoma"/>
          <w:lang w:val="ru-RU"/>
        </w:rPr>
        <w:t xml:space="preserve">Ведется картотека хронологии работы по 34 проблемным дебиторами (83% от просроченной дебиторской задолженности юридических лиц на 01.01.2017 г.). </w:t>
      </w:r>
      <w:r w:rsidRPr="00404EFD">
        <w:rPr>
          <w:rFonts w:ascii="Tahoma" w:hAnsi="Tahoma" w:cs="Tahoma"/>
          <w:lang w:val="ru-RU"/>
        </w:rPr>
        <w:t>Постоянно фиксируются все значимые события в рамках утвержденной стратегии работы с данными дебиторами.</w:t>
      </w:r>
    </w:p>
    <w:p w14:paraId="7AA14C54" w14:textId="77777777" w:rsidR="00111FB9" w:rsidRPr="004D1533" w:rsidRDefault="00111FB9" w:rsidP="00111FB9">
      <w:pPr>
        <w:pStyle w:val="a4"/>
        <w:numPr>
          <w:ilvl w:val="0"/>
          <w:numId w:val="33"/>
        </w:numPr>
        <w:spacing w:line="360" w:lineRule="auto"/>
        <w:jc w:val="both"/>
        <w:rPr>
          <w:rFonts w:ascii="Tahoma" w:hAnsi="Tahoma" w:cs="Tahoma"/>
          <w:lang w:val="ru-RU"/>
        </w:rPr>
      </w:pPr>
      <w:r w:rsidRPr="00404EFD">
        <w:rPr>
          <w:rFonts w:ascii="Tahoma" w:hAnsi="Tahoma" w:cs="Tahoma"/>
          <w:lang w:val="ru-RU"/>
        </w:rPr>
        <w:t xml:space="preserve">Ежемесячно производится структурирование просроченной задолженности потребителей (с учетом неоплаченных промежуточных счетов текущего месяца) по трем основным категориям: нереальная к получению дебиторская задолженность, мораторная дебиторская задолженность, рабочая дебиторская задолженность. </w:t>
      </w:r>
      <w:r w:rsidRPr="004D1533">
        <w:rPr>
          <w:rFonts w:ascii="Tahoma" w:hAnsi="Tahoma" w:cs="Tahoma"/>
          <w:lang w:val="ru-RU"/>
        </w:rPr>
        <w:t>В целях обеспечения максимального результата от воздействия на должника рабочая задолженность структурируется с учетом специфики работы по каждой категории:</w:t>
      </w:r>
    </w:p>
    <w:p w14:paraId="7AA14C55" w14:textId="77777777" w:rsidR="00111FB9" w:rsidRPr="00CA7DC9" w:rsidRDefault="00111FB9" w:rsidP="00111FB9">
      <w:pPr>
        <w:spacing w:line="360" w:lineRule="auto"/>
        <w:ind w:left="1080"/>
        <w:contextualSpacing/>
        <w:jc w:val="both"/>
        <w:rPr>
          <w:rFonts w:ascii="Tahoma" w:hAnsi="Tahoma" w:cs="Tahoma"/>
          <w:sz w:val="24"/>
          <w:szCs w:val="24"/>
        </w:rPr>
      </w:pPr>
      <w:r w:rsidRPr="00CA7DC9">
        <w:rPr>
          <w:rFonts w:ascii="Tahoma" w:hAnsi="Tahoma" w:cs="Tahoma"/>
          <w:sz w:val="24"/>
          <w:szCs w:val="24"/>
        </w:rPr>
        <w:lastRenderedPageBreak/>
        <w:t>– юридические лица по 11 категориям;</w:t>
      </w:r>
    </w:p>
    <w:p w14:paraId="7AA14C56" w14:textId="77777777" w:rsidR="00111FB9" w:rsidRPr="00CA7DC9" w:rsidRDefault="00111FB9" w:rsidP="00111FB9">
      <w:pPr>
        <w:spacing w:line="360" w:lineRule="auto"/>
        <w:ind w:left="1080"/>
        <w:contextualSpacing/>
        <w:jc w:val="both"/>
        <w:rPr>
          <w:rFonts w:ascii="Tahoma" w:hAnsi="Tahoma" w:cs="Tahoma"/>
          <w:sz w:val="24"/>
          <w:szCs w:val="24"/>
        </w:rPr>
      </w:pPr>
      <w:r w:rsidRPr="00CA7DC9">
        <w:rPr>
          <w:rFonts w:ascii="Tahoma" w:hAnsi="Tahoma" w:cs="Tahoma"/>
          <w:sz w:val="24"/>
          <w:szCs w:val="24"/>
        </w:rPr>
        <w:t>– бытовые потребители по 3 категориям.</w:t>
      </w:r>
    </w:p>
    <w:p w14:paraId="7AA14C57" w14:textId="77777777" w:rsidR="00111FB9" w:rsidRPr="00CA7DC9" w:rsidRDefault="00111FB9" w:rsidP="00111FB9">
      <w:pPr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CA7DC9">
        <w:rPr>
          <w:rFonts w:ascii="Tahoma" w:hAnsi="Tahoma" w:cs="Tahoma"/>
          <w:sz w:val="24"/>
          <w:szCs w:val="24"/>
        </w:rPr>
        <w:t xml:space="preserve">Работа по каждой категории закрепляется за ответственным подразделением. </w:t>
      </w:r>
    </w:p>
    <w:p w14:paraId="7AA14C58" w14:textId="77777777" w:rsidR="00111FB9" w:rsidRPr="00CA7DC9" w:rsidRDefault="00111FB9" w:rsidP="002B70A4">
      <w:pPr>
        <w:rPr>
          <w:rFonts w:ascii="Tahoma" w:hAnsi="Tahoma" w:cs="Tahoma"/>
          <w:b/>
          <w:color w:val="006600"/>
          <w:sz w:val="24"/>
          <w:szCs w:val="24"/>
        </w:rPr>
      </w:pPr>
    </w:p>
    <w:p w14:paraId="7AA14C59" w14:textId="77777777" w:rsidR="00111FB9" w:rsidRDefault="00111FB9" w:rsidP="00111FB9">
      <w:pPr>
        <w:rPr>
          <w:rFonts w:ascii="Tahoma" w:hAnsi="Tahoma" w:cs="Tahoma"/>
          <w:b/>
          <w:color w:val="006600"/>
          <w:sz w:val="24"/>
          <w:szCs w:val="24"/>
        </w:rPr>
      </w:pPr>
    </w:p>
    <w:p w14:paraId="7AA14C5A" w14:textId="77777777" w:rsidR="00111FB9" w:rsidRPr="00CA7DC9" w:rsidRDefault="00111FB9" w:rsidP="00111FB9">
      <w:pPr>
        <w:rPr>
          <w:rFonts w:ascii="Tahoma" w:hAnsi="Tahoma" w:cs="Tahoma"/>
          <w:b/>
          <w:color w:val="E36C0A"/>
          <w:sz w:val="24"/>
          <w:szCs w:val="24"/>
        </w:rPr>
      </w:pPr>
      <w:r>
        <w:rPr>
          <w:rFonts w:ascii="Tahoma" w:hAnsi="Tahoma" w:cs="Tahoma"/>
          <w:b/>
          <w:color w:val="006600"/>
          <w:sz w:val="24"/>
          <w:szCs w:val="24"/>
        </w:rPr>
        <w:t xml:space="preserve">         </w:t>
      </w:r>
      <w:r w:rsidRPr="00CA7DC9">
        <w:rPr>
          <w:rFonts w:ascii="Tahoma" w:hAnsi="Tahoma" w:cs="Tahoma"/>
          <w:b/>
          <w:color w:val="006600"/>
          <w:sz w:val="24"/>
          <w:szCs w:val="24"/>
        </w:rPr>
        <w:t>4.</w:t>
      </w:r>
      <w:r>
        <w:rPr>
          <w:rFonts w:ascii="Tahoma" w:hAnsi="Tahoma" w:cs="Tahoma"/>
          <w:b/>
          <w:color w:val="006600"/>
          <w:sz w:val="24"/>
          <w:szCs w:val="24"/>
        </w:rPr>
        <w:t>4</w:t>
      </w:r>
      <w:r w:rsidRPr="00CA7DC9">
        <w:rPr>
          <w:rFonts w:ascii="Tahoma" w:hAnsi="Tahoma" w:cs="Tahoma"/>
          <w:b/>
          <w:color w:val="006600"/>
          <w:sz w:val="24"/>
          <w:szCs w:val="24"/>
        </w:rPr>
        <w:t>.3. Итоги работы с просроченной дебиторской задолженностью</w:t>
      </w:r>
    </w:p>
    <w:p w14:paraId="7AA14C5B" w14:textId="77777777" w:rsidR="00111FB9" w:rsidRPr="005F5CE4" w:rsidRDefault="00111FB9" w:rsidP="00111FB9">
      <w:pPr>
        <w:ind w:firstLine="709"/>
        <w:jc w:val="center"/>
        <w:rPr>
          <w:rFonts w:ascii="Tahoma" w:hAnsi="Tahoma" w:cs="Tahoma"/>
          <w:b/>
        </w:rPr>
      </w:pPr>
    </w:p>
    <w:p w14:paraId="7AA14C5C" w14:textId="77777777" w:rsidR="00111FB9" w:rsidRDefault="00111FB9" w:rsidP="00111FB9">
      <w:pPr>
        <w:rPr>
          <w:rFonts w:ascii="Tahoma" w:hAnsi="Tahoma" w:cs="Tahoma"/>
          <w:b/>
          <w:sz w:val="23"/>
          <w:szCs w:val="23"/>
        </w:rPr>
      </w:pPr>
    </w:p>
    <w:p w14:paraId="7AA14C5D" w14:textId="77777777" w:rsidR="00111FB9" w:rsidRPr="00CA7DC9" w:rsidRDefault="00111FB9" w:rsidP="00111FB9">
      <w:pPr>
        <w:ind w:firstLine="709"/>
        <w:jc w:val="center"/>
        <w:rPr>
          <w:rFonts w:ascii="Tahoma" w:hAnsi="Tahoma" w:cs="Tahoma"/>
          <w:b/>
          <w:sz w:val="23"/>
          <w:szCs w:val="23"/>
        </w:rPr>
      </w:pPr>
      <w:r w:rsidRPr="00CA7DC9">
        <w:rPr>
          <w:rFonts w:ascii="Tahoma" w:hAnsi="Tahoma" w:cs="Tahoma"/>
          <w:b/>
          <w:sz w:val="23"/>
          <w:szCs w:val="23"/>
        </w:rPr>
        <w:t xml:space="preserve">Структура просроченной задолженности (с учетом промежуточных счетов текущего месяца) </w:t>
      </w:r>
    </w:p>
    <w:p w14:paraId="7AA14C5E" w14:textId="77777777" w:rsidR="00111FB9" w:rsidRDefault="00111FB9" w:rsidP="00111FB9">
      <w:pPr>
        <w:ind w:firstLine="709"/>
        <w:jc w:val="center"/>
        <w:rPr>
          <w:rFonts w:ascii="Tahoma" w:hAnsi="Tahoma" w:cs="Tahoma"/>
          <w:b/>
          <w:sz w:val="23"/>
          <w:szCs w:val="23"/>
        </w:rPr>
      </w:pPr>
      <w:r w:rsidRPr="00CA7DC9">
        <w:rPr>
          <w:rFonts w:ascii="Tahoma" w:hAnsi="Tahoma" w:cs="Tahoma"/>
          <w:b/>
          <w:sz w:val="23"/>
          <w:szCs w:val="23"/>
        </w:rPr>
        <w:t>абонентов – юридических лиц на 31.12.2016 г.</w:t>
      </w:r>
    </w:p>
    <w:tbl>
      <w:tblPr>
        <w:tblW w:w="15166" w:type="dxa"/>
        <w:jc w:val="center"/>
        <w:tblInd w:w="-25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25"/>
        <w:gridCol w:w="4253"/>
        <w:gridCol w:w="4888"/>
      </w:tblGrid>
      <w:tr w:rsidR="00111FB9" w:rsidRPr="00CA7DC9" w14:paraId="7AA14C62" w14:textId="77777777" w:rsidTr="000F0FA5">
        <w:trPr>
          <w:trHeight w:val="465"/>
          <w:jc w:val="center"/>
        </w:trPr>
        <w:tc>
          <w:tcPr>
            <w:tcW w:w="6025" w:type="dxa"/>
            <w:shd w:val="clear" w:color="auto" w:fill="339966"/>
            <w:vAlign w:val="center"/>
          </w:tcPr>
          <w:p w14:paraId="7AA14C5F" w14:textId="77777777" w:rsidR="00111FB9" w:rsidRPr="00CA7DC9" w:rsidRDefault="00111FB9" w:rsidP="000F0FA5">
            <w:pPr>
              <w:spacing w:line="276" w:lineRule="auto"/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CA7DC9">
              <w:rPr>
                <w:rFonts w:ascii="Tahoma" w:hAnsi="Tahoma" w:cs="Tahoma"/>
                <w:b/>
                <w:sz w:val="23"/>
                <w:szCs w:val="23"/>
              </w:rPr>
              <w:t>Категория</w:t>
            </w:r>
          </w:p>
        </w:tc>
        <w:tc>
          <w:tcPr>
            <w:tcW w:w="4253" w:type="dxa"/>
            <w:shd w:val="clear" w:color="auto" w:fill="339966"/>
            <w:vAlign w:val="center"/>
          </w:tcPr>
          <w:p w14:paraId="7AA14C60" w14:textId="77777777" w:rsidR="00111FB9" w:rsidRPr="00CA7DC9" w:rsidRDefault="00111FB9" w:rsidP="000F0FA5">
            <w:pPr>
              <w:spacing w:line="276" w:lineRule="auto"/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CA7DC9">
              <w:rPr>
                <w:rFonts w:ascii="Tahoma" w:hAnsi="Tahoma" w:cs="Tahoma"/>
                <w:b/>
                <w:sz w:val="23"/>
                <w:szCs w:val="23"/>
              </w:rPr>
              <w:t>Ответственное подразделение</w:t>
            </w:r>
          </w:p>
        </w:tc>
        <w:tc>
          <w:tcPr>
            <w:tcW w:w="4888" w:type="dxa"/>
            <w:shd w:val="clear" w:color="auto" w:fill="339966"/>
            <w:vAlign w:val="center"/>
          </w:tcPr>
          <w:p w14:paraId="7AA14C61" w14:textId="77777777" w:rsidR="00111FB9" w:rsidRPr="00CA7DC9" w:rsidRDefault="00111FB9" w:rsidP="000F0FA5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sz w:val="23"/>
                <w:szCs w:val="23"/>
              </w:rPr>
            </w:pPr>
            <w:r w:rsidRPr="00CA7DC9">
              <w:rPr>
                <w:rFonts w:ascii="Tahoma" w:hAnsi="Tahoma" w:cs="Tahoma"/>
                <w:b/>
                <w:bCs/>
                <w:sz w:val="23"/>
                <w:szCs w:val="23"/>
              </w:rPr>
              <w:t xml:space="preserve">Доля в общей величине просроченной задолженности, </w:t>
            </w:r>
            <w:r w:rsidRPr="00404EFD">
              <w:rPr>
                <w:rFonts w:ascii="Tahoma" w:hAnsi="Tahoma" w:cs="Tahoma"/>
                <w:b/>
                <w:bCs/>
                <w:sz w:val="23"/>
                <w:szCs w:val="23"/>
              </w:rPr>
              <w:t>%</w:t>
            </w:r>
          </w:p>
        </w:tc>
      </w:tr>
      <w:tr w:rsidR="00111FB9" w:rsidRPr="00CA7DC9" w14:paraId="7AA14C66" w14:textId="77777777" w:rsidTr="000F0FA5">
        <w:trPr>
          <w:trHeight w:val="300"/>
          <w:jc w:val="center"/>
        </w:trPr>
        <w:tc>
          <w:tcPr>
            <w:tcW w:w="6025" w:type="dxa"/>
            <w:shd w:val="clear" w:color="auto" w:fill="FFCC00"/>
          </w:tcPr>
          <w:p w14:paraId="7AA14C63" w14:textId="77777777" w:rsidR="00111FB9" w:rsidRPr="00CA7DC9" w:rsidRDefault="00111FB9" w:rsidP="000F0FA5">
            <w:pPr>
              <w:spacing w:line="276" w:lineRule="auto"/>
              <w:rPr>
                <w:rFonts w:ascii="Tahoma" w:hAnsi="Tahoma" w:cs="Tahoma"/>
                <w:b/>
                <w:sz w:val="23"/>
                <w:szCs w:val="23"/>
              </w:rPr>
            </w:pPr>
            <w:proofErr w:type="gramStart"/>
            <w:r w:rsidRPr="00CA7DC9">
              <w:rPr>
                <w:rFonts w:ascii="Tahoma" w:hAnsi="Tahoma" w:cs="Tahoma"/>
                <w:b/>
                <w:sz w:val="23"/>
                <w:szCs w:val="23"/>
              </w:rPr>
              <w:t>Нереальная</w:t>
            </w:r>
            <w:proofErr w:type="gramEnd"/>
            <w:r w:rsidRPr="00CA7DC9">
              <w:rPr>
                <w:rFonts w:ascii="Tahoma" w:hAnsi="Tahoma" w:cs="Tahoma"/>
                <w:b/>
                <w:sz w:val="23"/>
                <w:szCs w:val="23"/>
              </w:rPr>
              <w:t xml:space="preserve"> к получению ДЗ</w:t>
            </w:r>
          </w:p>
        </w:tc>
        <w:tc>
          <w:tcPr>
            <w:tcW w:w="4253" w:type="dxa"/>
            <w:vAlign w:val="center"/>
          </w:tcPr>
          <w:p w14:paraId="7AA14C64" w14:textId="77777777" w:rsidR="00111FB9" w:rsidRPr="00CA7DC9" w:rsidRDefault="00111FB9" w:rsidP="000F0FA5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>УФП</w:t>
            </w:r>
          </w:p>
        </w:tc>
        <w:tc>
          <w:tcPr>
            <w:tcW w:w="4888" w:type="dxa"/>
            <w:vAlign w:val="bottom"/>
          </w:tcPr>
          <w:p w14:paraId="7AA14C65" w14:textId="77777777" w:rsidR="00111FB9" w:rsidRPr="00CA7DC9" w:rsidRDefault="00111FB9" w:rsidP="000F0FA5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sz w:val="23"/>
                <w:szCs w:val="23"/>
              </w:rPr>
            </w:pPr>
            <w:r w:rsidRPr="00CA7DC9">
              <w:rPr>
                <w:rFonts w:ascii="Tahoma" w:hAnsi="Tahoma"/>
                <w:b/>
                <w:sz w:val="23"/>
                <w:szCs w:val="23"/>
              </w:rPr>
              <w:t>0,01</w:t>
            </w:r>
          </w:p>
        </w:tc>
      </w:tr>
      <w:tr w:rsidR="00111FB9" w:rsidRPr="00CA7DC9" w14:paraId="7AA14C6A" w14:textId="77777777" w:rsidTr="000F0FA5">
        <w:trPr>
          <w:trHeight w:val="300"/>
          <w:jc w:val="center"/>
        </w:trPr>
        <w:tc>
          <w:tcPr>
            <w:tcW w:w="6025" w:type="dxa"/>
            <w:shd w:val="clear" w:color="auto" w:fill="FFCC00"/>
          </w:tcPr>
          <w:p w14:paraId="7AA14C67" w14:textId="77777777" w:rsidR="00111FB9" w:rsidRPr="00CA7DC9" w:rsidRDefault="00111FB9" w:rsidP="000F0FA5">
            <w:pPr>
              <w:spacing w:line="276" w:lineRule="auto"/>
              <w:rPr>
                <w:rFonts w:ascii="Tahoma" w:hAnsi="Tahoma" w:cs="Tahoma"/>
                <w:b/>
                <w:sz w:val="23"/>
                <w:szCs w:val="23"/>
              </w:rPr>
            </w:pPr>
            <w:r w:rsidRPr="00CA7DC9">
              <w:rPr>
                <w:rFonts w:ascii="Tahoma" w:hAnsi="Tahoma" w:cs="Tahoma"/>
                <w:b/>
                <w:sz w:val="23"/>
                <w:szCs w:val="23"/>
              </w:rPr>
              <w:t>Мораторная задолженность</w:t>
            </w:r>
          </w:p>
        </w:tc>
        <w:tc>
          <w:tcPr>
            <w:tcW w:w="4253" w:type="dxa"/>
            <w:vAlign w:val="center"/>
          </w:tcPr>
          <w:p w14:paraId="7AA14C68" w14:textId="77777777" w:rsidR="00111FB9" w:rsidRPr="00CA7DC9" w:rsidRDefault="00111FB9" w:rsidP="000F0FA5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>УПО</w:t>
            </w:r>
          </w:p>
        </w:tc>
        <w:tc>
          <w:tcPr>
            <w:tcW w:w="4888" w:type="dxa"/>
            <w:vAlign w:val="bottom"/>
          </w:tcPr>
          <w:p w14:paraId="7AA14C69" w14:textId="77777777" w:rsidR="00111FB9" w:rsidRPr="00CA7DC9" w:rsidRDefault="00111FB9" w:rsidP="000F0FA5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sz w:val="23"/>
                <w:szCs w:val="23"/>
              </w:rPr>
            </w:pPr>
            <w:r w:rsidRPr="00CA7DC9">
              <w:rPr>
                <w:rFonts w:ascii="Tahoma" w:hAnsi="Tahoma"/>
                <w:b/>
                <w:sz w:val="23"/>
                <w:szCs w:val="23"/>
              </w:rPr>
              <w:t>11,50</w:t>
            </w:r>
          </w:p>
        </w:tc>
      </w:tr>
      <w:tr w:rsidR="00111FB9" w:rsidRPr="00CA7DC9" w14:paraId="7AA14C6E" w14:textId="77777777" w:rsidTr="000F0FA5">
        <w:trPr>
          <w:trHeight w:val="300"/>
          <w:jc w:val="center"/>
        </w:trPr>
        <w:tc>
          <w:tcPr>
            <w:tcW w:w="6025" w:type="dxa"/>
            <w:shd w:val="clear" w:color="auto" w:fill="FFCC00"/>
          </w:tcPr>
          <w:p w14:paraId="7AA14C6B" w14:textId="77777777" w:rsidR="00111FB9" w:rsidRPr="00CA7DC9" w:rsidRDefault="00111FB9" w:rsidP="000F0FA5">
            <w:pPr>
              <w:spacing w:line="276" w:lineRule="auto"/>
              <w:rPr>
                <w:rFonts w:ascii="Tahoma" w:hAnsi="Tahoma" w:cs="Tahoma"/>
                <w:b/>
                <w:sz w:val="23"/>
                <w:szCs w:val="23"/>
              </w:rPr>
            </w:pPr>
            <w:r w:rsidRPr="00CA7DC9">
              <w:rPr>
                <w:rFonts w:ascii="Tahoma" w:hAnsi="Tahoma" w:cs="Tahoma"/>
                <w:b/>
                <w:sz w:val="23"/>
                <w:szCs w:val="23"/>
              </w:rPr>
              <w:t>Рабочая задолженность, в т. ч.:</w:t>
            </w:r>
          </w:p>
        </w:tc>
        <w:tc>
          <w:tcPr>
            <w:tcW w:w="4253" w:type="dxa"/>
            <w:vAlign w:val="center"/>
          </w:tcPr>
          <w:p w14:paraId="7AA14C6C" w14:textId="77777777" w:rsidR="00111FB9" w:rsidRPr="00CA7DC9" w:rsidRDefault="00111FB9" w:rsidP="000F0FA5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>УКП, УСЗП, УПО, ОТУ</w:t>
            </w:r>
          </w:p>
        </w:tc>
        <w:tc>
          <w:tcPr>
            <w:tcW w:w="4888" w:type="dxa"/>
            <w:vAlign w:val="bottom"/>
          </w:tcPr>
          <w:p w14:paraId="7AA14C6D" w14:textId="77777777" w:rsidR="00111FB9" w:rsidRPr="00CA7DC9" w:rsidRDefault="00111FB9" w:rsidP="000F0FA5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sz w:val="23"/>
                <w:szCs w:val="23"/>
              </w:rPr>
            </w:pPr>
            <w:r w:rsidRPr="00CA7DC9">
              <w:rPr>
                <w:rFonts w:ascii="Tahoma" w:hAnsi="Tahoma"/>
                <w:b/>
                <w:sz w:val="23"/>
                <w:szCs w:val="23"/>
              </w:rPr>
              <w:t>88,49</w:t>
            </w:r>
          </w:p>
        </w:tc>
      </w:tr>
      <w:tr w:rsidR="00111FB9" w:rsidRPr="00CA7DC9" w14:paraId="7AA14C72" w14:textId="77777777" w:rsidTr="000F0FA5">
        <w:trPr>
          <w:trHeight w:val="300"/>
          <w:jc w:val="center"/>
        </w:trPr>
        <w:tc>
          <w:tcPr>
            <w:tcW w:w="6025" w:type="dxa"/>
            <w:shd w:val="clear" w:color="auto" w:fill="FFCC00"/>
          </w:tcPr>
          <w:p w14:paraId="7AA14C6F" w14:textId="77777777" w:rsidR="00111FB9" w:rsidRPr="00CA7DC9" w:rsidRDefault="00111FB9" w:rsidP="000F0FA5">
            <w:pPr>
              <w:spacing w:line="276" w:lineRule="auto"/>
              <w:rPr>
                <w:rFonts w:ascii="Tahoma" w:hAnsi="Tahoma" w:cs="Tahoma"/>
                <w:sz w:val="23"/>
                <w:szCs w:val="23"/>
              </w:rPr>
            </w:pPr>
            <w:r>
              <w:rPr>
                <w:rFonts w:ascii="Tahoma" w:hAnsi="Tahoma" w:cs="Tahoma"/>
                <w:sz w:val="23"/>
                <w:szCs w:val="23"/>
              </w:rPr>
              <w:t>- р</w:t>
            </w:r>
            <w:r w:rsidRPr="00CA7DC9">
              <w:rPr>
                <w:rFonts w:ascii="Tahoma" w:hAnsi="Tahoma" w:cs="Tahoma"/>
                <w:sz w:val="23"/>
                <w:szCs w:val="23"/>
              </w:rPr>
              <w:t>еструктуризированная</w:t>
            </w:r>
          </w:p>
        </w:tc>
        <w:tc>
          <w:tcPr>
            <w:tcW w:w="4253" w:type="dxa"/>
            <w:vAlign w:val="center"/>
          </w:tcPr>
          <w:p w14:paraId="7AA14C70" w14:textId="77777777" w:rsidR="00111FB9" w:rsidRPr="00CA7DC9" w:rsidRDefault="00111FB9" w:rsidP="000F0FA5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>УКП, УСЗП</w:t>
            </w:r>
          </w:p>
        </w:tc>
        <w:tc>
          <w:tcPr>
            <w:tcW w:w="4888" w:type="dxa"/>
          </w:tcPr>
          <w:p w14:paraId="7AA14C71" w14:textId="77777777" w:rsidR="00111FB9" w:rsidRPr="00CA7DC9" w:rsidRDefault="00111FB9" w:rsidP="000F0FA5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/>
                <w:sz w:val="23"/>
                <w:szCs w:val="23"/>
              </w:rPr>
              <w:t>0,32</w:t>
            </w:r>
          </w:p>
        </w:tc>
      </w:tr>
      <w:tr w:rsidR="00111FB9" w:rsidRPr="00CA7DC9" w14:paraId="7AA14C76" w14:textId="77777777" w:rsidTr="000F0FA5">
        <w:trPr>
          <w:trHeight w:val="300"/>
          <w:jc w:val="center"/>
        </w:trPr>
        <w:tc>
          <w:tcPr>
            <w:tcW w:w="6025" w:type="dxa"/>
            <w:shd w:val="clear" w:color="auto" w:fill="FFCC00"/>
          </w:tcPr>
          <w:p w14:paraId="7AA14C73" w14:textId="77777777" w:rsidR="00111FB9" w:rsidRPr="00CA7DC9" w:rsidRDefault="00111FB9" w:rsidP="000F0FA5">
            <w:pPr>
              <w:spacing w:line="276" w:lineRule="auto"/>
              <w:rPr>
                <w:rFonts w:ascii="Tahoma" w:hAnsi="Tahoma" w:cs="Tahoma"/>
                <w:sz w:val="23"/>
                <w:szCs w:val="23"/>
              </w:rPr>
            </w:pPr>
            <w:r>
              <w:rPr>
                <w:rFonts w:ascii="Tahoma" w:hAnsi="Tahoma" w:cs="Tahoma"/>
                <w:sz w:val="23"/>
                <w:szCs w:val="23"/>
              </w:rPr>
              <w:t>- и</w:t>
            </w:r>
            <w:r w:rsidRPr="00CA7DC9">
              <w:rPr>
                <w:rFonts w:ascii="Tahoma" w:hAnsi="Tahoma" w:cs="Tahoma"/>
                <w:sz w:val="23"/>
                <w:szCs w:val="23"/>
              </w:rPr>
              <w:t>сковая работа</w:t>
            </w:r>
          </w:p>
        </w:tc>
        <w:tc>
          <w:tcPr>
            <w:tcW w:w="4253" w:type="dxa"/>
            <w:vAlign w:val="center"/>
          </w:tcPr>
          <w:p w14:paraId="7AA14C74" w14:textId="77777777" w:rsidR="00111FB9" w:rsidRPr="00CA7DC9" w:rsidRDefault="00111FB9" w:rsidP="000F0FA5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>УПО</w:t>
            </w:r>
          </w:p>
        </w:tc>
        <w:tc>
          <w:tcPr>
            <w:tcW w:w="4888" w:type="dxa"/>
          </w:tcPr>
          <w:p w14:paraId="7AA14C75" w14:textId="77777777" w:rsidR="00111FB9" w:rsidRPr="00CA7DC9" w:rsidRDefault="00111FB9" w:rsidP="000F0FA5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/>
                <w:sz w:val="23"/>
                <w:szCs w:val="23"/>
              </w:rPr>
              <w:t>31,97</w:t>
            </w:r>
          </w:p>
        </w:tc>
      </w:tr>
      <w:tr w:rsidR="00111FB9" w:rsidRPr="00CA7DC9" w14:paraId="7AA14C7A" w14:textId="77777777" w:rsidTr="000F0FA5">
        <w:trPr>
          <w:trHeight w:val="300"/>
          <w:jc w:val="center"/>
        </w:trPr>
        <w:tc>
          <w:tcPr>
            <w:tcW w:w="6025" w:type="dxa"/>
            <w:shd w:val="clear" w:color="auto" w:fill="FFCC00"/>
          </w:tcPr>
          <w:p w14:paraId="7AA14C77" w14:textId="77777777" w:rsidR="00111FB9" w:rsidRPr="00CA7DC9" w:rsidRDefault="00111FB9" w:rsidP="000F0FA5">
            <w:pPr>
              <w:spacing w:line="276" w:lineRule="auto"/>
              <w:rPr>
                <w:rFonts w:ascii="Tahoma" w:hAnsi="Tahoma" w:cs="Tahoma"/>
                <w:sz w:val="23"/>
                <w:szCs w:val="23"/>
              </w:rPr>
            </w:pPr>
            <w:r>
              <w:rPr>
                <w:rFonts w:ascii="Tahoma" w:hAnsi="Tahoma" w:cs="Tahoma"/>
                <w:sz w:val="23"/>
                <w:szCs w:val="23"/>
              </w:rPr>
              <w:t>- и</w:t>
            </w:r>
            <w:r w:rsidRPr="00CA7DC9">
              <w:rPr>
                <w:rFonts w:ascii="Tahoma" w:hAnsi="Tahoma" w:cs="Tahoma"/>
                <w:sz w:val="23"/>
                <w:szCs w:val="23"/>
              </w:rPr>
              <w:t>сполнительное производство</w:t>
            </w:r>
          </w:p>
        </w:tc>
        <w:tc>
          <w:tcPr>
            <w:tcW w:w="4253" w:type="dxa"/>
            <w:vAlign w:val="center"/>
          </w:tcPr>
          <w:p w14:paraId="7AA14C78" w14:textId="77777777" w:rsidR="00111FB9" w:rsidRPr="00CA7DC9" w:rsidRDefault="00111FB9" w:rsidP="000F0FA5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>УПО</w:t>
            </w:r>
          </w:p>
        </w:tc>
        <w:tc>
          <w:tcPr>
            <w:tcW w:w="4888" w:type="dxa"/>
          </w:tcPr>
          <w:p w14:paraId="7AA14C79" w14:textId="77777777" w:rsidR="00111FB9" w:rsidRPr="00CA7DC9" w:rsidRDefault="00111FB9" w:rsidP="000F0FA5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/>
                <w:sz w:val="23"/>
                <w:szCs w:val="23"/>
              </w:rPr>
              <w:t>30,37</w:t>
            </w:r>
          </w:p>
        </w:tc>
      </w:tr>
      <w:tr w:rsidR="00111FB9" w:rsidRPr="00CA7DC9" w14:paraId="7AA14C7E" w14:textId="77777777" w:rsidTr="000F0FA5">
        <w:trPr>
          <w:trHeight w:val="300"/>
          <w:jc w:val="center"/>
        </w:trPr>
        <w:tc>
          <w:tcPr>
            <w:tcW w:w="6025" w:type="dxa"/>
            <w:shd w:val="clear" w:color="auto" w:fill="FFCC00"/>
          </w:tcPr>
          <w:p w14:paraId="7AA14C7B" w14:textId="77777777" w:rsidR="00111FB9" w:rsidRPr="00CA7DC9" w:rsidRDefault="00111FB9" w:rsidP="000F0FA5">
            <w:pPr>
              <w:spacing w:line="276" w:lineRule="auto"/>
              <w:rPr>
                <w:rFonts w:ascii="Tahoma" w:hAnsi="Tahoma" w:cs="Tahoma"/>
                <w:sz w:val="23"/>
                <w:szCs w:val="23"/>
              </w:rPr>
            </w:pPr>
            <w:r>
              <w:rPr>
                <w:rFonts w:ascii="Tahoma" w:hAnsi="Tahoma" w:cs="Tahoma"/>
                <w:sz w:val="23"/>
                <w:szCs w:val="23"/>
              </w:rPr>
              <w:t>- л</w:t>
            </w:r>
            <w:r w:rsidRPr="00CA7DC9">
              <w:rPr>
                <w:rFonts w:ascii="Tahoma" w:hAnsi="Tahoma" w:cs="Tahoma"/>
                <w:sz w:val="23"/>
                <w:szCs w:val="23"/>
              </w:rPr>
              <w:t>иквидация</w:t>
            </w:r>
          </w:p>
        </w:tc>
        <w:tc>
          <w:tcPr>
            <w:tcW w:w="4253" w:type="dxa"/>
            <w:vAlign w:val="center"/>
          </w:tcPr>
          <w:p w14:paraId="7AA14C7C" w14:textId="77777777" w:rsidR="00111FB9" w:rsidRPr="00CA7DC9" w:rsidRDefault="00111FB9" w:rsidP="000F0FA5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>УПО</w:t>
            </w:r>
          </w:p>
        </w:tc>
        <w:tc>
          <w:tcPr>
            <w:tcW w:w="4888" w:type="dxa"/>
          </w:tcPr>
          <w:p w14:paraId="7AA14C7D" w14:textId="77777777" w:rsidR="00111FB9" w:rsidRPr="00CA7DC9" w:rsidRDefault="00111FB9" w:rsidP="000F0FA5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/>
                <w:sz w:val="23"/>
                <w:szCs w:val="23"/>
              </w:rPr>
              <w:t>0,01</w:t>
            </w:r>
          </w:p>
        </w:tc>
      </w:tr>
      <w:tr w:rsidR="00111FB9" w:rsidRPr="00CA7DC9" w14:paraId="7AA14C82" w14:textId="77777777" w:rsidTr="000F0FA5">
        <w:trPr>
          <w:trHeight w:val="300"/>
          <w:jc w:val="center"/>
        </w:trPr>
        <w:tc>
          <w:tcPr>
            <w:tcW w:w="6025" w:type="dxa"/>
            <w:shd w:val="clear" w:color="auto" w:fill="FFCC00"/>
          </w:tcPr>
          <w:p w14:paraId="7AA14C7F" w14:textId="77777777" w:rsidR="00111FB9" w:rsidRPr="00CA7DC9" w:rsidRDefault="00111FB9" w:rsidP="000F0FA5">
            <w:pPr>
              <w:spacing w:line="276" w:lineRule="auto"/>
              <w:rPr>
                <w:rFonts w:ascii="Tahoma" w:hAnsi="Tahoma" w:cs="Tahoma"/>
                <w:sz w:val="23"/>
                <w:szCs w:val="23"/>
              </w:rPr>
            </w:pPr>
            <w:r>
              <w:rPr>
                <w:rFonts w:ascii="Tahoma" w:hAnsi="Tahoma"/>
                <w:sz w:val="23"/>
                <w:szCs w:val="23"/>
              </w:rPr>
              <w:t>- д</w:t>
            </w:r>
            <w:r w:rsidRPr="00CA7DC9">
              <w:rPr>
                <w:rFonts w:ascii="Tahoma" w:hAnsi="Tahoma"/>
                <w:sz w:val="23"/>
                <w:szCs w:val="23"/>
              </w:rPr>
              <w:t>осудебная работа</w:t>
            </w:r>
          </w:p>
        </w:tc>
        <w:tc>
          <w:tcPr>
            <w:tcW w:w="4253" w:type="dxa"/>
            <w:vAlign w:val="center"/>
          </w:tcPr>
          <w:p w14:paraId="7AA14C80" w14:textId="77777777" w:rsidR="00111FB9" w:rsidRPr="00CA7DC9" w:rsidRDefault="00111FB9" w:rsidP="000F0FA5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>ОТУ</w:t>
            </w:r>
          </w:p>
        </w:tc>
        <w:tc>
          <w:tcPr>
            <w:tcW w:w="4888" w:type="dxa"/>
          </w:tcPr>
          <w:p w14:paraId="7AA14C81" w14:textId="77777777" w:rsidR="00111FB9" w:rsidRPr="00CA7DC9" w:rsidRDefault="00111FB9" w:rsidP="000F0FA5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/>
                <w:sz w:val="23"/>
                <w:szCs w:val="23"/>
              </w:rPr>
              <w:t>0,24</w:t>
            </w:r>
          </w:p>
        </w:tc>
      </w:tr>
      <w:tr w:rsidR="00111FB9" w:rsidRPr="00CA7DC9" w14:paraId="7AA14C86" w14:textId="77777777" w:rsidTr="000F0FA5">
        <w:trPr>
          <w:trHeight w:val="300"/>
          <w:jc w:val="center"/>
        </w:trPr>
        <w:tc>
          <w:tcPr>
            <w:tcW w:w="6025" w:type="dxa"/>
            <w:shd w:val="clear" w:color="auto" w:fill="FFCC00"/>
          </w:tcPr>
          <w:p w14:paraId="7AA14C83" w14:textId="77777777" w:rsidR="00111FB9" w:rsidRPr="00CA7DC9" w:rsidRDefault="00111FB9" w:rsidP="000F0FA5">
            <w:pPr>
              <w:spacing w:line="276" w:lineRule="auto"/>
              <w:rPr>
                <w:rFonts w:ascii="Tahoma" w:hAnsi="Tahoma" w:cs="Tahoma"/>
                <w:sz w:val="23"/>
                <w:szCs w:val="23"/>
              </w:rPr>
            </w:pPr>
            <w:r>
              <w:rPr>
                <w:rFonts w:ascii="Tahoma" w:hAnsi="Tahoma"/>
                <w:sz w:val="23"/>
                <w:szCs w:val="23"/>
              </w:rPr>
              <w:t>- п</w:t>
            </w:r>
            <w:r w:rsidRPr="00CA7DC9">
              <w:rPr>
                <w:rFonts w:ascii="Tahoma" w:hAnsi="Tahoma"/>
                <w:sz w:val="23"/>
                <w:szCs w:val="23"/>
              </w:rPr>
              <w:t xml:space="preserve">ретензионная </w:t>
            </w:r>
            <w:r w:rsidRPr="00CA7DC9">
              <w:rPr>
                <w:rFonts w:ascii="Tahoma" w:hAnsi="Tahoma" w:cs="Tahoma"/>
                <w:sz w:val="23"/>
                <w:szCs w:val="23"/>
              </w:rPr>
              <w:t>работа</w:t>
            </w:r>
          </w:p>
        </w:tc>
        <w:tc>
          <w:tcPr>
            <w:tcW w:w="4253" w:type="dxa"/>
            <w:vAlign w:val="center"/>
          </w:tcPr>
          <w:p w14:paraId="7AA14C84" w14:textId="77777777" w:rsidR="00111FB9" w:rsidRPr="00CA7DC9" w:rsidRDefault="00111FB9" w:rsidP="000F0FA5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>УКП, УСЗП</w:t>
            </w:r>
          </w:p>
        </w:tc>
        <w:tc>
          <w:tcPr>
            <w:tcW w:w="4888" w:type="dxa"/>
          </w:tcPr>
          <w:p w14:paraId="7AA14C85" w14:textId="77777777" w:rsidR="00111FB9" w:rsidRPr="00CA7DC9" w:rsidRDefault="00111FB9" w:rsidP="000F0FA5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/>
                <w:sz w:val="23"/>
                <w:szCs w:val="23"/>
              </w:rPr>
              <w:t>14,36</w:t>
            </w:r>
          </w:p>
        </w:tc>
      </w:tr>
      <w:tr w:rsidR="00111FB9" w:rsidRPr="00CA7DC9" w14:paraId="7AA14C8A" w14:textId="77777777" w:rsidTr="000F0FA5">
        <w:trPr>
          <w:trHeight w:val="300"/>
          <w:jc w:val="center"/>
        </w:trPr>
        <w:tc>
          <w:tcPr>
            <w:tcW w:w="6025" w:type="dxa"/>
            <w:shd w:val="clear" w:color="auto" w:fill="FFCC00"/>
          </w:tcPr>
          <w:p w14:paraId="7AA14C87" w14:textId="77777777" w:rsidR="00111FB9" w:rsidRPr="00CA7DC9" w:rsidRDefault="00111FB9" w:rsidP="000F0FA5">
            <w:pPr>
              <w:spacing w:line="276" w:lineRule="auto"/>
              <w:rPr>
                <w:rFonts w:ascii="Tahoma" w:hAnsi="Tahoma" w:cs="Tahoma"/>
                <w:sz w:val="23"/>
                <w:szCs w:val="23"/>
              </w:rPr>
            </w:pPr>
            <w:r>
              <w:rPr>
                <w:rFonts w:ascii="Tahoma" w:hAnsi="Tahoma" w:cs="Tahoma"/>
                <w:sz w:val="23"/>
                <w:szCs w:val="23"/>
              </w:rPr>
              <w:t>- р</w:t>
            </w:r>
            <w:r w:rsidRPr="00CA7DC9">
              <w:rPr>
                <w:rFonts w:ascii="Tahoma" w:hAnsi="Tahoma" w:cs="Tahoma"/>
                <w:sz w:val="23"/>
                <w:szCs w:val="23"/>
              </w:rPr>
              <w:t>асторгнутые договоры</w:t>
            </w:r>
          </w:p>
        </w:tc>
        <w:tc>
          <w:tcPr>
            <w:tcW w:w="4253" w:type="dxa"/>
            <w:vAlign w:val="center"/>
          </w:tcPr>
          <w:p w14:paraId="7AA14C88" w14:textId="77777777" w:rsidR="00111FB9" w:rsidRPr="00CA7DC9" w:rsidRDefault="00111FB9" w:rsidP="000F0FA5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>УКП, УСЗП</w:t>
            </w:r>
          </w:p>
        </w:tc>
        <w:tc>
          <w:tcPr>
            <w:tcW w:w="4888" w:type="dxa"/>
          </w:tcPr>
          <w:p w14:paraId="7AA14C89" w14:textId="77777777" w:rsidR="00111FB9" w:rsidRPr="00CA7DC9" w:rsidRDefault="00111FB9" w:rsidP="000F0FA5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/>
                <w:sz w:val="23"/>
                <w:szCs w:val="23"/>
              </w:rPr>
              <w:t>0,05</w:t>
            </w:r>
          </w:p>
        </w:tc>
      </w:tr>
      <w:tr w:rsidR="00111FB9" w:rsidRPr="00CA7DC9" w14:paraId="7AA14C8E" w14:textId="77777777" w:rsidTr="000F0FA5">
        <w:trPr>
          <w:trHeight w:val="300"/>
          <w:jc w:val="center"/>
        </w:trPr>
        <w:tc>
          <w:tcPr>
            <w:tcW w:w="6025" w:type="dxa"/>
            <w:shd w:val="clear" w:color="auto" w:fill="FFCC00"/>
          </w:tcPr>
          <w:p w14:paraId="7AA14C8B" w14:textId="77777777" w:rsidR="00111FB9" w:rsidRPr="00CA7DC9" w:rsidRDefault="00111FB9" w:rsidP="000F0FA5">
            <w:pPr>
              <w:spacing w:line="276" w:lineRule="auto"/>
              <w:rPr>
                <w:rFonts w:ascii="Tahoma" w:hAnsi="Tahoma" w:cs="Tahoma"/>
                <w:sz w:val="23"/>
                <w:szCs w:val="23"/>
              </w:rPr>
            </w:pPr>
            <w:r>
              <w:rPr>
                <w:rFonts w:ascii="Tahoma" w:hAnsi="Tahoma" w:cs="Tahoma"/>
                <w:sz w:val="23"/>
                <w:szCs w:val="23"/>
              </w:rPr>
              <w:t>- о</w:t>
            </w:r>
            <w:r w:rsidRPr="00CA7DC9">
              <w:rPr>
                <w:rFonts w:ascii="Tahoma" w:hAnsi="Tahoma" w:cs="Tahoma"/>
                <w:sz w:val="23"/>
                <w:szCs w:val="23"/>
              </w:rPr>
              <w:t>тключенные и ограниченные</w:t>
            </w:r>
          </w:p>
        </w:tc>
        <w:tc>
          <w:tcPr>
            <w:tcW w:w="4253" w:type="dxa"/>
            <w:vAlign w:val="center"/>
          </w:tcPr>
          <w:p w14:paraId="7AA14C8C" w14:textId="77777777" w:rsidR="00111FB9" w:rsidRPr="00CA7DC9" w:rsidRDefault="00111FB9" w:rsidP="000F0FA5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>УКП, УСЗП</w:t>
            </w:r>
          </w:p>
        </w:tc>
        <w:tc>
          <w:tcPr>
            <w:tcW w:w="4888" w:type="dxa"/>
          </w:tcPr>
          <w:p w14:paraId="7AA14C8D" w14:textId="77777777" w:rsidR="00111FB9" w:rsidRPr="00CA7DC9" w:rsidRDefault="00111FB9" w:rsidP="000F0FA5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/>
                <w:sz w:val="23"/>
                <w:szCs w:val="23"/>
              </w:rPr>
              <w:t>0,52</w:t>
            </w:r>
          </w:p>
        </w:tc>
      </w:tr>
      <w:tr w:rsidR="00111FB9" w:rsidRPr="00CA7DC9" w14:paraId="7AA14C92" w14:textId="77777777" w:rsidTr="000F0FA5">
        <w:trPr>
          <w:trHeight w:val="300"/>
          <w:jc w:val="center"/>
        </w:trPr>
        <w:tc>
          <w:tcPr>
            <w:tcW w:w="6025" w:type="dxa"/>
            <w:shd w:val="clear" w:color="auto" w:fill="FFCC00"/>
          </w:tcPr>
          <w:p w14:paraId="7AA14C8F" w14:textId="77777777" w:rsidR="00111FB9" w:rsidRPr="00CA7DC9" w:rsidRDefault="00111FB9" w:rsidP="000F0FA5">
            <w:pPr>
              <w:spacing w:line="276" w:lineRule="auto"/>
              <w:rPr>
                <w:rFonts w:ascii="Tahoma" w:hAnsi="Tahoma" w:cs="Tahoma"/>
                <w:sz w:val="23"/>
                <w:szCs w:val="23"/>
              </w:rPr>
            </w:pPr>
            <w:r>
              <w:rPr>
                <w:rFonts w:ascii="Tahoma" w:hAnsi="Tahoma" w:cs="Tahoma"/>
                <w:sz w:val="23"/>
                <w:szCs w:val="23"/>
              </w:rPr>
              <w:t>- н</w:t>
            </w:r>
            <w:r w:rsidRPr="00CA7DC9">
              <w:rPr>
                <w:rFonts w:ascii="Tahoma" w:hAnsi="Tahoma" w:cs="Tahoma"/>
                <w:sz w:val="23"/>
                <w:szCs w:val="23"/>
              </w:rPr>
              <w:t>ет возможности отключения</w:t>
            </w:r>
          </w:p>
        </w:tc>
        <w:tc>
          <w:tcPr>
            <w:tcW w:w="4253" w:type="dxa"/>
            <w:vAlign w:val="center"/>
          </w:tcPr>
          <w:p w14:paraId="7AA14C90" w14:textId="77777777" w:rsidR="00111FB9" w:rsidRPr="00CA7DC9" w:rsidRDefault="00111FB9" w:rsidP="000F0FA5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>УКП, УСЗП</w:t>
            </w:r>
          </w:p>
        </w:tc>
        <w:tc>
          <w:tcPr>
            <w:tcW w:w="4888" w:type="dxa"/>
          </w:tcPr>
          <w:p w14:paraId="7AA14C91" w14:textId="77777777" w:rsidR="00111FB9" w:rsidRPr="00CA7DC9" w:rsidRDefault="00111FB9" w:rsidP="000F0FA5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/>
                <w:sz w:val="23"/>
                <w:szCs w:val="23"/>
              </w:rPr>
              <w:t>2,80</w:t>
            </w:r>
          </w:p>
        </w:tc>
      </w:tr>
      <w:tr w:rsidR="00111FB9" w:rsidRPr="00CA7DC9" w14:paraId="7AA14C96" w14:textId="77777777" w:rsidTr="000F0FA5">
        <w:trPr>
          <w:trHeight w:val="300"/>
          <w:jc w:val="center"/>
        </w:trPr>
        <w:tc>
          <w:tcPr>
            <w:tcW w:w="6025" w:type="dxa"/>
            <w:shd w:val="clear" w:color="auto" w:fill="FFCC00"/>
          </w:tcPr>
          <w:p w14:paraId="7AA14C93" w14:textId="77777777" w:rsidR="00111FB9" w:rsidRPr="00CA7DC9" w:rsidRDefault="00111FB9" w:rsidP="000F0FA5">
            <w:pPr>
              <w:spacing w:line="276" w:lineRule="auto"/>
              <w:rPr>
                <w:rFonts w:ascii="Tahoma" w:hAnsi="Tahoma" w:cs="Tahoma"/>
                <w:sz w:val="23"/>
                <w:szCs w:val="23"/>
              </w:rPr>
            </w:pPr>
            <w:r>
              <w:rPr>
                <w:rFonts w:ascii="Tahoma" w:hAnsi="Tahoma" w:cs="Tahoma"/>
                <w:sz w:val="23"/>
                <w:szCs w:val="23"/>
              </w:rPr>
              <w:t>- н</w:t>
            </w:r>
            <w:r w:rsidRPr="00CA7DC9">
              <w:rPr>
                <w:rFonts w:ascii="Tahoma" w:hAnsi="Tahoma" w:cs="Tahoma"/>
                <w:sz w:val="23"/>
                <w:szCs w:val="23"/>
              </w:rPr>
              <w:t>ет оснований для отключения</w:t>
            </w:r>
          </w:p>
        </w:tc>
        <w:tc>
          <w:tcPr>
            <w:tcW w:w="4253" w:type="dxa"/>
            <w:vAlign w:val="center"/>
          </w:tcPr>
          <w:p w14:paraId="7AA14C94" w14:textId="77777777" w:rsidR="00111FB9" w:rsidRPr="00CA7DC9" w:rsidRDefault="00111FB9" w:rsidP="000F0FA5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>УКП, УСЗП</w:t>
            </w:r>
          </w:p>
        </w:tc>
        <w:tc>
          <w:tcPr>
            <w:tcW w:w="4888" w:type="dxa"/>
          </w:tcPr>
          <w:p w14:paraId="7AA14C95" w14:textId="77777777" w:rsidR="00111FB9" w:rsidRPr="00CA7DC9" w:rsidRDefault="00111FB9" w:rsidP="000F0FA5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/>
                <w:sz w:val="23"/>
                <w:szCs w:val="23"/>
              </w:rPr>
              <w:t>7,34</w:t>
            </w:r>
          </w:p>
        </w:tc>
      </w:tr>
      <w:tr w:rsidR="00111FB9" w:rsidRPr="00CA7DC9" w14:paraId="7AA14C9A" w14:textId="77777777" w:rsidTr="000F0FA5">
        <w:trPr>
          <w:trHeight w:val="300"/>
          <w:jc w:val="center"/>
        </w:trPr>
        <w:tc>
          <w:tcPr>
            <w:tcW w:w="6025" w:type="dxa"/>
            <w:shd w:val="clear" w:color="auto" w:fill="FFCC00"/>
          </w:tcPr>
          <w:p w14:paraId="7AA14C97" w14:textId="77777777" w:rsidR="00111FB9" w:rsidRPr="00CA7DC9" w:rsidRDefault="00111FB9" w:rsidP="000F0FA5">
            <w:pPr>
              <w:spacing w:line="276" w:lineRule="auto"/>
              <w:rPr>
                <w:rFonts w:ascii="Tahoma" w:hAnsi="Tahoma" w:cs="Tahoma"/>
                <w:sz w:val="23"/>
                <w:szCs w:val="23"/>
              </w:rPr>
            </w:pPr>
            <w:r>
              <w:rPr>
                <w:rFonts w:ascii="Tahoma" w:hAnsi="Tahoma" w:cs="Tahoma"/>
                <w:sz w:val="23"/>
                <w:szCs w:val="23"/>
              </w:rPr>
              <w:t>- п</w:t>
            </w:r>
            <w:r w:rsidRPr="00CA7DC9">
              <w:rPr>
                <w:rFonts w:ascii="Tahoma" w:hAnsi="Tahoma" w:cs="Tahoma"/>
                <w:sz w:val="23"/>
                <w:szCs w:val="23"/>
              </w:rPr>
              <w:t>рочая</w:t>
            </w:r>
          </w:p>
        </w:tc>
        <w:tc>
          <w:tcPr>
            <w:tcW w:w="4253" w:type="dxa"/>
            <w:vAlign w:val="center"/>
          </w:tcPr>
          <w:p w14:paraId="7AA14C98" w14:textId="77777777" w:rsidR="00111FB9" w:rsidRPr="00CA7DC9" w:rsidRDefault="00111FB9" w:rsidP="000F0FA5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>УКП, УСЗП</w:t>
            </w:r>
          </w:p>
        </w:tc>
        <w:tc>
          <w:tcPr>
            <w:tcW w:w="4888" w:type="dxa"/>
          </w:tcPr>
          <w:p w14:paraId="7AA14C99" w14:textId="77777777" w:rsidR="00111FB9" w:rsidRPr="00CA7DC9" w:rsidRDefault="00111FB9" w:rsidP="000F0FA5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/>
                <w:sz w:val="23"/>
                <w:szCs w:val="23"/>
              </w:rPr>
              <w:t>0,51</w:t>
            </w:r>
          </w:p>
        </w:tc>
      </w:tr>
      <w:tr w:rsidR="00111FB9" w:rsidRPr="00CA7DC9" w14:paraId="7AA14C9E" w14:textId="77777777" w:rsidTr="000F0FA5">
        <w:trPr>
          <w:trHeight w:val="395"/>
          <w:jc w:val="center"/>
        </w:trPr>
        <w:tc>
          <w:tcPr>
            <w:tcW w:w="6025" w:type="dxa"/>
            <w:shd w:val="clear" w:color="auto" w:fill="FFCC00"/>
          </w:tcPr>
          <w:p w14:paraId="7AA14C9B" w14:textId="77777777" w:rsidR="00111FB9" w:rsidRPr="00CA7DC9" w:rsidRDefault="00111FB9" w:rsidP="000F0FA5">
            <w:pPr>
              <w:spacing w:line="276" w:lineRule="auto"/>
              <w:rPr>
                <w:rFonts w:ascii="Tahoma" w:hAnsi="Tahoma" w:cs="Tahoma"/>
                <w:b/>
                <w:sz w:val="23"/>
                <w:szCs w:val="23"/>
              </w:rPr>
            </w:pPr>
            <w:r w:rsidRPr="00CA7DC9">
              <w:rPr>
                <w:rFonts w:ascii="Tahoma" w:hAnsi="Tahoma" w:cs="Tahoma"/>
                <w:b/>
                <w:sz w:val="23"/>
                <w:szCs w:val="23"/>
              </w:rPr>
              <w:t>Всего</w:t>
            </w:r>
          </w:p>
        </w:tc>
        <w:tc>
          <w:tcPr>
            <w:tcW w:w="4253" w:type="dxa"/>
            <w:vAlign w:val="center"/>
          </w:tcPr>
          <w:p w14:paraId="7AA14C9C" w14:textId="77777777" w:rsidR="00111FB9" w:rsidRPr="00CA7DC9" w:rsidRDefault="00111FB9" w:rsidP="000F0FA5">
            <w:pPr>
              <w:spacing w:line="276" w:lineRule="auto"/>
              <w:jc w:val="center"/>
              <w:rPr>
                <w:rFonts w:ascii="Tahoma" w:hAnsi="Tahoma" w:cs="Tahoma"/>
                <w:color w:val="FF0000"/>
                <w:sz w:val="23"/>
                <w:szCs w:val="23"/>
              </w:rPr>
            </w:pPr>
          </w:p>
        </w:tc>
        <w:tc>
          <w:tcPr>
            <w:tcW w:w="4888" w:type="dxa"/>
            <w:vAlign w:val="center"/>
          </w:tcPr>
          <w:p w14:paraId="7AA14C9D" w14:textId="77777777" w:rsidR="00111FB9" w:rsidRPr="00CA7DC9" w:rsidRDefault="00111FB9" w:rsidP="000F0FA5">
            <w:pPr>
              <w:spacing w:line="276" w:lineRule="auto"/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CA7DC9">
              <w:rPr>
                <w:rFonts w:ascii="Tahoma" w:hAnsi="Tahoma"/>
                <w:b/>
                <w:sz w:val="23"/>
                <w:szCs w:val="23"/>
              </w:rPr>
              <w:t>100,0</w:t>
            </w:r>
          </w:p>
        </w:tc>
      </w:tr>
    </w:tbl>
    <w:p w14:paraId="7AA14C9F" w14:textId="77777777" w:rsidR="00111FB9" w:rsidRPr="00CA7DC9" w:rsidRDefault="002B70A4" w:rsidP="002B70A4">
      <w:pPr>
        <w:spacing w:line="360" w:lineRule="auto"/>
        <w:ind w:firstLine="709"/>
        <w:jc w:val="center"/>
        <w:rPr>
          <w:rFonts w:ascii="Tahoma" w:hAnsi="Tahoma" w:cs="Tahoma"/>
          <w:b/>
          <w:sz w:val="23"/>
          <w:szCs w:val="23"/>
        </w:rPr>
      </w:pPr>
      <w:r>
        <w:rPr>
          <w:rFonts w:ascii="Tahoma" w:hAnsi="Tahoma" w:cs="Tahoma"/>
          <w:b/>
          <w:sz w:val="23"/>
          <w:szCs w:val="23"/>
        </w:rPr>
        <w:lastRenderedPageBreak/>
        <w:t xml:space="preserve">        </w:t>
      </w:r>
      <w:r w:rsidR="00111FB9" w:rsidRPr="00CA7DC9">
        <w:rPr>
          <w:rFonts w:ascii="Tahoma" w:hAnsi="Tahoma" w:cs="Tahoma"/>
          <w:b/>
          <w:sz w:val="23"/>
          <w:szCs w:val="23"/>
        </w:rPr>
        <w:t>Структура просроченной дебиторской задолженности бытов</w:t>
      </w:r>
      <w:r w:rsidR="00111FB9">
        <w:rPr>
          <w:rFonts w:ascii="Tahoma" w:hAnsi="Tahoma" w:cs="Tahoma"/>
          <w:b/>
          <w:sz w:val="23"/>
          <w:szCs w:val="23"/>
        </w:rPr>
        <w:t>ых потребителей на 31.12.2016 г.</w:t>
      </w:r>
    </w:p>
    <w:tbl>
      <w:tblPr>
        <w:tblW w:w="151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2"/>
        <w:gridCol w:w="3402"/>
        <w:gridCol w:w="5954"/>
      </w:tblGrid>
      <w:tr w:rsidR="00111FB9" w:rsidRPr="00CA7DC9" w14:paraId="7AA14CA3" w14:textId="77777777" w:rsidTr="000F0FA5">
        <w:trPr>
          <w:trHeight w:val="774"/>
        </w:trPr>
        <w:tc>
          <w:tcPr>
            <w:tcW w:w="5812" w:type="dxa"/>
            <w:shd w:val="clear" w:color="auto" w:fill="339966"/>
            <w:vAlign w:val="center"/>
            <w:hideMark/>
          </w:tcPr>
          <w:p w14:paraId="7AA14CA0" w14:textId="77777777" w:rsidR="00111FB9" w:rsidRPr="00CA7DC9" w:rsidRDefault="00111FB9" w:rsidP="000F0FA5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sz w:val="23"/>
                <w:szCs w:val="23"/>
              </w:rPr>
            </w:pPr>
            <w:r w:rsidRPr="00CA7DC9">
              <w:rPr>
                <w:rFonts w:ascii="Tahoma" w:hAnsi="Tahoma" w:cs="Tahoma"/>
                <w:b/>
                <w:bCs/>
                <w:sz w:val="23"/>
                <w:szCs w:val="23"/>
              </w:rPr>
              <w:t>Категория</w:t>
            </w:r>
          </w:p>
        </w:tc>
        <w:tc>
          <w:tcPr>
            <w:tcW w:w="3402" w:type="dxa"/>
            <w:shd w:val="clear" w:color="auto" w:fill="339966"/>
            <w:vAlign w:val="center"/>
            <w:hideMark/>
          </w:tcPr>
          <w:p w14:paraId="7AA14CA1" w14:textId="77777777" w:rsidR="00111FB9" w:rsidRPr="00CA7DC9" w:rsidRDefault="00111FB9" w:rsidP="000F0FA5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sz w:val="23"/>
                <w:szCs w:val="23"/>
              </w:rPr>
            </w:pPr>
            <w:r w:rsidRPr="00CA7DC9">
              <w:rPr>
                <w:rFonts w:ascii="Tahoma" w:hAnsi="Tahoma" w:cs="Tahoma"/>
                <w:b/>
                <w:bCs/>
                <w:sz w:val="23"/>
                <w:szCs w:val="23"/>
              </w:rPr>
              <w:t>Ответственное подразделение</w:t>
            </w:r>
          </w:p>
        </w:tc>
        <w:tc>
          <w:tcPr>
            <w:tcW w:w="5954" w:type="dxa"/>
            <w:shd w:val="clear" w:color="auto" w:fill="339966"/>
          </w:tcPr>
          <w:p w14:paraId="7AA14CA2" w14:textId="77777777" w:rsidR="00111FB9" w:rsidRPr="00CA7DC9" w:rsidRDefault="00111FB9" w:rsidP="000F0FA5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sz w:val="23"/>
                <w:szCs w:val="23"/>
              </w:rPr>
            </w:pPr>
            <w:r w:rsidRPr="00CA7DC9">
              <w:rPr>
                <w:rFonts w:ascii="Tahoma" w:hAnsi="Tahoma" w:cs="Tahoma"/>
                <w:b/>
                <w:bCs/>
                <w:sz w:val="23"/>
                <w:szCs w:val="23"/>
              </w:rPr>
              <w:t xml:space="preserve">Доля в общей величине просроченной задолженности, </w:t>
            </w:r>
            <w:r w:rsidRPr="00CA7DC9">
              <w:rPr>
                <w:rFonts w:ascii="Tahoma" w:hAnsi="Tahoma" w:cs="Tahoma"/>
                <w:bCs/>
                <w:sz w:val="23"/>
                <w:szCs w:val="23"/>
              </w:rPr>
              <w:t>%</w:t>
            </w:r>
          </w:p>
        </w:tc>
      </w:tr>
      <w:tr w:rsidR="00111FB9" w:rsidRPr="00CA7DC9" w14:paraId="7AA14CA7" w14:textId="77777777" w:rsidTr="000F0FA5">
        <w:trPr>
          <w:trHeight w:val="275"/>
        </w:trPr>
        <w:tc>
          <w:tcPr>
            <w:tcW w:w="5812" w:type="dxa"/>
            <w:shd w:val="clear" w:color="000000" w:fill="FFC000"/>
            <w:vAlign w:val="center"/>
            <w:hideMark/>
          </w:tcPr>
          <w:p w14:paraId="7AA14CA4" w14:textId="77777777" w:rsidR="00111FB9" w:rsidRPr="00CA7DC9" w:rsidRDefault="00111FB9" w:rsidP="000F0FA5">
            <w:pPr>
              <w:spacing w:line="276" w:lineRule="auto"/>
              <w:rPr>
                <w:rFonts w:ascii="Tahoma" w:hAnsi="Tahoma" w:cs="Tahoma"/>
                <w:b/>
                <w:bCs/>
                <w:sz w:val="23"/>
                <w:szCs w:val="23"/>
              </w:rPr>
            </w:pPr>
            <w:proofErr w:type="gramStart"/>
            <w:r w:rsidRPr="00CA7DC9">
              <w:rPr>
                <w:rFonts w:ascii="Tahoma" w:hAnsi="Tahoma" w:cs="Tahoma"/>
                <w:b/>
                <w:bCs/>
                <w:sz w:val="23"/>
                <w:szCs w:val="23"/>
              </w:rPr>
              <w:t>Нереальная</w:t>
            </w:r>
            <w:proofErr w:type="gramEnd"/>
            <w:r w:rsidRPr="00CA7DC9">
              <w:rPr>
                <w:rFonts w:ascii="Tahoma" w:hAnsi="Tahoma" w:cs="Tahoma"/>
                <w:b/>
                <w:bCs/>
                <w:sz w:val="23"/>
                <w:szCs w:val="23"/>
              </w:rPr>
              <w:t xml:space="preserve"> к получению ДЗ</w:t>
            </w:r>
          </w:p>
        </w:tc>
        <w:tc>
          <w:tcPr>
            <w:tcW w:w="3402" w:type="dxa"/>
            <w:shd w:val="clear" w:color="auto" w:fill="auto"/>
            <w:hideMark/>
          </w:tcPr>
          <w:p w14:paraId="7AA14CA5" w14:textId="77777777" w:rsidR="00111FB9" w:rsidRPr="00CA7DC9" w:rsidRDefault="00111FB9" w:rsidP="000F0FA5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>УФП</w:t>
            </w:r>
          </w:p>
        </w:tc>
        <w:tc>
          <w:tcPr>
            <w:tcW w:w="5954" w:type="dxa"/>
          </w:tcPr>
          <w:p w14:paraId="7AA14CA6" w14:textId="77777777" w:rsidR="00111FB9" w:rsidRPr="00CA7DC9" w:rsidRDefault="00111FB9" w:rsidP="000F0FA5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/>
                <w:b/>
                <w:sz w:val="23"/>
                <w:szCs w:val="23"/>
              </w:rPr>
              <w:t>0,96</w:t>
            </w:r>
          </w:p>
        </w:tc>
      </w:tr>
      <w:tr w:rsidR="00111FB9" w:rsidRPr="00CA7DC9" w14:paraId="7AA14CAB" w14:textId="77777777" w:rsidTr="000F0FA5">
        <w:trPr>
          <w:trHeight w:val="267"/>
        </w:trPr>
        <w:tc>
          <w:tcPr>
            <w:tcW w:w="5812" w:type="dxa"/>
            <w:shd w:val="clear" w:color="000000" w:fill="FFC000"/>
            <w:vAlign w:val="center"/>
            <w:hideMark/>
          </w:tcPr>
          <w:p w14:paraId="7AA14CA8" w14:textId="77777777" w:rsidR="00111FB9" w:rsidRPr="00CA7DC9" w:rsidRDefault="00111FB9" w:rsidP="000F0FA5">
            <w:pPr>
              <w:spacing w:line="276" w:lineRule="auto"/>
              <w:rPr>
                <w:rFonts w:ascii="Tahoma" w:hAnsi="Tahoma" w:cs="Tahoma"/>
                <w:b/>
                <w:sz w:val="23"/>
                <w:szCs w:val="23"/>
              </w:rPr>
            </w:pPr>
            <w:r w:rsidRPr="00CA7DC9">
              <w:rPr>
                <w:rFonts w:ascii="Tahoma" w:hAnsi="Tahoma" w:cs="Tahoma"/>
                <w:b/>
                <w:sz w:val="23"/>
                <w:szCs w:val="23"/>
              </w:rPr>
              <w:t>Рабочая задолженность, в т. ч.:</w:t>
            </w:r>
          </w:p>
        </w:tc>
        <w:tc>
          <w:tcPr>
            <w:tcW w:w="3402" w:type="dxa"/>
            <w:shd w:val="clear" w:color="auto" w:fill="auto"/>
            <w:hideMark/>
          </w:tcPr>
          <w:p w14:paraId="7AA14CA9" w14:textId="77777777" w:rsidR="00111FB9" w:rsidRPr="00CA7DC9" w:rsidRDefault="00111FB9" w:rsidP="000F0FA5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>УСЗП, УПО, ОТУ</w:t>
            </w:r>
          </w:p>
        </w:tc>
        <w:tc>
          <w:tcPr>
            <w:tcW w:w="5954" w:type="dxa"/>
          </w:tcPr>
          <w:p w14:paraId="7AA14CAA" w14:textId="77777777" w:rsidR="00111FB9" w:rsidRPr="00CA7DC9" w:rsidRDefault="00111FB9" w:rsidP="000F0FA5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/>
                <w:b/>
                <w:sz w:val="23"/>
                <w:szCs w:val="23"/>
              </w:rPr>
              <w:t>99,04</w:t>
            </w:r>
          </w:p>
        </w:tc>
      </w:tr>
      <w:tr w:rsidR="00111FB9" w:rsidRPr="00CA7DC9" w14:paraId="7AA14CAF" w14:textId="77777777" w:rsidTr="000F0FA5">
        <w:trPr>
          <w:trHeight w:val="256"/>
        </w:trPr>
        <w:tc>
          <w:tcPr>
            <w:tcW w:w="5812" w:type="dxa"/>
            <w:shd w:val="clear" w:color="000000" w:fill="FFC000"/>
            <w:vAlign w:val="center"/>
            <w:hideMark/>
          </w:tcPr>
          <w:p w14:paraId="7AA14CAC" w14:textId="77777777" w:rsidR="00111FB9" w:rsidRPr="00CA7DC9" w:rsidRDefault="00111FB9" w:rsidP="000F0FA5">
            <w:pPr>
              <w:spacing w:line="276" w:lineRule="auto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 xml:space="preserve"> Исковая работа </w:t>
            </w:r>
          </w:p>
        </w:tc>
        <w:tc>
          <w:tcPr>
            <w:tcW w:w="3402" w:type="dxa"/>
            <w:shd w:val="clear" w:color="auto" w:fill="auto"/>
          </w:tcPr>
          <w:p w14:paraId="7AA14CAD" w14:textId="77777777" w:rsidR="00111FB9" w:rsidRPr="00CA7DC9" w:rsidRDefault="00111FB9" w:rsidP="000F0FA5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>УПО</w:t>
            </w:r>
          </w:p>
        </w:tc>
        <w:tc>
          <w:tcPr>
            <w:tcW w:w="5954" w:type="dxa"/>
          </w:tcPr>
          <w:p w14:paraId="7AA14CAE" w14:textId="77777777" w:rsidR="00111FB9" w:rsidRPr="00CA7DC9" w:rsidRDefault="00111FB9" w:rsidP="000F0FA5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/>
                <w:sz w:val="23"/>
                <w:szCs w:val="23"/>
              </w:rPr>
              <w:t>6,95</w:t>
            </w:r>
          </w:p>
        </w:tc>
      </w:tr>
      <w:tr w:rsidR="00111FB9" w:rsidRPr="00CA7DC9" w14:paraId="7AA14CB3" w14:textId="77777777" w:rsidTr="000F0FA5">
        <w:trPr>
          <w:trHeight w:val="259"/>
        </w:trPr>
        <w:tc>
          <w:tcPr>
            <w:tcW w:w="5812" w:type="dxa"/>
            <w:shd w:val="clear" w:color="000000" w:fill="FFC000"/>
            <w:vAlign w:val="center"/>
            <w:hideMark/>
          </w:tcPr>
          <w:p w14:paraId="7AA14CB0" w14:textId="77777777" w:rsidR="00111FB9" w:rsidRPr="00CA7DC9" w:rsidRDefault="00111FB9" w:rsidP="000F0FA5">
            <w:pPr>
              <w:spacing w:line="276" w:lineRule="auto"/>
              <w:rPr>
                <w:rFonts w:ascii="Tahoma" w:hAnsi="Tahoma" w:cs="Tahoma"/>
                <w:sz w:val="23"/>
                <w:szCs w:val="23"/>
              </w:rPr>
            </w:pPr>
            <w:r>
              <w:rPr>
                <w:rFonts w:ascii="Tahoma" w:hAnsi="Tahoma"/>
                <w:sz w:val="23"/>
                <w:szCs w:val="23"/>
              </w:rPr>
              <w:t xml:space="preserve"> </w:t>
            </w:r>
            <w:r w:rsidRPr="00CA7DC9">
              <w:rPr>
                <w:rFonts w:ascii="Tahoma" w:hAnsi="Tahoma"/>
                <w:sz w:val="23"/>
                <w:szCs w:val="23"/>
              </w:rPr>
              <w:t>Досудебная</w:t>
            </w:r>
            <w:r w:rsidRPr="00CA7DC9">
              <w:rPr>
                <w:rFonts w:ascii="Tahoma" w:hAnsi="Tahoma" w:cs="Tahoma"/>
                <w:sz w:val="23"/>
                <w:szCs w:val="23"/>
              </w:rPr>
              <w:t xml:space="preserve"> работа</w:t>
            </w:r>
          </w:p>
        </w:tc>
        <w:tc>
          <w:tcPr>
            <w:tcW w:w="3402" w:type="dxa"/>
            <w:shd w:val="clear" w:color="auto" w:fill="auto"/>
          </w:tcPr>
          <w:p w14:paraId="7AA14CB1" w14:textId="77777777" w:rsidR="00111FB9" w:rsidRPr="00CA7DC9" w:rsidRDefault="00111FB9" w:rsidP="000F0FA5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>ОТУ</w:t>
            </w:r>
          </w:p>
        </w:tc>
        <w:tc>
          <w:tcPr>
            <w:tcW w:w="5954" w:type="dxa"/>
          </w:tcPr>
          <w:p w14:paraId="7AA14CB2" w14:textId="77777777" w:rsidR="00111FB9" w:rsidRPr="00CA7DC9" w:rsidRDefault="00111FB9" w:rsidP="000F0FA5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/>
                <w:sz w:val="23"/>
                <w:szCs w:val="23"/>
              </w:rPr>
              <w:t>45,63</w:t>
            </w:r>
          </w:p>
        </w:tc>
      </w:tr>
      <w:tr w:rsidR="00111FB9" w:rsidRPr="00CA7DC9" w14:paraId="7AA14CB7" w14:textId="77777777" w:rsidTr="000F0FA5">
        <w:trPr>
          <w:trHeight w:val="321"/>
        </w:trPr>
        <w:tc>
          <w:tcPr>
            <w:tcW w:w="5812" w:type="dxa"/>
            <w:shd w:val="clear" w:color="000000" w:fill="FFC000"/>
            <w:vAlign w:val="center"/>
            <w:hideMark/>
          </w:tcPr>
          <w:p w14:paraId="7AA14CB4" w14:textId="77777777" w:rsidR="00111FB9" w:rsidRPr="00CA7DC9" w:rsidRDefault="00111FB9" w:rsidP="000F0FA5">
            <w:pPr>
              <w:spacing w:line="276" w:lineRule="auto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 xml:space="preserve"> Прочая ДЗ </w:t>
            </w:r>
          </w:p>
        </w:tc>
        <w:tc>
          <w:tcPr>
            <w:tcW w:w="3402" w:type="dxa"/>
            <w:shd w:val="clear" w:color="auto" w:fill="auto"/>
          </w:tcPr>
          <w:p w14:paraId="7AA14CB5" w14:textId="77777777" w:rsidR="00111FB9" w:rsidRPr="00CA7DC9" w:rsidRDefault="00111FB9" w:rsidP="000F0FA5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>УСЗП</w:t>
            </w:r>
          </w:p>
        </w:tc>
        <w:tc>
          <w:tcPr>
            <w:tcW w:w="5954" w:type="dxa"/>
          </w:tcPr>
          <w:p w14:paraId="7AA14CB6" w14:textId="77777777" w:rsidR="00111FB9" w:rsidRPr="00CA7DC9" w:rsidRDefault="00111FB9" w:rsidP="000F0FA5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/>
                <w:sz w:val="23"/>
                <w:szCs w:val="23"/>
              </w:rPr>
              <w:t>46,46</w:t>
            </w:r>
          </w:p>
        </w:tc>
      </w:tr>
      <w:tr w:rsidR="00111FB9" w:rsidRPr="00CA7DC9" w14:paraId="7AA14CBB" w14:textId="77777777" w:rsidTr="000F0FA5">
        <w:trPr>
          <w:trHeight w:val="311"/>
        </w:trPr>
        <w:tc>
          <w:tcPr>
            <w:tcW w:w="5812" w:type="dxa"/>
            <w:shd w:val="clear" w:color="000000" w:fill="FFC000"/>
            <w:vAlign w:val="center"/>
            <w:hideMark/>
          </w:tcPr>
          <w:p w14:paraId="7AA14CB8" w14:textId="77777777" w:rsidR="00111FB9" w:rsidRPr="00CA7DC9" w:rsidRDefault="00111FB9" w:rsidP="000F0FA5">
            <w:pPr>
              <w:spacing w:line="276" w:lineRule="auto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b/>
                <w:bCs/>
                <w:sz w:val="23"/>
                <w:szCs w:val="23"/>
              </w:rPr>
              <w:t xml:space="preserve"> ВСЕГО </w:t>
            </w:r>
          </w:p>
        </w:tc>
        <w:tc>
          <w:tcPr>
            <w:tcW w:w="3402" w:type="dxa"/>
            <w:shd w:val="clear" w:color="auto" w:fill="auto"/>
          </w:tcPr>
          <w:p w14:paraId="7AA14CB9" w14:textId="77777777" w:rsidR="00111FB9" w:rsidRPr="00CA7DC9" w:rsidRDefault="00111FB9" w:rsidP="000F0FA5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</w:p>
        </w:tc>
        <w:tc>
          <w:tcPr>
            <w:tcW w:w="5954" w:type="dxa"/>
          </w:tcPr>
          <w:p w14:paraId="7AA14CBA" w14:textId="77777777" w:rsidR="00111FB9" w:rsidRPr="00CA7DC9" w:rsidRDefault="00111FB9" w:rsidP="000F0FA5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/>
                <w:b/>
                <w:sz w:val="23"/>
                <w:szCs w:val="23"/>
              </w:rPr>
              <w:t>100,0</w:t>
            </w:r>
          </w:p>
        </w:tc>
      </w:tr>
    </w:tbl>
    <w:p w14:paraId="7AA14CBC" w14:textId="77777777" w:rsidR="00111FB9" w:rsidRDefault="00111FB9" w:rsidP="00111FB9">
      <w:pPr>
        <w:rPr>
          <w:rFonts w:ascii="Tahoma" w:hAnsi="Tahoma" w:cs="Tahoma"/>
          <w:b/>
          <w:sz w:val="23"/>
          <w:szCs w:val="23"/>
        </w:rPr>
      </w:pPr>
    </w:p>
    <w:p w14:paraId="7AA14CBD" w14:textId="77777777" w:rsidR="00111FB9" w:rsidRPr="00404EFD" w:rsidRDefault="00111FB9" w:rsidP="00111FB9">
      <w:pPr>
        <w:ind w:left="720"/>
        <w:contextualSpacing/>
        <w:jc w:val="center"/>
        <w:rPr>
          <w:rFonts w:ascii="Tahoma" w:hAnsi="Tahoma" w:cs="Tahoma"/>
          <w:b/>
          <w:sz w:val="23"/>
          <w:szCs w:val="23"/>
        </w:rPr>
      </w:pPr>
      <w:r w:rsidRPr="00404EFD">
        <w:rPr>
          <w:rFonts w:ascii="Tahoma" w:hAnsi="Tahoma" w:cs="Tahoma"/>
          <w:b/>
          <w:sz w:val="23"/>
          <w:szCs w:val="23"/>
        </w:rPr>
        <w:t>Структура просроченной дебиторской задолженности сетевых организаций за электроэнергию,</w:t>
      </w:r>
    </w:p>
    <w:p w14:paraId="7AA14CBE" w14:textId="77777777" w:rsidR="00111FB9" w:rsidRPr="00404EFD" w:rsidRDefault="00111FB9" w:rsidP="00111FB9">
      <w:pPr>
        <w:ind w:left="720"/>
        <w:contextualSpacing/>
        <w:jc w:val="center"/>
        <w:rPr>
          <w:rFonts w:ascii="Tahoma" w:hAnsi="Tahoma" w:cs="Tahoma"/>
          <w:b/>
          <w:sz w:val="23"/>
          <w:szCs w:val="23"/>
        </w:rPr>
      </w:pPr>
      <w:proofErr w:type="gramStart"/>
      <w:r w:rsidRPr="00404EFD">
        <w:rPr>
          <w:rFonts w:ascii="Tahoma" w:hAnsi="Tahoma" w:cs="Tahoma"/>
          <w:b/>
          <w:sz w:val="23"/>
          <w:szCs w:val="23"/>
        </w:rPr>
        <w:t>приобретаемую</w:t>
      </w:r>
      <w:proofErr w:type="gramEnd"/>
      <w:r w:rsidRPr="00404EFD">
        <w:rPr>
          <w:rFonts w:ascii="Tahoma" w:hAnsi="Tahoma" w:cs="Tahoma"/>
          <w:b/>
          <w:sz w:val="23"/>
          <w:szCs w:val="23"/>
        </w:rPr>
        <w:t xml:space="preserve"> для целей компе</w:t>
      </w:r>
      <w:r>
        <w:rPr>
          <w:rFonts w:ascii="Tahoma" w:hAnsi="Tahoma" w:cs="Tahoma"/>
          <w:b/>
          <w:sz w:val="23"/>
          <w:szCs w:val="23"/>
        </w:rPr>
        <w:t>нсации потерь, на 31.12.2016 г.</w:t>
      </w:r>
    </w:p>
    <w:tbl>
      <w:tblPr>
        <w:tblW w:w="15176" w:type="dxa"/>
        <w:jc w:val="center"/>
        <w:tblInd w:w="-26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89"/>
        <w:gridCol w:w="3402"/>
        <w:gridCol w:w="4885"/>
      </w:tblGrid>
      <w:tr w:rsidR="00111FB9" w:rsidRPr="00404EFD" w14:paraId="7AA14CC2" w14:textId="77777777" w:rsidTr="000F0FA5">
        <w:trPr>
          <w:trHeight w:val="465"/>
          <w:jc w:val="center"/>
        </w:trPr>
        <w:tc>
          <w:tcPr>
            <w:tcW w:w="6889" w:type="dxa"/>
            <w:shd w:val="clear" w:color="auto" w:fill="339966"/>
            <w:vAlign w:val="center"/>
          </w:tcPr>
          <w:p w14:paraId="7AA14CBF" w14:textId="77777777" w:rsidR="00111FB9" w:rsidRPr="00404EFD" w:rsidRDefault="00111FB9" w:rsidP="000F0FA5">
            <w:pPr>
              <w:spacing w:line="276" w:lineRule="auto"/>
              <w:contextualSpacing/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404EFD">
              <w:rPr>
                <w:rFonts w:ascii="Tahoma" w:hAnsi="Tahoma" w:cs="Tahoma"/>
                <w:b/>
                <w:sz w:val="23"/>
                <w:szCs w:val="23"/>
              </w:rPr>
              <w:t>Категория</w:t>
            </w:r>
          </w:p>
        </w:tc>
        <w:tc>
          <w:tcPr>
            <w:tcW w:w="3402" w:type="dxa"/>
            <w:shd w:val="clear" w:color="auto" w:fill="339966"/>
            <w:vAlign w:val="center"/>
          </w:tcPr>
          <w:p w14:paraId="7AA14CC0" w14:textId="77777777" w:rsidR="00111FB9" w:rsidRPr="00404EFD" w:rsidRDefault="00111FB9" w:rsidP="000F0FA5">
            <w:pPr>
              <w:spacing w:line="276" w:lineRule="auto"/>
              <w:contextualSpacing/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404EFD">
              <w:rPr>
                <w:rFonts w:ascii="Tahoma" w:hAnsi="Tahoma" w:cs="Tahoma"/>
                <w:b/>
                <w:sz w:val="23"/>
                <w:szCs w:val="23"/>
              </w:rPr>
              <w:t>Ответственное подразделение</w:t>
            </w:r>
          </w:p>
        </w:tc>
        <w:tc>
          <w:tcPr>
            <w:tcW w:w="4885" w:type="dxa"/>
            <w:shd w:val="clear" w:color="auto" w:fill="339966"/>
            <w:vAlign w:val="center"/>
          </w:tcPr>
          <w:p w14:paraId="7AA14CC1" w14:textId="77777777" w:rsidR="00111FB9" w:rsidRPr="00404EFD" w:rsidRDefault="00111FB9" w:rsidP="000F0FA5">
            <w:pPr>
              <w:spacing w:line="276" w:lineRule="auto"/>
              <w:contextualSpacing/>
              <w:jc w:val="center"/>
              <w:rPr>
                <w:rFonts w:ascii="Tahoma" w:hAnsi="Tahoma" w:cs="Tahoma"/>
                <w:b/>
                <w:bCs/>
                <w:sz w:val="23"/>
                <w:szCs w:val="23"/>
              </w:rPr>
            </w:pPr>
            <w:r w:rsidRPr="00404EFD">
              <w:rPr>
                <w:rFonts w:ascii="Tahoma" w:hAnsi="Tahoma" w:cs="Tahoma"/>
                <w:b/>
                <w:bCs/>
                <w:sz w:val="23"/>
                <w:szCs w:val="23"/>
              </w:rPr>
              <w:t>Доля в общей величине просроченной задолженности, %</w:t>
            </w:r>
          </w:p>
        </w:tc>
      </w:tr>
      <w:tr w:rsidR="00111FB9" w:rsidRPr="00404EFD" w14:paraId="7AA14CC6" w14:textId="77777777" w:rsidTr="000F0FA5">
        <w:trPr>
          <w:trHeight w:val="300"/>
          <w:jc w:val="center"/>
        </w:trPr>
        <w:tc>
          <w:tcPr>
            <w:tcW w:w="6889" w:type="dxa"/>
            <w:shd w:val="clear" w:color="auto" w:fill="FFCC00"/>
          </w:tcPr>
          <w:p w14:paraId="7AA14CC3" w14:textId="77777777" w:rsidR="00111FB9" w:rsidRPr="00404EFD" w:rsidRDefault="00111FB9" w:rsidP="000F0FA5">
            <w:pPr>
              <w:spacing w:line="276" w:lineRule="auto"/>
              <w:contextualSpacing/>
              <w:rPr>
                <w:rFonts w:ascii="Tahoma" w:hAnsi="Tahoma" w:cs="Tahoma"/>
                <w:b/>
                <w:sz w:val="23"/>
                <w:szCs w:val="23"/>
              </w:rPr>
            </w:pPr>
            <w:proofErr w:type="gramStart"/>
            <w:r w:rsidRPr="00404EFD">
              <w:rPr>
                <w:rFonts w:ascii="Tahoma" w:hAnsi="Tahoma" w:cs="Tahoma"/>
                <w:b/>
                <w:sz w:val="23"/>
                <w:szCs w:val="23"/>
              </w:rPr>
              <w:t>Нереальная</w:t>
            </w:r>
            <w:proofErr w:type="gramEnd"/>
            <w:r w:rsidRPr="00404EFD">
              <w:rPr>
                <w:rFonts w:ascii="Tahoma" w:hAnsi="Tahoma" w:cs="Tahoma"/>
                <w:b/>
                <w:sz w:val="23"/>
                <w:szCs w:val="23"/>
              </w:rPr>
              <w:t xml:space="preserve"> к получению ДЗ</w:t>
            </w:r>
          </w:p>
        </w:tc>
        <w:tc>
          <w:tcPr>
            <w:tcW w:w="3402" w:type="dxa"/>
            <w:vAlign w:val="center"/>
          </w:tcPr>
          <w:p w14:paraId="7AA14CC4" w14:textId="77777777" w:rsidR="00111FB9" w:rsidRPr="00404EFD" w:rsidRDefault="00111FB9" w:rsidP="000F0FA5">
            <w:pPr>
              <w:spacing w:line="276" w:lineRule="auto"/>
              <w:contextualSpacing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404EFD">
              <w:rPr>
                <w:rFonts w:ascii="Tahoma" w:hAnsi="Tahoma" w:cs="Tahoma"/>
                <w:sz w:val="23"/>
                <w:szCs w:val="23"/>
              </w:rPr>
              <w:t>УФП</w:t>
            </w:r>
          </w:p>
        </w:tc>
        <w:tc>
          <w:tcPr>
            <w:tcW w:w="4885" w:type="dxa"/>
            <w:vAlign w:val="bottom"/>
          </w:tcPr>
          <w:p w14:paraId="7AA14CC5" w14:textId="77777777" w:rsidR="00111FB9" w:rsidRPr="00404EFD" w:rsidRDefault="00111FB9" w:rsidP="000F0FA5">
            <w:pPr>
              <w:spacing w:line="276" w:lineRule="auto"/>
              <w:contextualSpacing/>
              <w:jc w:val="center"/>
              <w:rPr>
                <w:rFonts w:ascii="Tahoma" w:hAnsi="Tahoma"/>
                <w:b/>
                <w:sz w:val="23"/>
                <w:szCs w:val="23"/>
              </w:rPr>
            </w:pPr>
            <w:r w:rsidRPr="00404EFD">
              <w:rPr>
                <w:rFonts w:ascii="Tahoma" w:hAnsi="Tahoma"/>
                <w:b/>
                <w:sz w:val="23"/>
                <w:szCs w:val="23"/>
              </w:rPr>
              <w:t>0,0</w:t>
            </w:r>
          </w:p>
        </w:tc>
      </w:tr>
      <w:tr w:rsidR="00111FB9" w:rsidRPr="00404EFD" w14:paraId="7AA14CCA" w14:textId="77777777" w:rsidTr="000F0FA5">
        <w:trPr>
          <w:trHeight w:val="300"/>
          <w:jc w:val="center"/>
        </w:trPr>
        <w:tc>
          <w:tcPr>
            <w:tcW w:w="6889" w:type="dxa"/>
            <w:shd w:val="clear" w:color="auto" w:fill="FFCC00"/>
          </w:tcPr>
          <w:p w14:paraId="7AA14CC7" w14:textId="77777777" w:rsidR="00111FB9" w:rsidRPr="00404EFD" w:rsidRDefault="00111FB9" w:rsidP="000F0FA5">
            <w:pPr>
              <w:spacing w:line="276" w:lineRule="auto"/>
              <w:rPr>
                <w:rFonts w:ascii="Tahoma" w:hAnsi="Tahoma" w:cs="Tahoma"/>
                <w:b/>
                <w:sz w:val="23"/>
                <w:szCs w:val="23"/>
              </w:rPr>
            </w:pPr>
            <w:r w:rsidRPr="00404EFD">
              <w:rPr>
                <w:rFonts w:ascii="Tahoma" w:hAnsi="Tahoma" w:cs="Tahoma"/>
                <w:b/>
                <w:sz w:val="23"/>
                <w:szCs w:val="23"/>
              </w:rPr>
              <w:t>Мораторная задолженность</w:t>
            </w:r>
          </w:p>
        </w:tc>
        <w:tc>
          <w:tcPr>
            <w:tcW w:w="3402" w:type="dxa"/>
            <w:vAlign w:val="center"/>
          </w:tcPr>
          <w:p w14:paraId="7AA14CC8" w14:textId="77777777" w:rsidR="00111FB9" w:rsidRPr="00404EFD" w:rsidRDefault="00111FB9" w:rsidP="000F0FA5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404EFD">
              <w:rPr>
                <w:rFonts w:ascii="Tahoma" w:hAnsi="Tahoma" w:cs="Tahoma"/>
                <w:sz w:val="23"/>
                <w:szCs w:val="23"/>
              </w:rPr>
              <w:t>УПО</w:t>
            </w:r>
          </w:p>
        </w:tc>
        <w:tc>
          <w:tcPr>
            <w:tcW w:w="4885" w:type="dxa"/>
            <w:vAlign w:val="bottom"/>
          </w:tcPr>
          <w:p w14:paraId="7AA14CC9" w14:textId="77777777" w:rsidR="00111FB9" w:rsidRPr="00404EFD" w:rsidRDefault="00111FB9" w:rsidP="000F0FA5">
            <w:pPr>
              <w:spacing w:line="276" w:lineRule="auto"/>
              <w:jc w:val="center"/>
              <w:rPr>
                <w:rFonts w:ascii="Tahoma" w:hAnsi="Tahoma"/>
                <w:b/>
                <w:sz w:val="23"/>
                <w:szCs w:val="23"/>
              </w:rPr>
            </w:pPr>
            <w:r w:rsidRPr="00404EFD">
              <w:rPr>
                <w:rFonts w:ascii="Tahoma" w:hAnsi="Tahoma"/>
                <w:b/>
                <w:sz w:val="23"/>
                <w:szCs w:val="23"/>
              </w:rPr>
              <w:t>72,58</w:t>
            </w:r>
          </w:p>
        </w:tc>
      </w:tr>
      <w:tr w:rsidR="00111FB9" w:rsidRPr="00404EFD" w14:paraId="7AA14CCE" w14:textId="77777777" w:rsidTr="000F0FA5">
        <w:trPr>
          <w:trHeight w:val="300"/>
          <w:jc w:val="center"/>
        </w:trPr>
        <w:tc>
          <w:tcPr>
            <w:tcW w:w="6889" w:type="dxa"/>
            <w:shd w:val="clear" w:color="auto" w:fill="FFCC00"/>
          </w:tcPr>
          <w:p w14:paraId="7AA14CCB" w14:textId="77777777" w:rsidR="00111FB9" w:rsidRPr="00404EFD" w:rsidRDefault="00111FB9" w:rsidP="000F0FA5">
            <w:pPr>
              <w:spacing w:line="276" w:lineRule="auto"/>
              <w:rPr>
                <w:rFonts w:ascii="Tahoma" w:hAnsi="Tahoma" w:cs="Tahoma"/>
                <w:b/>
                <w:sz w:val="23"/>
                <w:szCs w:val="23"/>
              </w:rPr>
            </w:pPr>
            <w:r w:rsidRPr="00404EFD">
              <w:rPr>
                <w:rFonts w:ascii="Tahoma" w:hAnsi="Tahoma" w:cs="Tahoma"/>
                <w:b/>
                <w:sz w:val="23"/>
                <w:szCs w:val="23"/>
              </w:rPr>
              <w:t>Рабочая задолженность, в т. ч.:</w:t>
            </w:r>
          </w:p>
        </w:tc>
        <w:tc>
          <w:tcPr>
            <w:tcW w:w="3402" w:type="dxa"/>
            <w:vAlign w:val="center"/>
          </w:tcPr>
          <w:p w14:paraId="7AA14CCC" w14:textId="77777777" w:rsidR="00111FB9" w:rsidRPr="00404EFD" w:rsidRDefault="00111FB9" w:rsidP="000F0FA5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404EFD">
              <w:rPr>
                <w:rFonts w:ascii="Tahoma" w:hAnsi="Tahoma" w:cs="Tahoma"/>
                <w:sz w:val="23"/>
                <w:szCs w:val="23"/>
              </w:rPr>
              <w:t>УПО, УПЭВТ</w:t>
            </w:r>
          </w:p>
        </w:tc>
        <w:tc>
          <w:tcPr>
            <w:tcW w:w="4885" w:type="dxa"/>
            <w:vAlign w:val="bottom"/>
          </w:tcPr>
          <w:p w14:paraId="7AA14CCD" w14:textId="77777777" w:rsidR="00111FB9" w:rsidRPr="00404EFD" w:rsidRDefault="00111FB9" w:rsidP="000F0FA5">
            <w:pPr>
              <w:spacing w:line="276" w:lineRule="auto"/>
              <w:jc w:val="center"/>
              <w:rPr>
                <w:rFonts w:ascii="Tahoma" w:hAnsi="Tahoma"/>
                <w:b/>
                <w:sz w:val="23"/>
                <w:szCs w:val="23"/>
              </w:rPr>
            </w:pPr>
            <w:r w:rsidRPr="00404EFD">
              <w:rPr>
                <w:rFonts w:ascii="Tahoma" w:hAnsi="Tahoma"/>
                <w:b/>
                <w:sz w:val="23"/>
                <w:szCs w:val="23"/>
              </w:rPr>
              <w:t>27,42</w:t>
            </w:r>
          </w:p>
        </w:tc>
      </w:tr>
      <w:tr w:rsidR="00111FB9" w:rsidRPr="00404EFD" w14:paraId="7AA14CD2" w14:textId="77777777" w:rsidTr="000F0FA5">
        <w:trPr>
          <w:trHeight w:val="300"/>
          <w:jc w:val="center"/>
        </w:trPr>
        <w:tc>
          <w:tcPr>
            <w:tcW w:w="6889" w:type="dxa"/>
            <w:shd w:val="clear" w:color="auto" w:fill="FFCC00"/>
          </w:tcPr>
          <w:p w14:paraId="7AA14CCF" w14:textId="77777777" w:rsidR="00111FB9" w:rsidRPr="00404EFD" w:rsidRDefault="00111FB9" w:rsidP="000F0FA5">
            <w:pPr>
              <w:spacing w:line="276" w:lineRule="auto"/>
              <w:rPr>
                <w:rFonts w:ascii="Tahoma" w:hAnsi="Tahoma" w:cs="Tahoma"/>
                <w:sz w:val="23"/>
                <w:szCs w:val="23"/>
              </w:rPr>
            </w:pPr>
            <w:r w:rsidRPr="00404EFD">
              <w:rPr>
                <w:rFonts w:ascii="Tahoma" w:hAnsi="Tahoma" w:cs="Tahoma"/>
                <w:sz w:val="23"/>
                <w:szCs w:val="23"/>
              </w:rPr>
              <w:t>Реструктуризированная</w:t>
            </w:r>
          </w:p>
        </w:tc>
        <w:tc>
          <w:tcPr>
            <w:tcW w:w="3402" w:type="dxa"/>
            <w:vAlign w:val="center"/>
          </w:tcPr>
          <w:p w14:paraId="7AA14CD0" w14:textId="77777777" w:rsidR="00111FB9" w:rsidRPr="00404EFD" w:rsidRDefault="00111FB9" w:rsidP="000F0FA5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404EFD">
              <w:rPr>
                <w:rFonts w:ascii="Tahoma" w:hAnsi="Tahoma" w:cs="Tahoma"/>
                <w:sz w:val="23"/>
                <w:szCs w:val="23"/>
              </w:rPr>
              <w:t>УПЭВТ</w:t>
            </w:r>
          </w:p>
        </w:tc>
        <w:tc>
          <w:tcPr>
            <w:tcW w:w="4885" w:type="dxa"/>
          </w:tcPr>
          <w:p w14:paraId="7AA14CD1" w14:textId="77777777" w:rsidR="00111FB9" w:rsidRPr="00404EFD" w:rsidRDefault="00111FB9" w:rsidP="000F0FA5">
            <w:pPr>
              <w:spacing w:line="276" w:lineRule="auto"/>
              <w:jc w:val="center"/>
              <w:rPr>
                <w:rFonts w:ascii="Tahoma" w:hAnsi="Tahoma"/>
                <w:sz w:val="23"/>
                <w:szCs w:val="23"/>
              </w:rPr>
            </w:pPr>
            <w:r w:rsidRPr="00404EFD">
              <w:rPr>
                <w:rFonts w:ascii="Tahoma" w:hAnsi="Tahoma"/>
                <w:sz w:val="23"/>
                <w:szCs w:val="23"/>
              </w:rPr>
              <w:t>0,0</w:t>
            </w:r>
          </w:p>
        </w:tc>
      </w:tr>
      <w:tr w:rsidR="00111FB9" w:rsidRPr="00404EFD" w14:paraId="7AA14CD6" w14:textId="77777777" w:rsidTr="000F0FA5">
        <w:trPr>
          <w:trHeight w:val="300"/>
          <w:jc w:val="center"/>
        </w:trPr>
        <w:tc>
          <w:tcPr>
            <w:tcW w:w="6889" w:type="dxa"/>
            <w:shd w:val="clear" w:color="auto" w:fill="FFCC00"/>
          </w:tcPr>
          <w:p w14:paraId="7AA14CD3" w14:textId="77777777" w:rsidR="00111FB9" w:rsidRPr="00404EFD" w:rsidRDefault="00111FB9" w:rsidP="000F0FA5">
            <w:pPr>
              <w:spacing w:line="276" w:lineRule="auto"/>
              <w:rPr>
                <w:rFonts w:ascii="Tahoma" w:hAnsi="Tahoma" w:cs="Tahoma"/>
                <w:sz w:val="23"/>
                <w:szCs w:val="23"/>
              </w:rPr>
            </w:pPr>
            <w:r w:rsidRPr="00404EFD">
              <w:rPr>
                <w:rFonts w:ascii="Tahoma" w:hAnsi="Tahoma" w:cs="Tahoma"/>
                <w:sz w:val="23"/>
                <w:szCs w:val="23"/>
              </w:rPr>
              <w:t>Исковая работа</w:t>
            </w:r>
          </w:p>
        </w:tc>
        <w:tc>
          <w:tcPr>
            <w:tcW w:w="3402" w:type="dxa"/>
            <w:vAlign w:val="center"/>
          </w:tcPr>
          <w:p w14:paraId="7AA14CD4" w14:textId="77777777" w:rsidR="00111FB9" w:rsidRPr="00404EFD" w:rsidRDefault="00111FB9" w:rsidP="000F0FA5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404EFD">
              <w:rPr>
                <w:rFonts w:ascii="Tahoma" w:hAnsi="Tahoma" w:cs="Tahoma"/>
                <w:sz w:val="23"/>
                <w:szCs w:val="23"/>
              </w:rPr>
              <w:t>УПО</w:t>
            </w:r>
          </w:p>
        </w:tc>
        <w:tc>
          <w:tcPr>
            <w:tcW w:w="4885" w:type="dxa"/>
          </w:tcPr>
          <w:p w14:paraId="7AA14CD5" w14:textId="77777777" w:rsidR="00111FB9" w:rsidRPr="00404EFD" w:rsidRDefault="00111FB9" w:rsidP="000F0FA5">
            <w:pPr>
              <w:spacing w:line="276" w:lineRule="auto"/>
              <w:jc w:val="center"/>
              <w:rPr>
                <w:rFonts w:ascii="Tahoma" w:hAnsi="Tahoma"/>
                <w:sz w:val="23"/>
                <w:szCs w:val="23"/>
              </w:rPr>
            </w:pPr>
            <w:r w:rsidRPr="00404EFD">
              <w:rPr>
                <w:rFonts w:ascii="Tahoma" w:hAnsi="Tahoma"/>
                <w:sz w:val="23"/>
                <w:szCs w:val="23"/>
              </w:rPr>
              <w:t>0,57</w:t>
            </w:r>
          </w:p>
        </w:tc>
      </w:tr>
      <w:tr w:rsidR="00111FB9" w:rsidRPr="00404EFD" w14:paraId="7AA14CDA" w14:textId="77777777" w:rsidTr="000F0FA5">
        <w:trPr>
          <w:trHeight w:val="300"/>
          <w:jc w:val="center"/>
        </w:trPr>
        <w:tc>
          <w:tcPr>
            <w:tcW w:w="6889" w:type="dxa"/>
            <w:shd w:val="clear" w:color="auto" w:fill="FFCC00"/>
          </w:tcPr>
          <w:p w14:paraId="7AA14CD7" w14:textId="77777777" w:rsidR="00111FB9" w:rsidRPr="00404EFD" w:rsidRDefault="00111FB9" w:rsidP="000F0FA5">
            <w:pPr>
              <w:spacing w:line="276" w:lineRule="auto"/>
              <w:rPr>
                <w:rFonts w:ascii="Tahoma" w:hAnsi="Tahoma" w:cs="Tahoma"/>
                <w:sz w:val="23"/>
                <w:szCs w:val="23"/>
              </w:rPr>
            </w:pPr>
            <w:r w:rsidRPr="00404EFD">
              <w:rPr>
                <w:rFonts w:ascii="Tahoma" w:hAnsi="Tahoma" w:cs="Tahoma"/>
                <w:sz w:val="23"/>
                <w:szCs w:val="23"/>
              </w:rPr>
              <w:t>Исполнительное производство</w:t>
            </w:r>
          </w:p>
        </w:tc>
        <w:tc>
          <w:tcPr>
            <w:tcW w:w="3402" w:type="dxa"/>
            <w:vAlign w:val="center"/>
          </w:tcPr>
          <w:p w14:paraId="7AA14CD8" w14:textId="77777777" w:rsidR="00111FB9" w:rsidRPr="00404EFD" w:rsidRDefault="00111FB9" w:rsidP="000F0FA5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404EFD">
              <w:rPr>
                <w:rFonts w:ascii="Tahoma" w:hAnsi="Tahoma" w:cs="Tahoma"/>
                <w:sz w:val="23"/>
                <w:szCs w:val="23"/>
              </w:rPr>
              <w:t>УПО</w:t>
            </w:r>
          </w:p>
        </w:tc>
        <w:tc>
          <w:tcPr>
            <w:tcW w:w="4885" w:type="dxa"/>
          </w:tcPr>
          <w:p w14:paraId="7AA14CD9" w14:textId="77777777" w:rsidR="00111FB9" w:rsidRPr="00404EFD" w:rsidRDefault="00111FB9" w:rsidP="000F0FA5">
            <w:pPr>
              <w:spacing w:line="276" w:lineRule="auto"/>
              <w:jc w:val="center"/>
              <w:rPr>
                <w:rFonts w:ascii="Tahoma" w:hAnsi="Tahoma"/>
                <w:sz w:val="23"/>
                <w:szCs w:val="23"/>
              </w:rPr>
            </w:pPr>
            <w:r w:rsidRPr="00404EFD">
              <w:rPr>
                <w:rFonts w:ascii="Tahoma" w:hAnsi="Tahoma"/>
                <w:sz w:val="23"/>
                <w:szCs w:val="23"/>
              </w:rPr>
              <w:t>0,0</w:t>
            </w:r>
          </w:p>
        </w:tc>
      </w:tr>
      <w:tr w:rsidR="00111FB9" w:rsidRPr="00404EFD" w14:paraId="7AA14CDE" w14:textId="77777777" w:rsidTr="000F0FA5">
        <w:trPr>
          <w:trHeight w:val="300"/>
          <w:jc w:val="center"/>
        </w:trPr>
        <w:tc>
          <w:tcPr>
            <w:tcW w:w="6889" w:type="dxa"/>
            <w:shd w:val="clear" w:color="auto" w:fill="FFCC00"/>
          </w:tcPr>
          <w:p w14:paraId="7AA14CDB" w14:textId="77777777" w:rsidR="00111FB9" w:rsidRPr="00404EFD" w:rsidRDefault="00111FB9" w:rsidP="000F0FA5">
            <w:pPr>
              <w:spacing w:line="276" w:lineRule="auto"/>
              <w:rPr>
                <w:rFonts w:ascii="Tahoma" w:hAnsi="Tahoma" w:cs="Tahoma"/>
                <w:sz w:val="23"/>
                <w:szCs w:val="23"/>
              </w:rPr>
            </w:pPr>
            <w:r w:rsidRPr="00404EFD">
              <w:rPr>
                <w:rFonts w:ascii="Tahoma" w:hAnsi="Tahoma" w:cs="Tahoma"/>
                <w:sz w:val="23"/>
                <w:szCs w:val="23"/>
              </w:rPr>
              <w:t>Ликвидация</w:t>
            </w:r>
          </w:p>
        </w:tc>
        <w:tc>
          <w:tcPr>
            <w:tcW w:w="3402" w:type="dxa"/>
            <w:vAlign w:val="center"/>
          </w:tcPr>
          <w:p w14:paraId="7AA14CDC" w14:textId="77777777" w:rsidR="00111FB9" w:rsidRPr="00404EFD" w:rsidRDefault="00111FB9" w:rsidP="000F0FA5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404EFD">
              <w:rPr>
                <w:rFonts w:ascii="Tahoma" w:hAnsi="Tahoma" w:cs="Tahoma"/>
                <w:sz w:val="23"/>
                <w:szCs w:val="23"/>
              </w:rPr>
              <w:t>УПО</w:t>
            </w:r>
          </w:p>
        </w:tc>
        <w:tc>
          <w:tcPr>
            <w:tcW w:w="4885" w:type="dxa"/>
          </w:tcPr>
          <w:p w14:paraId="7AA14CDD" w14:textId="77777777" w:rsidR="00111FB9" w:rsidRPr="00404EFD" w:rsidRDefault="00111FB9" w:rsidP="000F0FA5">
            <w:pPr>
              <w:spacing w:line="276" w:lineRule="auto"/>
              <w:jc w:val="center"/>
              <w:rPr>
                <w:rFonts w:ascii="Tahoma" w:hAnsi="Tahoma"/>
                <w:sz w:val="23"/>
                <w:szCs w:val="23"/>
              </w:rPr>
            </w:pPr>
            <w:r w:rsidRPr="00404EFD">
              <w:rPr>
                <w:rFonts w:ascii="Tahoma" w:hAnsi="Tahoma"/>
                <w:sz w:val="23"/>
                <w:szCs w:val="23"/>
              </w:rPr>
              <w:t>0,0</w:t>
            </w:r>
          </w:p>
        </w:tc>
      </w:tr>
      <w:tr w:rsidR="00111FB9" w:rsidRPr="00404EFD" w14:paraId="7AA14CE2" w14:textId="77777777" w:rsidTr="000F0FA5">
        <w:trPr>
          <w:trHeight w:val="300"/>
          <w:jc w:val="center"/>
        </w:trPr>
        <w:tc>
          <w:tcPr>
            <w:tcW w:w="6889" w:type="dxa"/>
            <w:shd w:val="clear" w:color="auto" w:fill="FFCC00"/>
          </w:tcPr>
          <w:p w14:paraId="7AA14CDF" w14:textId="77777777" w:rsidR="00111FB9" w:rsidRPr="00404EFD" w:rsidRDefault="00111FB9" w:rsidP="000F0FA5">
            <w:pPr>
              <w:spacing w:line="276" w:lineRule="auto"/>
              <w:rPr>
                <w:rFonts w:ascii="Tahoma" w:hAnsi="Tahoma" w:cs="Tahoma"/>
                <w:sz w:val="23"/>
                <w:szCs w:val="23"/>
              </w:rPr>
            </w:pPr>
            <w:r w:rsidRPr="00404EFD">
              <w:rPr>
                <w:rFonts w:ascii="Tahoma" w:hAnsi="Tahoma" w:cs="Tahoma"/>
                <w:sz w:val="23"/>
                <w:szCs w:val="23"/>
              </w:rPr>
              <w:t>Потенциальная исковая работа</w:t>
            </w:r>
          </w:p>
        </w:tc>
        <w:tc>
          <w:tcPr>
            <w:tcW w:w="3402" w:type="dxa"/>
          </w:tcPr>
          <w:p w14:paraId="7AA14CE0" w14:textId="77777777" w:rsidR="00111FB9" w:rsidRPr="00404EFD" w:rsidRDefault="00111FB9" w:rsidP="000F0FA5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404EFD">
              <w:rPr>
                <w:rFonts w:ascii="Tahoma" w:hAnsi="Tahoma" w:cs="Tahoma"/>
                <w:sz w:val="23"/>
                <w:szCs w:val="23"/>
              </w:rPr>
              <w:t>УПЭВТ</w:t>
            </w:r>
          </w:p>
        </w:tc>
        <w:tc>
          <w:tcPr>
            <w:tcW w:w="4885" w:type="dxa"/>
          </w:tcPr>
          <w:p w14:paraId="7AA14CE1" w14:textId="77777777" w:rsidR="00111FB9" w:rsidRPr="00404EFD" w:rsidRDefault="00111FB9" w:rsidP="000F0FA5">
            <w:pPr>
              <w:spacing w:line="276" w:lineRule="auto"/>
              <w:jc w:val="center"/>
              <w:rPr>
                <w:rFonts w:ascii="Tahoma" w:hAnsi="Tahoma"/>
                <w:sz w:val="23"/>
                <w:szCs w:val="23"/>
              </w:rPr>
            </w:pPr>
            <w:r w:rsidRPr="00404EFD">
              <w:rPr>
                <w:rFonts w:ascii="Tahoma" w:hAnsi="Tahoma"/>
                <w:sz w:val="23"/>
                <w:szCs w:val="23"/>
              </w:rPr>
              <w:t>0,37</w:t>
            </w:r>
          </w:p>
        </w:tc>
      </w:tr>
      <w:tr w:rsidR="00111FB9" w:rsidRPr="00404EFD" w14:paraId="7AA14CE6" w14:textId="77777777" w:rsidTr="000F0FA5">
        <w:trPr>
          <w:trHeight w:val="300"/>
          <w:jc w:val="center"/>
        </w:trPr>
        <w:tc>
          <w:tcPr>
            <w:tcW w:w="6889" w:type="dxa"/>
            <w:shd w:val="clear" w:color="auto" w:fill="FFCC00"/>
          </w:tcPr>
          <w:p w14:paraId="7AA14CE3" w14:textId="77777777" w:rsidR="00111FB9" w:rsidRPr="00404EFD" w:rsidRDefault="00111FB9" w:rsidP="000F0FA5">
            <w:pPr>
              <w:spacing w:line="276" w:lineRule="auto"/>
              <w:rPr>
                <w:rFonts w:ascii="Tahoma" w:hAnsi="Tahoma" w:cs="Tahoma"/>
                <w:sz w:val="23"/>
                <w:szCs w:val="23"/>
              </w:rPr>
            </w:pPr>
            <w:r w:rsidRPr="00404EFD">
              <w:rPr>
                <w:rFonts w:ascii="Tahoma" w:hAnsi="Tahoma" w:cs="Tahoma"/>
                <w:sz w:val="23"/>
                <w:szCs w:val="23"/>
              </w:rPr>
              <w:t>Расторгнутые договоры</w:t>
            </w:r>
          </w:p>
        </w:tc>
        <w:tc>
          <w:tcPr>
            <w:tcW w:w="3402" w:type="dxa"/>
          </w:tcPr>
          <w:p w14:paraId="7AA14CE4" w14:textId="77777777" w:rsidR="00111FB9" w:rsidRPr="00404EFD" w:rsidRDefault="00111FB9" w:rsidP="000F0FA5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404EFD">
              <w:rPr>
                <w:rFonts w:ascii="Tahoma" w:hAnsi="Tahoma" w:cs="Tahoma"/>
                <w:sz w:val="23"/>
                <w:szCs w:val="23"/>
              </w:rPr>
              <w:t>УПЭВТ</w:t>
            </w:r>
          </w:p>
        </w:tc>
        <w:tc>
          <w:tcPr>
            <w:tcW w:w="4885" w:type="dxa"/>
          </w:tcPr>
          <w:p w14:paraId="7AA14CE5" w14:textId="77777777" w:rsidR="00111FB9" w:rsidRPr="00404EFD" w:rsidRDefault="00111FB9" w:rsidP="000F0FA5">
            <w:pPr>
              <w:spacing w:line="276" w:lineRule="auto"/>
              <w:jc w:val="center"/>
              <w:rPr>
                <w:rFonts w:ascii="Tahoma" w:hAnsi="Tahoma"/>
                <w:sz w:val="23"/>
                <w:szCs w:val="23"/>
              </w:rPr>
            </w:pPr>
            <w:r w:rsidRPr="00404EFD">
              <w:rPr>
                <w:rFonts w:ascii="Tahoma" w:hAnsi="Tahoma"/>
                <w:sz w:val="23"/>
                <w:szCs w:val="23"/>
              </w:rPr>
              <w:t>0,0</w:t>
            </w:r>
          </w:p>
        </w:tc>
      </w:tr>
      <w:tr w:rsidR="00111FB9" w:rsidRPr="00404EFD" w14:paraId="7AA14CEA" w14:textId="77777777" w:rsidTr="000F0FA5">
        <w:trPr>
          <w:trHeight w:val="300"/>
          <w:jc w:val="center"/>
        </w:trPr>
        <w:tc>
          <w:tcPr>
            <w:tcW w:w="6889" w:type="dxa"/>
            <w:shd w:val="clear" w:color="auto" w:fill="FFCC00"/>
          </w:tcPr>
          <w:p w14:paraId="7AA14CE7" w14:textId="77777777" w:rsidR="00111FB9" w:rsidRPr="00404EFD" w:rsidRDefault="00111FB9" w:rsidP="000F0FA5">
            <w:pPr>
              <w:spacing w:line="276" w:lineRule="auto"/>
              <w:rPr>
                <w:rFonts w:ascii="Tahoma" w:hAnsi="Tahoma" w:cs="Tahoma"/>
                <w:sz w:val="23"/>
                <w:szCs w:val="23"/>
              </w:rPr>
            </w:pPr>
            <w:r w:rsidRPr="00404EFD">
              <w:rPr>
                <w:rFonts w:ascii="Tahoma" w:hAnsi="Tahoma" w:cs="Tahoma"/>
                <w:sz w:val="23"/>
                <w:szCs w:val="23"/>
              </w:rPr>
              <w:t>Прочая</w:t>
            </w:r>
          </w:p>
        </w:tc>
        <w:tc>
          <w:tcPr>
            <w:tcW w:w="3402" w:type="dxa"/>
          </w:tcPr>
          <w:p w14:paraId="7AA14CE8" w14:textId="77777777" w:rsidR="00111FB9" w:rsidRPr="00404EFD" w:rsidRDefault="00111FB9" w:rsidP="000F0FA5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404EFD">
              <w:rPr>
                <w:rFonts w:ascii="Tahoma" w:hAnsi="Tahoma" w:cs="Tahoma"/>
                <w:sz w:val="23"/>
                <w:szCs w:val="23"/>
              </w:rPr>
              <w:t>УПЭВТ</w:t>
            </w:r>
          </w:p>
        </w:tc>
        <w:tc>
          <w:tcPr>
            <w:tcW w:w="4885" w:type="dxa"/>
          </w:tcPr>
          <w:p w14:paraId="7AA14CE9" w14:textId="77777777" w:rsidR="00111FB9" w:rsidRPr="00404EFD" w:rsidRDefault="00111FB9" w:rsidP="000F0FA5">
            <w:pPr>
              <w:spacing w:line="276" w:lineRule="auto"/>
              <w:jc w:val="center"/>
              <w:rPr>
                <w:rFonts w:ascii="Tahoma" w:hAnsi="Tahoma"/>
                <w:sz w:val="23"/>
                <w:szCs w:val="23"/>
              </w:rPr>
            </w:pPr>
            <w:r w:rsidRPr="00404EFD">
              <w:rPr>
                <w:rFonts w:ascii="Tahoma" w:hAnsi="Tahoma"/>
                <w:sz w:val="23"/>
                <w:szCs w:val="23"/>
              </w:rPr>
              <w:t>26,48</w:t>
            </w:r>
          </w:p>
        </w:tc>
      </w:tr>
      <w:tr w:rsidR="00111FB9" w:rsidRPr="00404EFD" w14:paraId="7AA14CEE" w14:textId="77777777" w:rsidTr="000F0FA5">
        <w:trPr>
          <w:trHeight w:val="395"/>
          <w:jc w:val="center"/>
        </w:trPr>
        <w:tc>
          <w:tcPr>
            <w:tcW w:w="6889" w:type="dxa"/>
            <w:shd w:val="clear" w:color="auto" w:fill="FFCC00"/>
          </w:tcPr>
          <w:p w14:paraId="7AA14CEB" w14:textId="77777777" w:rsidR="00111FB9" w:rsidRPr="00404EFD" w:rsidRDefault="00111FB9" w:rsidP="000F0FA5">
            <w:pPr>
              <w:spacing w:line="276" w:lineRule="auto"/>
              <w:rPr>
                <w:rFonts w:ascii="Tahoma" w:hAnsi="Tahoma" w:cs="Tahoma"/>
                <w:b/>
                <w:sz w:val="23"/>
                <w:szCs w:val="23"/>
              </w:rPr>
            </w:pPr>
            <w:r w:rsidRPr="00404EFD">
              <w:rPr>
                <w:rFonts w:ascii="Tahoma" w:hAnsi="Tahoma" w:cs="Tahoma"/>
                <w:b/>
                <w:sz w:val="23"/>
                <w:szCs w:val="23"/>
              </w:rPr>
              <w:t>Всего</w:t>
            </w:r>
          </w:p>
        </w:tc>
        <w:tc>
          <w:tcPr>
            <w:tcW w:w="3402" w:type="dxa"/>
            <w:vAlign w:val="center"/>
          </w:tcPr>
          <w:p w14:paraId="7AA14CEC" w14:textId="77777777" w:rsidR="00111FB9" w:rsidRPr="00404EFD" w:rsidRDefault="00111FB9" w:rsidP="000F0FA5">
            <w:pPr>
              <w:spacing w:line="276" w:lineRule="auto"/>
              <w:jc w:val="center"/>
              <w:rPr>
                <w:rFonts w:ascii="Tahoma" w:hAnsi="Tahoma" w:cs="Tahoma"/>
                <w:color w:val="FF0000"/>
                <w:sz w:val="23"/>
                <w:szCs w:val="23"/>
              </w:rPr>
            </w:pPr>
          </w:p>
        </w:tc>
        <w:tc>
          <w:tcPr>
            <w:tcW w:w="4885" w:type="dxa"/>
            <w:vAlign w:val="center"/>
          </w:tcPr>
          <w:p w14:paraId="7AA14CED" w14:textId="77777777" w:rsidR="00111FB9" w:rsidRPr="00404EFD" w:rsidRDefault="00111FB9" w:rsidP="000F0FA5">
            <w:pPr>
              <w:spacing w:line="276" w:lineRule="auto"/>
              <w:jc w:val="center"/>
              <w:rPr>
                <w:rFonts w:ascii="Tahoma" w:hAnsi="Tahoma"/>
                <w:b/>
                <w:sz w:val="23"/>
                <w:szCs w:val="23"/>
              </w:rPr>
            </w:pPr>
            <w:r w:rsidRPr="00404EFD">
              <w:rPr>
                <w:rFonts w:ascii="Tahoma" w:hAnsi="Tahoma"/>
                <w:b/>
                <w:sz w:val="23"/>
                <w:szCs w:val="23"/>
              </w:rPr>
              <w:t>100,0</w:t>
            </w:r>
          </w:p>
        </w:tc>
      </w:tr>
    </w:tbl>
    <w:p w14:paraId="7AA14CEF" w14:textId="77777777" w:rsidR="00111FB9" w:rsidRDefault="00111FB9" w:rsidP="00111FB9">
      <w:pPr>
        <w:jc w:val="center"/>
        <w:rPr>
          <w:rFonts w:ascii="Tahoma" w:hAnsi="Tahoma" w:cs="Tahoma"/>
          <w:b/>
          <w:sz w:val="23"/>
          <w:szCs w:val="23"/>
        </w:rPr>
      </w:pPr>
    </w:p>
    <w:p w14:paraId="7AA14CF0" w14:textId="77777777" w:rsidR="00111FB9" w:rsidRDefault="00111FB9" w:rsidP="002B70A4">
      <w:pPr>
        <w:rPr>
          <w:rFonts w:ascii="Tahoma" w:hAnsi="Tahoma" w:cs="Tahoma"/>
          <w:b/>
          <w:sz w:val="23"/>
          <w:szCs w:val="23"/>
        </w:rPr>
      </w:pPr>
    </w:p>
    <w:p w14:paraId="7AA14CF1" w14:textId="77777777" w:rsidR="00111FB9" w:rsidRDefault="00111FB9" w:rsidP="00111FB9">
      <w:pPr>
        <w:jc w:val="center"/>
        <w:rPr>
          <w:rFonts w:ascii="Tahoma" w:hAnsi="Tahoma" w:cs="Tahoma"/>
          <w:b/>
          <w:sz w:val="23"/>
          <w:szCs w:val="23"/>
        </w:rPr>
      </w:pPr>
      <w:r w:rsidRPr="00CA7DC9">
        <w:rPr>
          <w:rFonts w:ascii="Tahoma" w:hAnsi="Tahoma" w:cs="Tahoma"/>
          <w:b/>
          <w:sz w:val="23"/>
          <w:szCs w:val="23"/>
        </w:rPr>
        <w:lastRenderedPageBreak/>
        <w:t>Итоги работы с просроченной дебиторской задолженностью</w:t>
      </w:r>
    </w:p>
    <w:p w14:paraId="7AA14CF2" w14:textId="77777777" w:rsidR="00111FB9" w:rsidRPr="00CA7DC9" w:rsidRDefault="00111FB9" w:rsidP="00111FB9">
      <w:pPr>
        <w:jc w:val="center"/>
        <w:rPr>
          <w:rFonts w:ascii="Tahoma" w:hAnsi="Tahoma" w:cs="Tahoma"/>
          <w:b/>
          <w:sz w:val="23"/>
          <w:szCs w:val="23"/>
        </w:rPr>
      </w:pPr>
    </w:p>
    <w:tbl>
      <w:tblPr>
        <w:tblStyle w:val="50"/>
        <w:tblW w:w="15086" w:type="dxa"/>
        <w:jc w:val="center"/>
        <w:tblInd w:w="508" w:type="dxa"/>
        <w:tblLook w:val="04A0" w:firstRow="1" w:lastRow="0" w:firstColumn="1" w:lastColumn="0" w:noHBand="0" w:noVBand="1"/>
      </w:tblPr>
      <w:tblGrid>
        <w:gridCol w:w="4456"/>
        <w:gridCol w:w="2343"/>
        <w:gridCol w:w="2978"/>
        <w:gridCol w:w="2879"/>
        <w:gridCol w:w="2430"/>
      </w:tblGrid>
      <w:tr w:rsidR="00111FB9" w:rsidRPr="00CA7DC9" w14:paraId="7AA14CFC" w14:textId="77777777" w:rsidTr="000F0FA5">
        <w:trPr>
          <w:trHeight w:val="593"/>
          <w:jc w:val="center"/>
        </w:trPr>
        <w:tc>
          <w:tcPr>
            <w:tcW w:w="4456" w:type="dxa"/>
            <w:tcBorders>
              <w:top w:val="single" w:sz="4" w:space="0" w:color="4F6228" w:themeColor="accent3" w:themeShade="80"/>
              <w:left w:val="single" w:sz="6" w:space="0" w:color="4F6228" w:themeColor="accent3" w:themeShade="80"/>
              <w:bottom w:val="single" w:sz="4" w:space="0" w:color="4F6228" w:themeColor="accent3" w:themeShade="80"/>
              <w:right w:val="single" w:sz="6" w:space="0" w:color="4F6228" w:themeColor="accent3" w:themeShade="80"/>
            </w:tcBorders>
            <w:shd w:val="clear" w:color="auto" w:fill="339966"/>
            <w:vAlign w:val="center"/>
          </w:tcPr>
          <w:p w14:paraId="7AA14CF3" w14:textId="77777777" w:rsidR="00111FB9" w:rsidRPr="00CA7DC9" w:rsidRDefault="00111FB9" w:rsidP="000F0FA5">
            <w:pPr>
              <w:spacing w:line="276" w:lineRule="auto"/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CA7DC9">
              <w:rPr>
                <w:rFonts w:ascii="Tahoma" w:hAnsi="Tahoma" w:cs="Tahoma"/>
                <w:b/>
                <w:sz w:val="23"/>
                <w:szCs w:val="23"/>
              </w:rPr>
              <w:t>Направление работы</w:t>
            </w:r>
          </w:p>
        </w:tc>
        <w:tc>
          <w:tcPr>
            <w:tcW w:w="2343" w:type="dxa"/>
            <w:tcBorders>
              <w:top w:val="single" w:sz="4" w:space="0" w:color="4F6228" w:themeColor="accent3" w:themeShade="80"/>
              <w:left w:val="single" w:sz="6" w:space="0" w:color="4F6228" w:themeColor="accent3" w:themeShade="80"/>
              <w:bottom w:val="single" w:sz="4" w:space="0" w:color="4F6228" w:themeColor="accent3" w:themeShade="80"/>
              <w:right w:val="single" w:sz="6" w:space="0" w:color="4F6228" w:themeColor="accent3" w:themeShade="80"/>
            </w:tcBorders>
            <w:shd w:val="clear" w:color="auto" w:fill="339966"/>
            <w:vAlign w:val="center"/>
          </w:tcPr>
          <w:p w14:paraId="7AA14CF4" w14:textId="77777777" w:rsidR="00111FB9" w:rsidRPr="00CA7DC9" w:rsidRDefault="00111FB9" w:rsidP="000F0FA5">
            <w:pPr>
              <w:spacing w:line="276" w:lineRule="auto"/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CA7DC9">
              <w:rPr>
                <w:rFonts w:ascii="Tahoma" w:hAnsi="Tahoma" w:cs="Tahoma"/>
                <w:b/>
                <w:sz w:val="23"/>
                <w:szCs w:val="23"/>
              </w:rPr>
              <w:t>Категории</w:t>
            </w:r>
          </w:p>
        </w:tc>
        <w:tc>
          <w:tcPr>
            <w:tcW w:w="2978" w:type="dxa"/>
            <w:tcBorders>
              <w:top w:val="single" w:sz="4" w:space="0" w:color="4F6228" w:themeColor="accent3" w:themeShade="80"/>
              <w:left w:val="single" w:sz="6" w:space="0" w:color="4F6228" w:themeColor="accent3" w:themeShade="80"/>
              <w:bottom w:val="single" w:sz="4" w:space="0" w:color="4F6228" w:themeColor="accent3" w:themeShade="80"/>
              <w:right w:val="single" w:sz="6" w:space="0" w:color="4F6228" w:themeColor="accent3" w:themeShade="80"/>
            </w:tcBorders>
            <w:shd w:val="clear" w:color="auto" w:fill="339966"/>
            <w:vAlign w:val="center"/>
          </w:tcPr>
          <w:p w14:paraId="7AA14CF5" w14:textId="77777777" w:rsidR="00111FB9" w:rsidRPr="00CA7DC9" w:rsidRDefault="00111FB9" w:rsidP="000F0FA5">
            <w:pPr>
              <w:spacing w:line="276" w:lineRule="auto"/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CA7DC9">
              <w:rPr>
                <w:rFonts w:ascii="Tahoma" w:hAnsi="Tahoma" w:cs="Tahoma"/>
                <w:b/>
                <w:sz w:val="23"/>
                <w:szCs w:val="23"/>
              </w:rPr>
              <w:t>Увеличение дебиторской задолженности, переданной в работу,</w:t>
            </w:r>
          </w:p>
          <w:p w14:paraId="7AA14CF6" w14:textId="77777777" w:rsidR="00111FB9" w:rsidRPr="00CA7DC9" w:rsidRDefault="00111FB9" w:rsidP="000F0FA5">
            <w:pPr>
              <w:spacing w:line="276" w:lineRule="auto"/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CA7DC9">
              <w:rPr>
                <w:rFonts w:ascii="Tahoma" w:hAnsi="Tahoma" w:cs="Tahoma"/>
                <w:b/>
                <w:sz w:val="23"/>
                <w:szCs w:val="23"/>
              </w:rPr>
              <w:t>от уровня 2015г.,</w:t>
            </w:r>
          </w:p>
          <w:p w14:paraId="7AA14CF7" w14:textId="77777777" w:rsidR="00111FB9" w:rsidRPr="00CA7DC9" w:rsidRDefault="00111FB9" w:rsidP="000F0FA5">
            <w:pPr>
              <w:spacing w:line="276" w:lineRule="auto"/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CA7DC9">
              <w:rPr>
                <w:rFonts w:ascii="Tahoma" w:hAnsi="Tahoma" w:cs="Tahoma"/>
                <w:b/>
                <w:sz w:val="23"/>
                <w:szCs w:val="23"/>
              </w:rPr>
              <w:t>%</w:t>
            </w:r>
          </w:p>
        </w:tc>
        <w:tc>
          <w:tcPr>
            <w:tcW w:w="0" w:type="auto"/>
            <w:tcBorders>
              <w:top w:val="single" w:sz="4" w:space="0" w:color="4F6228" w:themeColor="accent3" w:themeShade="80"/>
              <w:left w:val="single" w:sz="6" w:space="0" w:color="4F6228" w:themeColor="accent3" w:themeShade="80"/>
              <w:bottom w:val="single" w:sz="4" w:space="0" w:color="4F6228" w:themeColor="accent3" w:themeShade="80"/>
              <w:right w:val="single" w:sz="6" w:space="0" w:color="4F6228" w:themeColor="accent3" w:themeShade="80"/>
            </w:tcBorders>
            <w:shd w:val="clear" w:color="auto" w:fill="339966"/>
            <w:vAlign w:val="center"/>
          </w:tcPr>
          <w:p w14:paraId="7AA14CF8" w14:textId="77777777" w:rsidR="00111FB9" w:rsidRPr="00CA7DC9" w:rsidRDefault="00111FB9" w:rsidP="000F0FA5">
            <w:pPr>
              <w:spacing w:line="276" w:lineRule="auto"/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CA7DC9">
              <w:rPr>
                <w:rFonts w:ascii="Tahoma" w:hAnsi="Tahoma" w:cs="Tahoma"/>
                <w:b/>
                <w:sz w:val="23"/>
                <w:szCs w:val="23"/>
              </w:rPr>
              <w:t>Доля оплат от дебиторской задолженности в работе,</w:t>
            </w:r>
          </w:p>
          <w:p w14:paraId="7AA14CF9" w14:textId="77777777" w:rsidR="00111FB9" w:rsidRPr="00CA7DC9" w:rsidRDefault="00111FB9" w:rsidP="000F0FA5">
            <w:pPr>
              <w:spacing w:line="276" w:lineRule="auto"/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CA7DC9">
              <w:rPr>
                <w:rFonts w:ascii="Tahoma" w:hAnsi="Tahoma" w:cs="Tahoma"/>
                <w:b/>
                <w:sz w:val="23"/>
                <w:szCs w:val="23"/>
              </w:rPr>
              <w:t>%</w:t>
            </w:r>
          </w:p>
        </w:tc>
        <w:tc>
          <w:tcPr>
            <w:tcW w:w="2430" w:type="dxa"/>
            <w:tcBorders>
              <w:top w:val="single" w:sz="4" w:space="0" w:color="4F6228" w:themeColor="accent3" w:themeShade="80"/>
              <w:left w:val="single" w:sz="6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339966"/>
            <w:vAlign w:val="center"/>
          </w:tcPr>
          <w:p w14:paraId="7AA14CFA" w14:textId="77777777" w:rsidR="00111FB9" w:rsidRPr="00111FB9" w:rsidRDefault="00111FB9" w:rsidP="000F0FA5">
            <w:pPr>
              <w:spacing w:line="276" w:lineRule="auto"/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111FB9">
              <w:rPr>
                <w:rFonts w:ascii="Tahoma" w:hAnsi="Tahoma" w:cs="Tahoma"/>
                <w:b/>
                <w:sz w:val="23"/>
                <w:szCs w:val="23"/>
              </w:rPr>
              <w:t>Показатели динамики оплат от уровня 2015г.,</w:t>
            </w:r>
          </w:p>
          <w:p w14:paraId="7AA14CFB" w14:textId="77777777" w:rsidR="00111FB9" w:rsidRPr="00CA7DC9" w:rsidRDefault="00111FB9" w:rsidP="000F0FA5">
            <w:pPr>
              <w:spacing w:line="276" w:lineRule="auto"/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111FB9">
              <w:rPr>
                <w:rFonts w:ascii="Tahoma" w:hAnsi="Tahoma" w:cs="Tahoma"/>
                <w:b/>
                <w:sz w:val="23"/>
                <w:szCs w:val="23"/>
              </w:rPr>
              <w:t>%</w:t>
            </w:r>
          </w:p>
        </w:tc>
      </w:tr>
      <w:tr w:rsidR="00111FB9" w:rsidRPr="00CA7DC9" w14:paraId="7AA14D02" w14:textId="77777777" w:rsidTr="000F0FA5">
        <w:trPr>
          <w:trHeight w:val="593"/>
          <w:jc w:val="center"/>
        </w:trPr>
        <w:tc>
          <w:tcPr>
            <w:tcW w:w="4456" w:type="dxa"/>
            <w:vMerge w:val="restart"/>
            <w:tcBorders>
              <w:top w:val="single" w:sz="4" w:space="0" w:color="4F6228" w:themeColor="accent3" w:themeShade="80"/>
            </w:tcBorders>
            <w:shd w:val="clear" w:color="auto" w:fill="FFC000"/>
            <w:vAlign w:val="center"/>
          </w:tcPr>
          <w:p w14:paraId="7AA14CFD" w14:textId="77777777" w:rsidR="00111FB9" w:rsidRPr="00CA7DC9" w:rsidRDefault="00111FB9" w:rsidP="000F0FA5">
            <w:pPr>
              <w:textAlignment w:val="center"/>
              <w:rPr>
                <w:rFonts w:ascii="Tahoma" w:hAnsi="Tahoma" w:cs="Tahoma"/>
                <w:kern w:val="24"/>
                <w:sz w:val="23"/>
                <w:szCs w:val="23"/>
              </w:rPr>
            </w:pPr>
            <w:r w:rsidRPr="00CA7DC9">
              <w:rPr>
                <w:rFonts w:ascii="Tahoma" w:hAnsi="Tahoma" w:cs="Tahoma"/>
                <w:kern w:val="24"/>
                <w:sz w:val="23"/>
                <w:szCs w:val="23"/>
              </w:rPr>
              <w:t>Досудебная работа</w:t>
            </w:r>
          </w:p>
        </w:tc>
        <w:tc>
          <w:tcPr>
            <w:tcW w:w="2343" w:type="dxa"/>
            <w:tcBorders>
              <w:top w:val="single" w:sz="4" w:space="0" w:color="4F6228" w:themeColor="accent3" w:themeShade="80"/>
            </w:tcBorders>
            <w:vAlign w:val="center"/>
            <w:hideMark/>
          </w:tcPr>
          <w:p w14:paraId="7AA14CFE" w14:textId="77777777" w:rsidR="00111FB9" w:rsidRPr="00CA7DC9" w:rsidRDefault="00111FB9" w:rsidP="000F0FA5">
            <w:pPr>
              <w:jc w:val="center"/>
              <w:textAlignment w:val="center"/>
              <w:rPr>
                <w:rFonts w:ascii="Tahoma" w:hAnsi="Tahoma" w:cs="Tahoma"/>
                <w:kern w:val="24"/>
                <w:sz w:val="23"/>
                <w:szCs w:val="23"/>
              </w:rPr>
            </w:pPr>
            <w:r w:rsidRPr="00CA7DC9">
              <w:rPr>
                <w:rFonts w:ascii="Tahoma" w:hAnsi="Tahoma" w:cs="Tahoma"/>
                <w:kern w:val="24"/>
                <w:sz w:val="23"/>
                <w:szCs w:val="23"/>
              </w:rPr>
              <w:t>Юридические лица</w:t>
            </w:r>
          </w:p>
        </w:tc>
        <w:tc>
          <w:tcPr>
            <w:tcW w:w="2978" w:type="dxa"/>
            <w:tcBorders>
              <w:top w:val="single" w:sz="4" w:space="0" w:color="4F6228" w:themeColor="accent3" w:themeShade="80"/>
            </w:tcBorders>
            <w:vAlign w:val="center"/>
            <w:hideMark/>
          </w:tcPr>
          <w:p w14:paraId="7AA14CFF" w14:textId="77777777" w:rsidR="00111FB9" w:rsidRPr="00CA7DC9" w:rsidRDefault="00111FB9" w:rsidP="000F0FA5">
            <w:pPr>
              <w:jc w:val="center"/>
              <w:textAlignment w:val="center"/>
              <w:rPr>
                <w:rFonts w:ascii="Tahoma" w:hAnsi="Tahoma" w:cs="Tahoma"/>
                <w:kern w:val="24"/>
                <w:sz w:val="23"/>
                <w:szCs w:val="23"/>
              </w:rPr>
            </w:pPr>
            <w:r w:rsidRPr="00CA7DC9">
              <w:rPr>
                <w:rFonts w:ascii="Tahoma" w:hAnsi="Tahoma" w:cs="Tahoma"/>
                <w:kern w:val="24"/>
                <w:sz w:val="23"/>
                <w:szCs w:val="23"/>
              </w:rPr>
              <w:t>+ 169</w:t>
            </w:r>
          </w:p>
        </w:tc>
        <w:tc>
          <w:tcPr>
            <w:tcW w:w="0" w:type="auto"/>
            <w:tcBorders>
              <w:top w:val="single" w:sz="4" w:space="0" w:color="4F6228" w:themeColor="accent3" w:themeShade="80"/>
            </w:tcBorders>
            <w:vAlign w:val="center"/>
            <w:hideMark/>
          </w:tcPr>
          <w:p w14:paraId="7AA14D00" w14:textId="77777777" w:rsidR="00111FB9" w:rsidRPr="00CA7DC9" w:rsidRDefault="00111FB9" w:rsidP="000F0FA5">
            <w:pPr>
              <w:jc w:val="center"/>
              <w:textAlignment w:val="center"/>
              <w:rPr>
                <w:rFonts w:ascii="Tahoma" w:hAnsi="Tahoma" w:cs="Tahoma"/>
                <w:kern w:val="24"/>
                <w:sz w:val="23"/>
                <w:szCs w:val="23"/>
              </w:rPr>
            </w:pPr>
            <w:r w:rsidRPr="00CA7DC9">
              <w:rPr>
                <w:rFonts w:ascii="Tahoma" w:hAnsi="Tahoma" w:cs="Tahoma"/>
                <w:kern w:val="24"/>
                <w:sz w:val="23"/>
                <w:szCs w:val="23"/>
              </w:rPr>
              <w:t>62</w:t>
            </w:r>
          </w:p>
        </w:tc>
        <w:tc>
          <w:tcPr>
            <w:tcW w:w="2430" w:type="dxa"/>
            <w:tcBorders>
              <w:top w:val="single" w:sz="4" w:space="0" w:color="4F6228" w:themeColor="accent3" w:themeShade="80"/>
            </w:tcBorders>
            <w:vAlign w:val="center"/>
            <w:hideMark/>
          </w:tcPr>
          <w:p w14:paraId="7AA14D01" w14:textId="77777777" w:rsidR="00111FB9" w:rsidRPr="00CA7DC9" w:rsidRDefault="00111FB9" w:rsidP="000F0FA5">
            <w:pPr>
              <w:jc w:val="center"/>
              <w:textAlignment w:val="center"/>
              <w:rPr>
                <w:rFonts w:ascii="Tahoma" w:hAnsi="Tahoma" w:cs="Tahoma"/>
                <w:kern w:val="24"/>
                <w:sz w:val="23"/>
                <w:szCs w:val="23"/>
              </w:rPr>
            </w:pPr>
            <w:r w:rsidRPr="00CA7DC9">
              <w:rPr>
                <w:rFonts w:ascii="Tahoma" w:hAnsi="Tahoma" w:cs="Tahoma"/>
                <w:kern w:val="24"/>
                <w:sz w:val="23"/>
                <w:szCs w:val="23"/>
              </w:rPr>
              <w:t>+ 31</w:t>
            </w:r>
          </w:p>
        </w:tc>
      </w:tr>
      <w:tr w:rsidR="00111FB9" w:rsidRPr="00CA7DC9" w14:paraId="7AA14D08" w14:textId="77777777" w:rsidTr="000F0FA5">
        <w:trPr>
          <w:trHeight w:val="542"/>
          <w:jc w:val="center"/>
        </w:trPr>
        <w:tc>
          <w:tcPr>
            <w:tcW w:w="4456" w:type="dxa"/>
            <w:vMerge/>
            <w:shd w:val="clear" w:color="auto" w:fill="FFC000"/>
            <w:vAlign w:val="center"/>
          </w:tcPr>
          <w:p w14:paraId="7AA14D03" w14:textId="77777777" w:rsidR="00111FB9" w:rsidRPr="00CA7DC9" w:rsidRDefault="00111FB9" w:rsidP="000F0FA5">
            <w:pPr>
              <w:textAlignment w:val="center"/>
              <w:rPr>
                <w:rFonts w:ascii="Tahoma" w:hAnsi="Tahoma" w:cs="Tahoma"/>
                <w:kern w:val="24"/>
                <w:sz w:val="23"/>
                <w:szCs w:val="23"/>
              </w:rPr>
            </w:pPr>
          </w:p>
        </w:tc>
        <w:tc>
          <w:tcPr>
            <w:tcW w:w="2343" w:type="dxa"/>
            <w:vAlign w:val="center"/>
            <w:hideMark/>
          </w:tcPr>
          <w:p w14:paraId="7AA14D04" w14:textId="77777777" w:rsidR="00111FB9" w:rsidRPr="00CA7DC9" w:rsidRDefault="00111FB9" w:rsidP="000F0FA5">
            <w:pPr>
              <w:jc w:val="center"/>
              <w:textAlignment w:val="center"/>
              <w:rPr>
                <w:rFonts w:ascii="Tahoma" w:hAnsi="Tahoma" w:cs="Tahoma"/>
                <w:kern w:val="24"/>
                <w:sz w:val="23"/>
                <w:szCs w:val="23"/>
              </w:rPr>
            </w:pPr>
            <w:r w:rsidRPr="00CA7DC9">
              <w:rPr>
                <w:rFonts w:ascii="Tahoma" w:hAnsi="Tahoma" w:cs="Tahoma"/>
                <w:kern w:val="24"/>
                <w:sz w:val="23"/>
                <w:szCs w:val="23"/>
              </w:rPr>
              <w:t xml:space="preserve">Бытовые потребители </w:t>
            </w:r>
          </w:p>
        </w:tc>
        <w:tc>
          <w:tcPr>
            <w:tcW w:w="2978" w:type="dxa"/>
            <w:vAlign w:val="center"/>
            <w:hideMark/>
          </w:tcPr>
          <w:p w14:paraId="7AA14D05" w14:textId="77777777" w:rsidR="00111FB9" w:rsidRPr="00CA7DC9" w:rsidRDefault="00111FB9" w:rsidP="000F0FA5">
            <w:pPr>
              <w:jc w:val="center"/>
              <w:textAlignment w:val="center"/>
              <w:rPr>
                <w:rFonts w:ascii="Tahoma" w:hAnsi="Tahoma" w:cs="Tahoma"/>
                <w:kern w:val="24"/>
                <w:sz w:val="23"/>
                <w:szCs w:val="23"/>
              </w:rPr>
            </w:pPr>
            <w:r w:rsidRPr="00CA7DC9">
              <w:rPr>
                <w:rFonts w:ascii="Tahoma" w:hAnsi="Tahoma" w:cs="Tahoma"/>
                <w:kern w:val="24"/>
                <w:sz w:val="23"/>
                <w:szCs w:val="23"/>
              </w:rPr>
              <w:t>+ 29</w:t>
            </w:r>
          </w:p>
        </w:tc>
        <w:tc>
          <w:tcPr>
            <w:tcW w:w="0" w:type="auto"/>
            <w:vAlign w:val="center"/>
            <w:hideMark/>
          </w:tcPr>
          <w:p w14:paraId="7AA14D06" w14:textId="77777777" w:rsidR="00111FB9" w:rsidRPr="00CA7DC9" w:rsidRDefault="00111FB9" w:rsidP="000F0FA5">
            <w:pPr>
              <w:jc w:val="center"/>
              <w:textAlignment w:val="center"/>
              <w:rPr>
                <w:rFonts w:ascii="Tahoma" w:hAnsi="Tahoma" w:cs="Tahoma"/>
                <w:kern w:val="24"/>
                <w:sz w:val="23"/>
                <w:szCs w:val="23"/>
              </w:rPr>
            </w:pPr>
            <w:r w:rsidRPr="00CA7DC9">
              <w:rPr>
                <w:rFonts w:ascii="Tahoma" w:hAnsi="Tahoma" w:cs="Tahoma"/>
                <w:kern w:val="24"/>
                <w:sz w:val="23"/>
                <w:szCs w:val="23"/>
              </w:rPr>
              <w:t>36</w:t>
            </w:r>
          </w:p>
        </w:tc>
        <w:tc>
          <w:tcPr>
            <w:tcW w:w="2430" w:type="dxa"/>
            <w:vAlign w:val="center"/>
            <w:hideMark/>
          </w:tcPr>
          <w:p w14:paraId="7AA14D07" w14:textId="77777777" w:rsidR="00111FB9" w:rsidRPr="00CA7DC9" w:rsidRDefault="00111FB9" w:rsidP="000F0FA5">
            <w:pPr>
              <w:jc w:val="center"/>
              <w:textAlignment w:val="center"/>
              <w:rPr>
                <w:rFonts w:ascii="Tahoma" w:hAnsi="Tahoma" w:cs="Tahoma"/>
                <w:kern w:val="24"/>
                <w:sz w:val="23"/>
                <w:szCs w:val="23"/>
              </w:rPr>
            </w:pPr>
            <w:r w:rsidRPr="00CA7DC9">
              <w:rPr>
                <w:rFonts w:ascii="Tahoma" w:hAnsi="Tahoma" w:cs="Tahoma"/>
                <w:kern w:val="24"/>
                <w:sz w:val="23"/>
                <w:szCs w:val="23"/>
              </w:rPr>
              <w:t>+ 2</w:t>
            </w:r>
          </w:p>
        </w:tc>
      </w:tr>
      <w:tr w:rsidR="00111FB9" w:rsidRPr="00CA7DC9" w14:paraId="7AA14D0E" w14:textId="77777777" w:rsidTr="000F0FA5">
        <w:trPr>
          <w:trHeight w:val="550"/>
          <w:jc w:val="center"/>
        </w:trPr>
        <w:tc>
          <w:tcPr>
            <w:tcW w:w="4456" w:type="dxa"/>
            <w:vMerge w:val="restart"/>
            <w:shd w:val="clear" w:color="auto" w:fill="FFC000"/>
            <w:vAlign w:val="center"/>
          </w:tcPr>
          <w:p w14:paraId="7AA14D09" w14:textId="77777777" w:rsidR="00111FB9" w:rsidRPr="00CA7DC9" w:rsidRDefault="00111FB9" w:rsidP="000F0FA5">
            <w:pPr>
              <w:textAlignment w:val="center"/>
              <w:rPr>
                <w:rFonts w:ascii="Tahoma" w:hAnsi="Tahoma" w:cs="Tahoma"/>
                <w:kern w:val="24"/>
                <w:sz w:val="23"/>
                <w:szCs w:val="23"/>
              </w:rPr>
            </w:pPr>
            <w:r w:rsidRPr="00CA7DC9">
              <w:rPr>
                <w:rFonts w:ascii="Tahoma" w:hAnsi="Tahoma" w:cs="Tahoma"/>
                <w:kern w:val="24"/>
                <w:sz w:val="23"/>
                <w:szCs w:val="23"/>
              </w:rPr>
              <w:t>Исковая работа</w:t>
            </w:r>
          </w:p>
        </w:tc>
        <w:tc>
          <w:tcPr>
            <w:tcW w:w="2343" w:type="dxa"/>
            <w:vAlign w:val="center"/>
          </w:tcPr>
          <w:p w14:paraId="7AA14D0A" w14:textId="77777777" w:rsidR="00111FB9" w:rsidRPr="00CA7DC9" w:rsidRDefault="00111FB9" w:rsidP="000F0FA5">
            <w:pPr>
              <w:jc w:val="center"/>
              <w:textAlignment w:val="center"/>
              <w:rPr>
                <w:rFonts w:ascii="Tahoma" w:hAnsi="Tahoma" w:cs="Tahoma"/>
                <w:kern w:val="24"/>
                <w:sz w:val="23"/>
                <w:szCs w:val="23"/>
              </w:rPr>
            </w:pPr>
            <w:r w:rsidRPr="00CA7DC9">
              <w:rPr>
                <w:rFonts w:ascii="Tahoma" w:hAnsi="Tahoma" w:cs="Tahoma"/>
                <w:kern w:val="24"/>
                <w:sz w:val="23"/>
                <w:szCs w:val="23"/>
              </w:rPr>
              <w:t>Юридические лица</w:t>
            </w:r>
          </w:p>
        </w:tc>
        <w:tc>
          <w:tcPr>
            <w:tcW w:w="2978" w:type="dxa"/>
            <w:vAlign w:val="center"/>
          </w:tcPr>
          <w:p w14:paraId="7AA14D0B" w14:textId="77777777" w:rsidR="00111FB9" w:rsidRPr="00CA7DC9" w:rsidRDefault="00111FB9" w:rsidP="000F0FA5">
            <w:pPr>
              <w:jc w:val="center"/>
              <w:textAlignment w:val="center"/>
              <w:rPr>
                <w:rFonts w:ascii="Tahoma" w:hAnsi="Tahoma" w:cs="Tahoma"/>
                <w:kern w:val="24"/>
                <w:sz w:val="23"/>
                <w:szCs w:val="23"/>
              </w:rPr>
            </w:pPr>
            <w:r w:rsidRPr="00CA7DC9">
              <w:rPr>
                <w:rFonts w:ascii="Tahoma" w:hAnsi="Tahoma" w:cs="Tahoma"/>
                <w:kern w:val="24"/>
                <w:sz w:val="23"/>
                <w:szCs w:val="23"/>
              </w:rPr>
              <w:t>+ 14</w:t>
            </w:r>
          </w:p>
        </w:tc>
        <w:tc>
          <w:tcPr>
            <w:tcW w:w="0" w:type="auto"/>
            <w:vAlign w:val="center"/>
          </w:tcPr>
          <w:p w14:paraId="7AA14D0C" w14:textId="77777777" w:rsidR="00111FB9" w:rsidRPr="00CA7DC9" w:rsidRDefault="00111FB9" w:rsidP="000F0FA5">
            <w:pPr>
              <w:jc w:val="center"/>
              <w:textAlignment w:val="center"/>
              <w:rPr>
                <w:rFonts w:ascii="Tahoma" w:hAnsi="Tahoma" w:cs="Tahoma"/>
                <w:kern w:val="24"/>
                <w:sz w:val="23"/>
                <w:szCs w:val="23"/>
              </w:rPr>
            </w:pPr>
            <w:r w:rsidRPr="00CA7DC9">
              <w:rPr>
                <w:rFonts w:ascii="Tahoma" w:hAnsi="Tahoma" w:cs="Tahoma"/>
                <w:kern w:val="24"/>
                <w:sz w:val="23"/>
                <w:szCs w:val="23"/>
              </w:rPr>
              <w:t>43</w:t>
            </w:r>
          </w:p>
        </w:tc>
        <w:tc>
          <w:tcPr>
            <w:tcW w:w="2430" w:type="dxa"/>
            <w:vAlign w:val="center"/>
          </w:tcPr>
          <w:p w14:paraId="7AA14D0D" w14:textId="77777777" w:rsidR="00111FB9" w:rsidRPr="00CA7DC9" w:rsidRDefault="00111FB9" w:rsidP="000F0FA5">
            <w:pPr>
              <w:jc w:val="center"/>
              <w:textAlignment w:val="center"/>
              <w:rPr>
                <w:rFonts w:ascii="Tahoma" w:hAnsi="Tahoma" w:cs="Tahoma"/>
                <w:kern w:val="24"/>
                <w:sz w:val="23"/>
                <w:szCs w:val="23"/>
              </w:rPr>
            </w:pPr>
            <w:r w:rsidRPr="00CA7DC9">
              <w:rPr>
                <w:rFonts w:ascii="Tahoma" w:hAnsi="Tahoma" w:cs="Tahoma"/>
                <w:kern w:val="24"/>
                <w:sz w:val="23"/>
                <w:szCs w:val="23"/>
              </w:rPr>
              <w:t>0</w:t>
            </w:r>
          </w:p>
        </w:tc>
      </w:tr>
      <w:tr w:rsidR="00111FB9" w:rsidRPr="00CA7DC9" w14:paraId="7AA14D14" w14:textId="77777777" w:rsidTr="000F0FA5">
        <w:trPr>
          <w:trHeight w:val="559"/>
          <w:jc w:val="center"/>
        </w:trPr>
        <w:tc>
          <w:tcPr>
            <w:tcW w:w="4456" w:type="dxa"/>
            <w:vMerge/>
            <w:shd w:val="clear" w:color="auto" w:fill="FFC000"/>
            <w:vAlign w:val="center"/>
          </w:tcPr>
          <w:p w14:paraId="7AA14D0F" w14:textId="77777777" w:rsidR="00111FB9" w:rsidRPr="00CA7DC9" w:rsidRDefault="00111FB9" w:rsidP="000F0FA5">
            <w:pPr>
              <w:textAlignment w:val="center"/>
              <w:rPr>
                <w:rFonts w:ascii="Tahoma" w:hAnsi="Tahoma" w:cs="Tahoma"/>
                <w:kern w:val="24"/>
                <w:sz w:val="23"/>
                <w:szCs w:val="23"/>
              </w:rPr>
            </w:pPr>
          </w:p>
        </w:tc>
        <w:tc>
          <w:tcPr>
            <w:tcW w:w="2343" w:type="dxa"/>
            <w:vAlign w:val="center"/>
          </w:tcPr>
          <w:p w14:paraId="7AA14D10" w14:textId="77777777" w:rsidR="00111FB9" w:rsidRPr="00CA7DC9" w:rsidRDefault="00111FB9" w:rsidP="000F0FA5">
            <w:pPr>
              <w:jc w:val="center"/>
              <w:textAlignment w:val="center"/>
              <w:rPr>
                <w:rFonts w:ascii="Tahoma" w:hAnsi="Tahoma" w:cs="Tahoma"/>
                <w:kern w:val="24"/>
                <w:sz w:val="23"/>
                <w:szCs w:val="23"/>
              </w:rPr>
            </w:pPr>
            <w:r w:rsidRPr="00CA7DC9">
              <w:rPr>
                <w:rFonts w:ascii="Tahoma" w:hAnsi="Tahoma" w:cs="Tahoma"/>
                <w:kern w:val="24"/>
                <w:sz w:val="23"/>
                <w:szCs w:val="23"/>
              </w:rPr>
              <w:t xml:space="preserve">Бытовые потребители </w:t>
            </w:r>
          </w:p>
        </w:tc>
        <w:tc>
          <w:tcPr>
            <w:tcW w:w="2978" w:type="dxa"/>
            <w:vAlign w:val="center"/>
          </w:tcPr>
          <w:p w14:paraId="7AA14D11" w14:textId="77777777" w:rsidR="00111FB9" w:rsidRPr="00CA7DC9" w:rsidRDefault="00111FB9" w:rsidP="000F0FA5">
            <w:pPr>
              <w:jc w:val="center"/>
              <w:textAlignment w:val="center"/>
              <w:rPr>
                <w:rFonts w:ascii="Tahoma" w:hAnsi="Tahoma" w:cs="Tahoma"/>
                <w:kern w:val="24"/>
                <w:sz w:val="23"/>
                <w:szCs w:val="23"/>
              </w:rPr>
            </w:pPr>
            <w:r w:rsidRPr="00CA7DC9" w:rsidDel="00AD2A41">
              <w:rPr>
                <w:rFonts w:ascii="Tahoma" w:hAnsi="Tahoma" w:cs="Tahoma"/>
                <w:kern w:val="24"/>
                <w:sz w:val="23"/>
                <w:szCs w:val="23"/>
              </w:rPr>
              <w:t xml:space="preserve"> </w:t>
            </w:r>
            <w:r w:rsidRPr="00CA7DC9">
              <w:rPr>
                <w:rFonts w:ascii="Tahoma" w:hAnsi="Tahoma" w:cs="Tahoma"/>
                <w:kern w:val="24"/>
                <w:sz w:val="23"/>
                <w:szCs w:val="23"/>
              </w:rPr>
              <w:t>+ 168</w:t>
            </w:r>
          </w:p>
        </w:tc>
        <w:tc>
          <w:tcPr>
            <w:tcW w:w="0" w:type="auto"/>
            <w:vAlign w:val="center"/>
          </w:tcPr>
          <w:p w14:paraId="7AA14D12" w14:textId="77777777" w:rsidR="00111FB9" w:rsidRPr="00CA7DC9" w:rsidRDefault="00111FB9" w:rsidP="000F0FA5">
            <w:pPr>
              <w:jc w:val="center"/>
              <w:textAlignment w:val="center"/>
              <w:rPr>
                <w:rFonts w:ascii="Tahoma" w:hAnsi="Tahoma" w:cs="Tahoma"/>
                <w:kern w:val="24"/>
                <w:sz w:val="23"/>
                <w:szCs w:val="23"/>
              </w:rPr>
            </w:pPr>
            <w:r w:rsidRPr="00CA7DC9">
              <w:rPr>
                <w:rFonts w:ascii="Tahoma" w:hAnsi="Tahoma" w:cs="Tahoma"/>
                <w:kern w:val="24"/>
                <w:sz w:val="23"/>
                <w:szCs w:val="23"/>
              </w:rPr>
              <w:t>55</w:t>
            </w:r>
          </w:p>
        </w:tc>
        <w:tc>
          <w:tcPr>
            <w:tcW w:w="2430" w:type="dxa"/>
            <w:vAlign w:val="center"/>
          </w:tcPr>
          <w:p w14:paraId="7AA14D13" w14:textId="77777777" w:rsidR="00111FB9" w:rsidRPr="00CA7DC9" w:rsidRDefault="00111FB9" w:rsidP="000F0FA5">
            <w:pPr>
              <w:jc w:val="center"/>
              <w:textAlignment w:val="center"/>
              <w:rPr>
                <w:rFonts w:ascii="Tahoma" w:hAnsi="Tahoma" w:cs="Tahoma"/>
                <w:kern w:val="24"/>
                <w:sz w:val="23"/>
                <w:szCs w:val="23"/>
              </w:rPr>
            </w:pPr>
            <w:r w:rsidRPr="00CA7DC9">
              <w:rPr>
                <w:rFonts w:ascii="Tahoma" w:hAnsi="Tahoma" w:cs="Tahoma"/>
                <w:kern w:val="24"/>
                <w:sz w:val="23"/>
                <w:szCs w:val="23"/>
              </w:rPr>
              <w:t>+ 34</w:t>
            </w:r>
          </w:p>
        </w:tc>
      </w:tr>
      <w:tr w:rsidR="00111FB9" w:rsidRPr="00CA7DC9" w14:paraId="7AA14D1A" w14:textId="77777777" w:rsidTr="000F0FA5">
        <w:trPr>
          <w:trHeight w:val="552"/>
          <w:jc w:val="center"/>
        </w:trPr>
        <w:tc>
          <w:tcPr>
            <w:tcW w:w="4456" w:type="dxa"/>
            <w:vMerge/>
            <w:shd w:val="clear" w:color="auto" w:fill="FFC000"/>
            <w:vAlign w:val="center"/>
          </w:tcPr>
          <w:p w14:paraId="7AA14D15" w14:textId="77777777" w:rsidR="00111FB9" w:rsidRPr="00CA7DC9" w:rsidRDefault="00111FB9" w:rsidP="000F0FA5">
            <w:pPr>
              <w:textAlignment w:val="center"/>
              <w:rPr>
                <w:rFonts w:ascii="Tahoma" w:hAnsi="Tahoma" w:cs="Tahoma"/>
                <w:kern w:val="24"/>
                <w:sz w:val="23"/>
                <w:szCs w:val="23"/>
              </w:rPr>
            </w:pPr>
          </w:p>
        </w:tc>
        <w:tc>
          <w:tcPr>
            <w:tcW w:w="2343" w:type="dxa"/>
            <w:vAlign w:val="center"/>
          </w:tcPr>
          <w:p w14:paraId="7AA14D16" w14:textId="77777777" w:rsidR="00111FB9" w:rsidRPr="00CA7DC9" w:rsidRDefault="00111FB9" w:rsidP="000F0FA5">
            <w:pPr>
              <w:jc w:val="center"/>
              <w:textAlignment w:val="center"/>
              <w:rPr>
                <w:rFonts w:ascii="Tahoma" w:hAnsi="Tahoma" w:cs="Tahoma"/>
                <w:kern w:val="24"/>
                <w:sz w:val="23"/>
                <w:szCs w:val="23"/>
              </w:rPr>
            </w:pPr>
            <w:r w:rsidRPr="00CA7DC9">
              <w:rPr>
                <w:rFonts w:ascii="Tahoma" w:hAnsi="Tahoma" w:cs="Tahoma"/>
                <w:kern w:val="24"/>
                <w:sz w:val="23"/>
                <w:szCs w:val="23"/>
              </w:rPr>
              <w:t>ТСО</w:t>
            </w:r>
          </w:p>
        </w:tc>
        <w:tc>
          <w:tcPr>
            <w:tcW w:w="2978" w:type="dxa"/>
            <w:vAlign w:val="center"/>
          </w:tcPr>
          <w:p w14:paraId="7AA14D17" w14:textId="77777777" w:rsidR="00111FB9" w:rsidRPr="00CA7DC9" w:rsidRDefault="00111FB9" w:rsidP="000F0FA5">
            <w:pPr>
              <w:jc w:val="center"/>
              <w:textAlignment w:val="center"/>
              <w:rPr>
                <w:rFonts w:ascii="Tahoma" w:hAnsi="Tahoma" w:cs="Tahoma"/>
                <w:kern w:val="24"/>
                <w:sz w:val="23"/>
                <w:szCs w:val="23"/>
              </w:rPr>
            </w:pPr>
            <w:r w:rsidRPr="00CA7DC9">
              <w:rPr>
                <w:rFonts w:ascii="Tahoma" w:hAnsi="Tahoma" w:cs="Tahoma"/>
                <w:kern w:val="24"/>
                <w:sz w:val="23"/>
                <w:szCs w:val="23"/>
              </w:rPr>
              <w:t>+ 131</w:t>
            </w:r>
          </w:p>
        </w:tc>
        <w:tc>
          <w:tcPr>
            <w:tcW w:w="0" w:type="auto"/>
            <w:vAlign w:val="center"/>
          </w:tcPr>
          <w:p w14:paraId="7AA14D18" w14:textId="77777777" w:rsidR="00111FB9" w:rsidRPr="00CA7DC9" w:rsidRDefault="00111FB9" w:rsidP="000F0FA5">
            <w:pPr>
              <w:jc w:val="center"/>
              <w:textAlignment w:val="center"/>
              <w:rPr>
                <w:rFonts w:ascii="Tahoma" w:hAnsi="Tahoma" w:cs="Tahoma"/>
                <w:kern w:val="24"/>
                <w:sz w:val="23"/>
                <w:szCs w:val="23"/>
              </w:rPr>
            </w:pPr>
            <w:r w:rsidRPr="00CA7DC9">
              <w:rPr>
                <w:rFonts w:ascii="Tahoma" w:hAnsi="Tahoma" w:cs="Tahoma"/>
                <w:kern w:val="24"/>
                <w:sz w:val="23"/>
                <w:szCs w:val="23"/>
              </w:rPr>
              <w:t>56</w:t>
            </w:r>
          </w:p>
        </w:tc>
        <w:tc>
          <w:tcPr>
            <w:tcW w:w="2430" w:type="dxa"/>
            <w:vAlign w:val="center"/>
          </w:tcPr>
          <w:p w14:paraId="7AA14D19" w14:textId="77777777" w:rsidR="00111FB9" w:rsidRPr="00CA7DC9" w:rsidRDefault="00111FB9" w:rsidP="000F0FA5">
            <w:pPr>
              <w:jc w:val="center"/>
              <w:textAlignment w:val="center"/>
              <w:rPr>
                <w:rFonts w:ascii="Tahoma" w:hAnsi="Tahoma" w:cs="Tahoma"/>
                <w:kern w:val="24"/>
                <w:sz w:val="23"/>
                <w:szCs w:val="23"/>
              </w:rPr>
            </w:pPr>
            <w:r w:rsidRPr="00CA7DC9">
              <w:rPr>
                <w:rFonts w:ascii="Tahoma" w:hAnsi="Tahoma" w:cs="Tahoma"/>
                <w:kern w:val="24"/>
                <w:sz w:val="23"/>
                <w:szCs w:val="23"/>
              </w:rPr>
              <w:t>+ 56</w:t>
            </w:r>
          </w:p>
        </w:tc>
      </w:tr>
      <w:tr w:rsidR="00111FB9" w:rsidRPr="00CA7DC9" w14:paraId="7AA14D21" w14:textId="77777777" w:rsidTr="000F0FA5">
        <w:trPr>
          <w:trHeight w:val="557"/>
          <w:jc w:val="center"/>
        </w:trPr>
        <w:tc>
          <w:tcPr>
            <w:tcW w:w="4456" w:type="dxa"/>
            <w:vMerge w:val="restart"/>
            <w:shd w:val="clear" w:color="auto" w:fill="FFC000"/>
            <w:vAlign w:val="center"/>
          </w:tcPr>
          <w:p w14:paraId="7AA14D1B" w14:textId="77777777" w:rsidR="00111FB9" w:rsidRPr="00CA7DC9" w:rsidRDefault="00111FB9" w:rsidP="000F0FA5">
            <w:pPr>
              <w:textAlignment w:val="center"/>
              <w:rPr>
                <w:rFonts w:ascii="Tahoma" w:hAnsi="Tahoma" w:cs="Tahoma"/>
                <w:kern w:val="24"/>
                <w:sz w:val="23"/>
                <w:szCs w:val="23"/>
              </w:rPr>
            </w:pPr>
            <w:r w:rsidRPr="00CA7DC9">
              <w:rPr>
                <w:rFonts w:ascii="Tahoma" w:hAnsi="Tahoma" w:cs="Tahoma"/>
                <w:kern w:val="24"/>
                <w:sz w:val="23"/>
                <w:szCs w:val="23"/>
              </w:rPr>
              <w:t>Банкротство</w:t>
            </w:r>
          </w:p>
          <w:p w14:paraId="7AA14D1C" w14:textId="77777777" w:rsidR="00111FB9" w:rsidRPr="00CA7DC9" w:rsidRDefault="00111FB9" w:rsidP="000F0FA5">
            <w:pPr>
              <w:textAlignment w:val="center"/>
              <w:rPr>
                <w:rFonts w:ascii="Tahoma" w:hAnsi="Tahoma" w:cs="Tahoma"/>
                <w:kern w:val="24"/>
                <w:sz w:val="23"/>
                <w:szCs w:val="23"/>
              </w:rPr>
            </w:pPr>
          </w:p>
        </w:tc>
        <w:tc>
          <w:tcPr>
            <w:tcW w:w="2343" w:type="dxa"/>
            <w:vAlign w:val="center"/>
          </w:tcPr>
          <w:p w14:paraId="7AA14D1D" w14:textId="77777777" w:rsidR="00111FB9" w:rsidRPr="00CA7DC9" w:rsidRDefault="00111FB9" w:rsidP="000F0FA5">
            <w:pPr>
              <w:jc w:val="center"/>
              <w:textAlignment w:val="center"/>
              <w:rPr>
                <w:rFonts w:ascii="Tahoma" w:hAnsi="Tahoma" w:cs="Tahoma"/>
                <w:kern w:val="24"/>
                <w:sz w:val="23"/>
                <w:szCs w:val="23"/>
              </w:rPr>
            </w:pPr>
            <w:r w:rsidRPr="00CA7DC9">
              <w:rPr>
                <w:rFonts w:ascii="Tahoma" w:hAnsi="Tahoma" w:cs="Tahoma"/>
                <w:kern w:val="24"/>
                <w:sz w:val="23"/>
                <w:szCs w:val="23"/>
              </w:rPr>
              <w:t>Юридические лица</w:t>
            </w:r>
          </w:p>
        </w:tc>
        <w:tc>
          <w:tcPr>
            <w:tcW w:w="2978" w:type="dxa"/>
            <w:vAlign w:val="center"/>
          </w:tcPr>
          <w:p w14:paraId="7AA14D1E" w14:textId="77777777" w:rsidR="00111FB9" w:rsidRPr="00CA7DC9" w:rsidRDefault="00111FB9" w:rsidP="000F0FA5">
            <w:pPr>
              <w:jc w:val="center"/>
              <w:textAlignment w:val="center"/>
              <w:rPr>
                <w:rFonts w:ascii="Tahoma" w:hAnsi="Tahoma" w:cs="Tahoma"/>
                <w:kern w:val="24"/>
                <w:sz w:val="23"/>
                <w:szCs w:val="23"/>
              </w:rPr>
            </w:pPr>
            <w:r w:rsidRPr="00CA7DC9">
              <w:rPr>
                <w:rFonts w:ascii="Tahoma" w:hAnsi="Tahoma" w:cs="Tahoma"/>
                <w:kern w:val="24"/>
                <w:sz w:val="23"/>
                <w:szCs w:val="23"/>
              </w:rPr>
              <w:t>+ 284</w:t>
            </w:r>
          </w:p>
        </w:tc>
        <w:tc>
          <w:tcPr>
            <w:tcW w:w="0" w:type="auto"/>
            <w:vAlign w:val="center"/>
          </w:tcPr>
          <w:p w14:paraId="7AA14D1F" w14:textId="77777777" w:rsidR="00111FB9" w:rsidRPr="00CA7DC9" w:rsidRDefault="00111FB9" w:rsidP="000F0FA5">
            <w:pPr>
              <w:jc w:val="center"/>
              <w:textAlignment w:val="center"/>
              <w:rPr>
                <w:rFonts w:ascii="Tahoma" w:hAnsi="Tahoma" w:cs="Tahoma"/>
                <w:kern w:val="24"/>
                <w:sz w:val="23"/>
                <w:szCs w:val="23"/>
              </w:rPr>
            </w:pPr>
            <w:r w:rsidRPr="00CA7DC9">
              <w:rPr>
                <w:rFonts w:ascii="Tahoma" w:hAnsi="Tahoma" w:cs="Tahoma"/>
                <w:kern w:val="24"/>
                <w:sz w:val="23"/>
                <w:szCs w:val="23"/>
              </w:rPr>
              <w:t>8</w:t>
            </w:r>
          </w:p>
        </w:tc>
        <w:tc>
          <w:tcPr>
            <w:tcW w:w="2430" w:type="dxa"/>
            <w:vAlign w:val="center"/>
          </w:tcPr>
          <w:p w14:paraId="7AA14D20" w14:textId="77777777" w:rsidR="00111FB9" w:rsidRPr="00CA7DC9" w:rsidRDefault="00111FB9" w:rsidP="000F0FA5">
            <w:pPr>
              <w:jc w:val="center"/>
              <w:textAlignment w:val="center"/>
              <w:rPr>
                <w:rFonts w:ascii="Tahoma" w:hAnsi="Tahoma" w:cs="Tahoma"/>
                <w:kern w:val="24"/>
                <w:sz w:val="23"/>
                <w:szCs w:val="23"/>
              </w:rPr>
            </w:pPr>
            <w:r w:rsidRPr="00CA7DC9">
              <w:rPr>
                <w:rFonts w:ascii="Tahoma" w:hAnsi="Tahoma" w:cs="Tahoma"/>
                <w:kern w:val="24"/>
                <w:sz w:val="23"/>
                <w:szCs w:val="23"/>
              </w:rPr>
              <w:t>+ 6</w:t>
            </w:r>
          </w:p>
        </w:tc>
      </w:tr>
      <w:tr w:rsidR="00111FB9" w:rsidRPr="00CA7DC9" w14:paraId="7AA14D27" w14:textId="77777777" w:rsidTr="000F0FA5">
        <w:trPr>
          <w:trHeight w:val="553"/>
          <w:jc w:val="center"/>
        </w:trPr>
        <w:tc>
          <w:tcPr>
            <w:tcW w:w="4456" w:type="dxa"/>
            <w:vMerge/>
            <w:shd w:val="clear" w:color="auto" w:fill="FFC000"/>
            <w:vAlign w:val="center"/>
          </w:tcPr>
          <w:p w14:paraId="7AA14D22" w14:textId="77777777" w:rsidR="00111FB9" w:rsidRPr="00CA7DC9" w:rsidRDefault="00111FB9" w:rsidP="000F0FA5">
            <w:pPr>
              <w:textAlignment w:val="center"/>
              <w:rPr>
                <w:rFonts w:ascii="Tahoma" w:hAnsi="Tahoma" w:cs="Tahoma"/>
                <w:kern w:val="24"/>
                <w:sz w:val="23"/>
                <w:szCs w:val="23"/>
              </w:rPr>
            </w:pPr>
          </w:p>
        </w:tc>
        <w:tc>
          <w:tcPr>
            <w:tcW w:w="2343" w:type="dxa"/>
            <w:vAlign w:val="center"/>
          </w:tcPr>
          <w:p w14:paraId="7AA14D23" w14:textId="77777777" w:rsidR="00111FB9" w:rsidRPr="00CA7DC9" w:rsidRDefault="00111FB9" w:rsidP="000F0FA5">
            <w:pPr>
              <w:jc w:val="center"/>
              <w:textAlignment w:val="center"/>
              <w:rPr>
                <w:rFonts w:ascii="Tahoma" w:hAnsi="Tahoma" w:cs="Tahoma"/>
                <w:kern w:val="24"/>
                <w:sz w:val="23"/>
                <w:szCs w:val="23"/>
              </w:rPr>
            </w:pPr>
            <w:r w:rsidRPr="00CA7DC9">
              <w:rPr>
                <w:rFonts w:ascii="Tahoma" w:hAnsi="Tahoma" w:cs="Tahoma"/>
                <w:kern w:val="24"/>
                <w:sz w:val="23"/>
                <w:szCs w:val="23"/>
              </w:rPr>
              <w:t>ТСО</w:t>
            </w:r>
          </w:p>
        </w:tc>
        <w:tc>
          <w:tcPr>
            <w:tcW w:w="2978" w:type="dxa"/>
            <w:vAlign w:val="center"/>
          </w:tcPr>
          <w:p w14:paraId="7AA14D24" w14:textId="77777777" w:rsidR="00111FB9" w:rsidRPr="00CA7DC9" w:rsidRDefault="00111FB9" w:rsidP="000F0FA5">
            <w:pPr>
              <w:jc w:val="center"/>
              <w:textAlignment w:val="center"/>
              <w:rPr>
                <w:rFonts w:ascii="Tahoma" w:hAnsi="Tahoma" w:cs="Tahoma"/>
                <w:kern w:val="24"/>
                <w:sz w:val="23"/>
                <w:szCs w:val="23"/>
              </w:rPr>
            </w:pPr>
            <w:r w:rsidRPr="00CA7DC9">
              <w:rPr>
                <w:rFonts w:ascii="Tahoma" w:hAnsi="Tahoma" w:cs="Tahoma"/>
                <w:kern w:val="24"/>
                <w:sz w:val="23"/>
                <w:szCs w:val="23"/>
              </w:rPr>
              <w:t>0</w:t>
            </w:r>
          </w:p>
        </w:tc>
        <w:tc>
          <w:tcPr>
            <w:tcW w:w="0" w:type="auto"/>
            <w:vAlign w:val="center"/>
          </w:tcPr>
          <w:p w14:paraId="7AA14D25" w14:textId="77777777" w:rsidR="00111FB9" w:rsidRPr="00CA7DC9" w:rsidRDefault="00111FB9" w:rsidP="000F0FA5">
            <w:pPr>
              <w:jc w:val="center"/>
              <w:textAlignment w:val="center"/>
              <w:rPr>
                <w:rFonts w:ascii="Tahoma" w:hAnsi="Tahoma" w:cs="Tahoma"/>
                <w:kern w:val="24"/>
                <w:sz w:val="23"/>
                <w:szCs w:val="23"/>
              </w:rPr>
            </w:pPr>
            <w:r w:rsidRPr="00CA7DC9">
              <w:rPr>
                <w:rFonts w:ascii="Tahoma" w:hAnsi="Tahoma" w:cs="Tahoma"/>
                <w:kern w:val="24"/>
                <w:sz w:val="23"/>
                <w:szCs w:val="23"/>
              </w:rPr>
              <w:t>0</w:t>
            </w:r>
          </w:p>
        </w:tc>
        <w:tc>
          <w:tcPr>
            <w:tcW w:w="2430" w:type="dxa"/>
            <w:vAlign w:val="center"/>
          </w:tcPr>
          <w:p w14:paraId="7AA14D26" w14:textId="77777777" w:rsidR="00111FB9" w:rsidRPr="00CA7DC9" w:rsidRDefault="00111FB9" w:rsidP="000F0FA5">
            <w:pPr>
              <w:jc w:val="center"/>
              <w:textAlignment w:val="center"/>
              <w:rPr>
                <w:rFonts w:ascii="Tahoma" w:hAnsi="Tahoma" w:cs="Tahoma"/>
                <w:kern w:val="24"/>
                <w:sz w:val="23"/>
                <w:szCs w:val="23"/>
              </w:rPr>
            </w:pPr>
            <w:r w:rsidRPr="00CA7DC9">
              <w:rPr>
                <w:rFonts w:ascii="Tahoma" w:hAnsi="Tahoma" w:cs="Tahoma"/>
                <w:kern w:val="24"/>
                <w:sz w:val="23"/>
                <w:szCs w:val="23"/>
              </w:rPr>
              <w:t>0</w:t>
            </w:r>
          </w:p>
        </w:tc>
      </w:tr>
      <w:tr w:rsidR="00111FB9" w:rsidRPr="00CA7DC9" w14:paraId="7AA14D2D" w14:textId="77777777" w:rsidTr="000F0FA5">
        <w:trPr>
          <w:trHeight w:val="561"/>
          <w:jc w:val="center"/>
        </w:trPr>
        <w:tc>
          <w:tcPr>
            <w:tcW w:w="4456" w:type="dxa"/>
            <w:vMerge w:val="restart"/>
            <w:shd w:val="clear" w:color="auto" w:fill="FFC000"/>
            <w:vAlign w:val="center"/>
          </w:tcPr>
          <w:p w14:paraId="7AA14D28" w14:textId="77777777" w:rsidR="00111FB9" w:rsidRPr="00CA7DC9" w:rsidRDefault="00111FB9" w:rsidP="000F0FA5">
            <w:pPr>
              <w:textAlignment w:val="center"/>
              <w:rPr>
                <w:rFonts w:ascii="Tahoma" w:hAnsi="Tahoma" w:cs="Tahoma"/>
                <w:kern w:val="24"/>
                <w:sz w:val="23"/>
                <w:szCs w:val="23"/>
              </w:rPr>
            </w:pPr>
            <w:r w:rsidRPr="00CA7DC9">
              <w:rPr>
                <w:rFonts w:ascii="Tahoma" w:hAnsi="Tahoma" w:cs="Tahoma"/>
                <w:kern w:val="24"/>
                <w:sz w:val="23"/>
                <w:szCs w:val="23"/>
              </w:rPr>
              <w:t>Ликвидация</w:t>
            </w:r>
          </w:p>
        </w:tc>
        <w:tc>
          <w:tcPr>
            <w:tcW w:w="2343" w:type="dxa"/>
            <w:vAlign w:val="center"/>
          </w:tcPr>
          <w:p w14:paraId="7AA14D29" w14:textId="77777777" w:rsidR="00111FB9" w:rsidRPr="00CA7DC9" w:rsidRDefault="00111FB9" w:rsidP="000F0FA5">
            <w:pPr>
              <w:jc w:val="center"/>
              <w:textAlignment w:val="center"/>
              <w:rPr>
                <w:rFonts w:ascii="Tahoma" w:hAnsi="Tahoma" w:cs="Tahoma"/>
                <w:kern w:val="24"/>
                <w:sz w:val="23"/>
                <w:szCs w:val="23"/>
              </w:rPr>
            </w:pPr>
            <w:r w:rsidRPr="00CA7DC9">
              <w:rPr>
                <w:rFonts w:ascii="Tahoma" w:hAnsi="Tahoma" w:cs="Tahoma"/>
                <w:kern w:val="24"/>
                <w:sz w:val="23"/>
                <w:szCs w:val="23"/>
              </w:rPr>
              <w:t>Юридические лица</w:t>
            </w:r>
          </w:p>
        </w:tc>
        <w:tc>
          <w:tcPr>
            <w:tcW w:w="2978" w:type="dxa"/>
            <w:vAlign w:val="center"/>
          </w:tcPr>
          <w:p w14:paraId="7AA14D2A" w14:textId="77777777" w:rsidR="00111FB9" w:rsidRPr="00CA7DC9" w:rsidRDefault="00111FB9" w:rsidP="000F0FA5">
            <w:pPr>
              <w:jc w:val="center"/>
              <w:textAlignment w:val="center"/>
              <w:rPr>
                <w:rFonts w:ascii="Tahoma" w:hAnsi="Tahoma" w:cs="Tahoma"/>
                <w:kern w:val="24"/>
                <w:sz w:val="23"/>
                <w:szCs w:val="23"/>
              </w:rPr>
            </w:pPr>
            <w:r w:rsidRPr="00CA7DC9">
              <w:rPr>
                <w:rFonts w:ascii="Tahoma" w:hAnsi="Tahoma" w:cs="Tahoma"/>
                <w:kern w:val="24"/>
                <w:sz w:val="23"/>
                <w:szCs w:val="23"/>
              </w:rPr>
              <w:t>+ 9</w:t>
            </w:r>
          </w:p>
        </w:tc>
        <w:tc>
          <w:tcPr>
            <w:tcW w:w="0" w:type="auto"/>
            <w:vAlign w:val="center"/>
          </w:tcPr>
          <w:p w14:paraId="7AA14D2B" w14:textId="77777777" w:rsidR="00111FB9" w:rsidRPr="00CA7DC9" w:rsidRDefault="00111FB9" w:rsidP="000F0FA5">
            <w:pPr>
              <w:jc w:val="center"/>
              <w:textAlignment w:val="center"/>
              <w:rPr>
                <w:rFonts w:ascii="Tahoma" w:hAnsi="Tahoma" w:cs="Tahoma"/>
                <w:kern w:val="24"/>
                <w:sz w:val="23"/>
                <w:szCs w:val="23"/>
              </w:rPr>
            </w:pPr>
            <w:r w:rsidRPr="00CA7DC9">
              <w:rPr>
                <w:rFonts w:ascii="Tahoma" w:hAnsi="Tahoma" w:cs="Tahoma"/>
                <w:kern w:val="24"/>
                <w:sz w:val="23"/>
                <w:szCs w:val="23"/>
              </w:rPr>
              <w:t>35</w:t>
            </w:r>
          </w:p>
        </w:tc>
        <w:tc>
          <w:tcPr>
            <w:tcW w:w="2430" w:type="dxa"/>
            <w:vAlign w:val="center"/>
          </w:tcPr>
          <w:p w14:paraId="7AA14D2C" w14:textId="77777777" w:rsidR="00111FB9" w:rsidRPr="00CA7DC9" w:rsidRDefault="00111FB9" w:rsidP="000F0FA5">
            <w:pPr>
              <w:jc w:val="center"/>
              <w:textAlignment w:val="center"/>
              <w:rPr>
                <w:rFonts w:ascii="Tahoma" w:hAnsi="Tahoma" w:cs="Tahoma"/>
                <w:kern w:val="24"/>
                <w:sz w:val="23"/>
                <w:szCs w:val="23"/>
              </w:rPr>
            </w:pPr>
            <w:r w:rsidRPr="00CA7DC9">
              <w:rPr>
                <w:rFonts w:ascii="Tahoma" w:hAnsi="Tahoma" w:cs="Tahoma"/>
                <w:kern w:val="24"/>
                <w:sz w:val="23"/>
                <w:szCs w:val="23"/>
              </w:rPr>
              <w:t>- 29</w:t>
            </w:r>
          </w:p>
        </w:tc>
      </w:tr>
      <w:tr w:rsidR="00111FB9" w:rsidRPr="00CA7DC9" w14:paraId="7AA14D33" w14:textId="77777777" w:rsidTr="000F0FA5">
        <w:trPr>
          <w:trHeight w:val="556"/>
          <w:jc w:val="center"/>
        </w:trPr>
        <w:tc>
          <w:tcPr>
            <w:tcW w:w="4456" w:type="dxa"/>
            <w:vMerge/>
            <w:shd w:val="clear" w:color="auto" w:fill="FFC000"/>
            <w:vAlign w:val="center"/>
          </w:tcPr>
          <w:p w14:paraId="7AA14D2E" w14:textId="77777777" w:rsidR="00111FB9" w:rsidRPr="00CA7DC9" w:rsidRDefault="00111FB9" w:rsidP="000F0FA5">
            <w:pPr>
              <w:textAlignment w:val="center"/>
              <w:rPr>
                <w:rFonts w:ascii="Tahoma" w:hAnsi="Tahoma" w:cs="Tahoma"/>
                <w:kern w:val="24"/>
                <w:sz w:val="23"/>
                <w:szCs w:val="23"/>
              </w:rPr>
            </w:pPr>
          </w:p>
        </w:tc>
        <w:tc>
          <w:tcPr>
            <w:tcW w:w="2343" w:type="dxa"/>
            <w:vAlign w:val="center"/>
          </w:tcPr>
          <w:p w14:paraId="7AA14D2F" w14:textId="77777777" w:rsidR="00111FB9" w:rsidRPr="00CA7DC9" w:rsidRDefault="00111FB9" w:rsidP="000F0FA5">
            <w:pPr>
              <w:jc w:val="center"/>
              <w:textAlignment w:val="center"/>
              <w:rPr>
                <w:rFonts w:ascii="Tahoma" w:hAnsi="Tahoma" w:cs="Tahoma"/>
                <w:kern w:val="24"/>
                <w:sz w:val="23"/>
                <w:szCs w:val="23"/>
              </w:rPr>
            </w:pPr>
            <w:r w:rsidRPr="00CA7DC9">
              <w:rPr>
                <w:rFonts w:ascii="Tahoma" w:hAnsi="Tahoma" w:cs="Tahoma"/>
                <w:kern w:val="24"/>
                <w:sz w:val="23"/>
                <w:szCs w:val="23"/>
              </w:rPr>
              <w:t>ТСО</w:t>
            </w:r>
          </w:p>
        </w:tc>
        <w:tc>
          <w:tcPr>
            <w:tcW w:w="2978" w:type="dxa"/>
            <w:vAlign w:val="center"/>
          </w:tcPr>
          <w:p w14:paraId="7AA14D30" w14:textId="77777777" w:rsidR="00111FB9" w:rsidRPr="00CA7DC9" w:rsidRDefault="00111FB9" w:rsidP="000F0FA5">
            <w:pPr>
              <w:jc w:val="center"/>
              <w:textAlignment w:val="center"/>
              <w:rPr>
                <w:rFonts w:ascii="Tahoma" w:hAnsi="Tahoma" w:cs="Tahoma"/>
                <w:kern w:val="24"/>
                <w:sz w:val="23"/>
                <w:szCs w:val="23"/>
              </w:rPr>
            </w:pPr>
            <w:r w:rsidRPr="00CA7DC9">
              <w:rPr>
                <w:rFonts w:ascii="Tahoma" w:hAnsi="Tahoma" w:cs="Tahoma"/>
                <w:kern w:val="24"/>
                <w:sz w:val="23"/>
                <w:szCs w:val="23"/>
              </w:rPr>
              <w:t>0</w:t>
            </w:r>
          </w:p>
        </w:tc>
        <w:tc>
          <w:tcPr>
            <w:tcW w:w="0" w:type="auto"/>
            <w:vAlign w:val="center"/>
          </w:tcPr>
          <w:p w14:paraId="7AA14D31" w14:textId="77777777" w:rsidR="00111FB9" w:rsidRPr="00CA7DC9" w:rsidRDefault="00111FB9" w:rsidP="000F0FA5">
            <w:pPr>
              <w:jc w:val="center"/>
              <w:textAlignment w:val="center"/>
              <w:rPr>
                <w:rFonts w:ascii="Tahoma" w:hAnsi="Tahoma" w:cs="Tahoma"/>
                <w:kern w:val="24"/>
                <w:sz w:val="23"/>
                <w:szCs w:val="23"/>
              </w:rPr>
            </w:pPr>
            <w:r w:rsidRPr="00CA7DC9">
              <w:rPr>
                <w:rFonts w:ascii="Tahoma" w:hAnsi="Tahoma" w:cs="Tahoma"/>
                <w:kern w:val="24"/>
                <w:sz w:val="23"/>
                <w:szCs w:val="23"/>
              </w:rPr>
              <w:t>0</w:t>
            </w:r>
          </w:p>
        </w:tc>
        <w:tc>
          <w:tcPr>
            <w:tcW w:w="2430" w:type="dxa"/>
            <w:vAlign w:val="center"/>
          </w:tcPr>
          <w:p w14:paraId="7AA14D32" w14:textId="77777777" w:rsidR="00111FB9" w:rsidRPr="00CA7DC9" w:rsidRDefault="00111FB9" w:rsidP="000F0FA5">
            <w:pPr>
              <w:jc w:val="center"/>
              <w:textAlignment w:val="center"/>
              <w:rPr>
                <w:rFonts w:ascii="Tahoma" w:hAnsi="Tahoma" w:cs="Tahoma"/>
                <w:kern w:val="24"/>
                <w:sz w:val="23"/>
                <w:szCs w:val="23"/>
              </w:rPr>
            </w:pPr>
            <w:r w:rsidRPr="00CA7DC9">
              <w:rPr>
                <w:rFonts w:ascii="Tahoma" w:hAnsi="Tahoma" w:cs="Tahoma"/>
                <w:kern w:val="24"/>
                <w:sz w:val="23"/>
                <w:szCs w:val="23"/>
              </w:rPr>
              <w:t>0</w:t>
            </w:r>
          </w:p>
        </w:tc>
      </w:tr>
      <w:tr w:rsidR="00111FB9" w:rsidRPr="00CA7DC9" w14:paraId="7AA14D39" w14:textId="77777777" w:rsidTr="000F0FA5">
        <w:trPr>
          <w:trHeight w:val="550"/>
          <w:jc w:val="center"/>
        </w:trPr>
        <w:tc>
          <w:tcPr>
            <w:tcW w:w="4456" w:type="dxa"/>
            <w:vMerge w:val="restart"/>
            <w:shd w:val="clear" w:color="auto" w:fill="FFC000"/>
            <w:vAlign w:val="center"/>
          </w:tcPr>
          <w:p w14:paraId="7AA14D34" w14:textId="77777777" w:rsidR="00111FB9" w:rsidRPr="00CA7DC9" w:rsidRDefault="00111FB9" w:rsidP="000F0FA5">
            <w:pPr>
              <w:textAlignment w:val="center"/>
              <w:rPr>
                <w:rFonts w:ascii="Tahoma" w:hAnsi="Tahoma" w:cs="Tahoma"/>
                <w:kern w:val="24"/>
                <w:sz w:val="23"/>
                <w:szCs w:val="23"/>
              </w:rPr>
            </w:pPr>
            <w:r w:rsidRPr="00CA7DC9">
              <w:rPr>
                <w:rFonts w:ascii="Tahoma" w:hAnsi="Tahoma" w:cs="Tahoma"/>
                <w:kern w:val="24"/>
                <w:sz w:val="23"/>
                <w:szCs w:val="23"/>
              </w:rPr>
              <w:t>Взыскание штрафных санкций</w:t>
            </w:r>
          </w:p>
        </w:tc>
        <w:tc>
          <w:tcPr>
            <w:tcW w:w="2343" w:type="dxa"/>
            <w:vAlign w:val="center"/>
          </w:tcPr>
          <w:p w14:paraId="7AA14D35" w14:textId="77777777" w:rsidR="00111FB9" w:rsidRPr="00CA7DC9" w:rsidRDefault="00111FB9" w:rsidP="000F0FA5">
            <w:pPr>
              <w:jc w:val="center"/>
              <w:textAlignment w:val="center"/>
              <w:rPr>
                <w:rFonts w:ascii="Tahoma" w:hAnsi="Tahoma" w:cs="Tahoma"/>
                <w:kern w:val="24"/>
                <w:sz w:val="23"/>
                <w:szCs w:val="23"/>
              </w:rPr>
            </w:pPr>
            <w:r w:rsidRPr="00CA7DC9">
              <w:rPr>
                <w:rFonts w:ascii="Tahoma" w:hAnsi="Tahoma" w:cs="Tahoma"/>
                <w:kern w:val="24"/>
                <w:sz w:val="23"/>
                <w:szCs w:val="23"/>
              </w:rPr>
              <w:t>Юридические лица</w:t>
            </w:r>
          </w:p>
        </w:tc>
        <w:tc>
          <w:tcPr>
            <w:tcW w:w="2978" w:type="dxa"/>
            <w:vAlign w:val="center"/>
          </w:tcPr>
          <w:p w14:paraId="7AA14D36" w14:textId="77777777" w:rsidR="00111FB9" w:rsidRPr="00CA7DC9" w:rsidRDefault="00111FB9" w:rsidP="000F0FA5">
            <w:pPr>
              <w:jc w:val="center"/>
              <w:textAlignment w:val="center"/>
              <w:rPr>
                <w:rFonts w:ascii="Tahoma" w:hAnsi="Tahoma" w:cs="Tahoma"/>
                <w:kern w:val="24"/>
                <w:sz w:val="23"/>
                <w:szCs w:val="23"/>
              </w:rPr>
            </w:pPr>
            <w:r w:rsidRPr="00CA7DC9">
              <w:rPr>
                <w:rFonts w:ascii="Tahoma" w:hAnsi="Tahoma" w:cs="Tahoma"/>
                <w:kern w:val="24"/>
                <w:sz w:val="23"/>
                <w:szCs w:val="23"/>
              </w:rPr>
              <w:t>+ 763</w:t>
            </w:r>
          </w:p>
        </w:tc>
        <w:tc>
          <w:tcPr>
            <w:tcW w:w="0" w:type="auto"/>
            <w:vAlign w:val="center"/>
          </w:tcPr>
          <w:p w14:paraId="7AA14D37" w14:textId="77777777" w:rsidR="00111FB9" w:rsidRPr="00CA7DC9" w:rsidRDefault="00111FB9" w:rsidP="000F0FA5">
            <w:pPr>
              <w:jc w:val="center"/>
              <w:textAlignment w:val="center"/>
              <w:rPr>
                <w:rFonts w:ascii="Tahoma" w:hAnsi="Tahoma" w:cs="Tahoma"/>
                <w:kern w:val="24"/>
                <w:sz w:val="23"/>
                <w:szCs w:val="23"/>
              </w:rPr>
            </w:pPr>
            <w:r w:rsidRPr="00CA7DC9">
              <w:rPr>
                <w:rFonts w:ascii="Tahoma" w:hAnsi="Tahoma" w:cs="Tahoma"/>
                <w:kern w:val="24"/>
                <w:sz w:val="23"/>
                <w:szCs w:val="23"/>
              </w:rPr>
              <w:t>6</w:t>
            </w:r>
          </w:p>
        </w:tc>
        <w:tc>
          <w:tcPr>
            <w:tcW w:w="2430" w:type="dxa"/>
            <w:vAlign w:val="center"/>
          </w:tcPr>
          <w:p w14:paraId="7AA14D38" w14:textId="77777777" w:rsidR="00111FB9" w:rsidRPr="00CA7DC9" w:rsidRDefault="00111FB9" w:rsidP="000F0FA5">
            <w:pPr>
              <w:jc w:val="center"/>
              <w:textAlignment w:val="center"/>
              <w:rPr>
                <w:rFonts w:ascii="Tahoma" w:hAnsi="Tahoma" w:cs="Tahoma"/>
                <w:kern w:val="24"/>
                <w:sz w:val="23"/>
                <w:szCs w:val="23"/>
              </w:rPr>
            </w:pPr>
            <w:r w:rsidRPr="00CA7DC9">
              <w:rPr>
                <w:rFonts w:ascii="Tahoma" w:hAnsi="Tahoma" w:cs="Tahoma"/>
                <w:kern w:val="24"/>
                <w:sz w:val="23"/>
                <w:szCs w:val="23"/>
              </w:rPr>
              <w:t>- 27</w:t>
            </w:r>
          </w:p>
        </w:tc>
      </w:tr>
      <w:tr w:rsidR="00111FB9" w:rsidRPr="00CA7DC9" w14:paraId="7AA14D3F" w14:textId="77777777" w:rsidTr="000F0FA5">
        <w:trPr>
          <w:trHeight w:val="571"/>
          <w:jc w:val="center"/>
        </w:trPr>
        <w:tc>
          <w:tcPr>
            <w:tcW w:w="4456" w:type="dxa"/>
            <w:vMerge/>
            <w:shd w:val="clear" w:color="auto" w:fill="FFC000"/>
          </w:tcPr>
          <w:p w14:paraId="7AA14D3A" w14:textId="77777777" w:rsidR="00111FB9" w:rsidRPr="00CA7DC9" w:rsidRDefault="00111FB9" w:rsidP="000F0FA5">
            <w:pPr>
              <w:jc w:val="center"/>
              <w:textAlignment w:val="center"/>
              <w:rPr>
                <w:rFonts w:ascii="Tahoma" w:hAnsi="Tahoma" w:cs="Tahoma"/>
                <w:kern w:val="24"/>
                <w:sz w:val="23"/>
                <w:szCs w:val="23"/>
              </w:rPr>
            </w:pPr>
          </w:p>
        </w:tc>
        <w:tc>
          <w:tcPr>
            <w:tcW w:w="2343" w:type="dxa"/>
            <w:vAlign w:val="center"/>
          </w:tcPr>
          <w:p w14:paraId="7AA14D3B" w14:textId="77777777" w:rsidR="00111FB9" w:rsidRPr="00CA7DC9" w:rsidRDefault="00111FB9" w:rsidP="000F0FA5">
            <w:pPr>
              <w:jc w:val="center"/>
              <w:textAlignment w:val="center"/>
              <w:rPr>
                <w:rFonts w:ascii="Tahoma" w:hAnsi="Tahoma" w:cs="Tahoma"/>
                <w:kern w:val="24"/>
                <w:sz w:val="23"/>
                <w:szCs w:val="23"/>
              </w:rPr>
            </w:pPr>
            <w:r w:rsidRPr="00CA7DC9">
              <w:rPr>
                <w:rFonts w:ascii="Tahoma" w:hAnsi="Tahoma" w:cs="Tahoma"/>
                <w:kern w:val="24"/>
                <w:sz w:val="23"/>
                <w:szCs w:val="23"/>
              </w:rPr>
              <w:t>ТСО</w:t>
            </w:r>
          </w:p>
        </w:tc>
        <w:tc>
          <w:tcPr>
            <w:tcW w:w="2978" w:type="dxa"/>
            <w:vAlign w:val="center"/>
          </w:tcPr>
          <w:p w14:paraId="7AA14D3C" w14:textId="77777777" w:rsidR="00111FB9" w:rsidRPr="00CA7DC9" w:rsidRDefault="00111FB9" w:rsidP="000F0FA5">
            <w:pPr>
              <w:jc w:val="center"/>
              <w:textAlignment w:val="center"/>
              <w:rPr>
                <w:rFonts w:ascii="Tahoma" w:hAnsi="Tahoma" w:cs="Tahoma"/>
                <w:kern w:val="24"/>
                <w:sz w:val="23"/>
                <w:szCs w:val="23"/>
              </w:rPr>
            </w:pPr>
            <w:r w:rsidRPr="00CA7DC9">
              <w:rPr>
                <w:rFonts w:ascii="Tahoma" w:hAnsi="Tahoma" w:cs="Tahoma"/>
                <w:kern w:val="24"/>
                <w:sz w:val="23"/>
                <w:szCs w:val="23"/>
              </w:rPr>
              <w:t>0</w:t>
            </w:r>
          </w:p>
        </w:tc>
        <w:tc>
          <w:tcPr>
            <w:tcW w:w="0" w:type="auto"/>
            <w:vAlign w:val="center"/>
          </w:tcPr>
          <w:p w14:paraId="7AA14D3D" w14:textId="77777777" w:rsidR="00111FB9" w:rsidRPr="00CA7DC9" w:rsidRDefault="00111FB9" w:rsidP="000F0FA5">
            <w:pPr>
              <w:jc w:val="center"/>
              <w:textAlignment w:val="center"/>
              <w:rPr>
                <w:rFonts w:ascii="Tahoma" w:hAnsi="Tahoma" w:cs="Tahoma"/>
                <w:kern w:val="24"/>
                <w:sz w:val="23"/>
                <w:szCs w:val="23"/>
              </w:rPr>
            </w:pPr>
            <w:r w:rsidRPr="00CA7DC9">
              <w:rPr>
                <w:rFonts w:ascii="Tahoma" w:hAnsi="Tahoma" w:cs="Tahoma"/>
                <w:kern w:val="24"/>
                <w:sz w:val="23"/>
                <w:szCs w:val="23"/>
              </w:rPr>
              <w:t>46</w:t>
            </w:r>
          </w:p>
        </w:tc>
        <w:tc>
          <w:tcPr>
            <w:tcW w:w="2430" w:type="dxa"/>
            <w:vAlign w:val="center"/>
          </w:tcPr>
          <w:p w14:paraId="7AA14D3E" w14:textId="77777777" w:rsidR="00111FB9" w:rsidRPr="00CA7DC9" w:rsidRDefault="00111FB9" w:rsidP="000F0FA5">
            <w:pPr>
              <w:jc w:val="center"/>
              <w:textAlignment w:val="center"/>
              <w:rPr>
                <w:rFonts w:ascii="Tahoma" w:hAnsi="Tahoma" w:cs="Tahoma"/>
                <w:kern w:val="24"/>
                <w:sz w:val="23"/>
                <w:szCs w:val="23"/>
              </w:rPr>
            </w:pPr>
            <w:r w:rsidRPr="00CA7DC9">
              <w:rPr>
                <w:rFonts w:ascii="Tahoma" w:hAnsi="Tahoma" w:cs="Tahoma"/>
                <w:kern w:val="24"/>
                <w:sz w:val="23"/>
                <w:szCs w:val="23"/>
              </w:rPr>
              <w:t>+ 46</w:t>
            </w:r>
          </w:p>
        </w:tc>
      </w:tr>
    </w:tbl>
    <w:p w14:paraId="7AA14D40" w14:textId="77777777" w:rsidR="00111FB9" w:rsidRPr="00111FB9" w:rsidRDefault="00111FB9" w:rsidP="00111FB9">
      <w:pPr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111FB9">
        <w:rPr>
          <w:rFonts w:ascii="Tahoma" w:hAnsi="Tahoma" w:cs="Tahoma"/>
          <w:sz w:val="24"/>
          <w:szCs w:val="24"/>
        </w:rPr>
        <w:lastRenderedPageBreak/>
        <w:t>В течение 2016г. возросла доля дебиторской задолженности, взыскиваемой в досудебном и судебном порядке, в рамках процедур банкротства и ликвидации, при одновременном увеличении оплат от уровня 2015г. по указанным направлениям работы, за исключением процедуры ликвидации. Снижение доли оплат в рамках процедуры ликвидации обусловлено снижением оплат от исполнителей коммунальных услуг.</w:t>
      </w:r>
    </w:p>
    <w:p w14:paraId="7AA14D41" w14:textId="77777777" w:rsidR="00111FB9" w:rsidRPr="00111FB9" w:rsidRDefault="00111FB9" w:rsidP="00111FB9">
      <w:pPr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111FB9">
        <w:rPr>
          <w:rFonts w:ascii="Tahoma" w:hAnsi="Tahoma" w:cs="Tahoma"/>
          <w:sz w:val="24"/>
          <w:szCs w:val="24"/>
        </w:rPr>
        <w:t>Снижение доли оплат штрафных санкций, обусловлено значительным увеличением суммы штрафных санкций, взыскиваемых в судебном порядке в 2016 году.</w:t>
      </w:r>
    </w:p>
    <w:p w14:paraId="7AA14D42" w14:textId="77777777" w:rsidR="00111FB9" w:rsidRPr="00111FB9" w:rsidRDefault="00111FB9" w:rsidP="00111FB9">
      <w:pPr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111FB9">
        <w:rPr>
          <w:rFonts w:ascii="Tahoma" w:hAnsi="Tahoma" w:cs="Tahoma"/>
          <w:sz w:val="24"/>
          <w:szCs w:val="24"/>
        </w:rPr>
        <w:t>По итогам 2016 года величина просроченных договорных обязательств контрагентов составила 4,9% от величины товарной продукции, отпущенной за год, что выше уровня 2015 года на 0,3% за счет ухудшения платежной дисциплины управляющих компаний и МУП «</w:t>
      </w:r>
      <w:proofErr w:type="spellStart"/>
      <w:r w:rsidRPr="00111FB9">
        <w:rPr>
          <w:rFonts w:ascii="Tahoma" w:hAnsi="Tahoma" w:cs="Tahoma"/>
          <w:sz w:val="24"/>
          <w:szCs w:val="24"/>
        </w:rPr>
        <w:t>Екатеринбургэнерго</w:t>
      </w:r>
      <w:proofErr w:type="spellEnd"/>
      <w:r w:rsidRPr="00111FB9">
        <w:rPr>
          <w:rFonts w:ascii="Tahoma" w:hAnsi="Tahoma" w:cs="Tahoma"/>
          <w:sz w:val="24"/>
          <w:szCs w:val="24"/>
        </w:rPr>
        <w:t>».</w:t>
      </w:r>
    </w:p>
    <w:p w14:paraId="7AA14D43" w14:textId="77777777" w:rsidR="00111FB9" w:rsidRPr="00CA7DC9" w:rsidRDefault="00111FB9" w:rsidP="00111FB9">
      <w:pPr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111FB9">
        <w:rPr>
          <w:rFonts w:ascii="Tahoma" w:hAnsi="Tahoma" w:cs="Tahoma"/>
          <w:sz w:val="24"/>
          <w:szCs w:val="24"/>
        </w:rPr>
        <w:t xml:space="preserve"> В то же время, количество нарушителей платежной дисциплины снизилось на 6% от уровня 2015года. </w:t>
      </w:r>
    </w:p>
    <w:p w14:paraId="7AA14D44" w14:textId="77777777" w:rsidR="00111FB9" w:rsidRPr="007B29A6" w:rsidRDefault="00111FB9" w:rsidP="00111FB9">
      <w:pPr>
        <w:rPr>
          <w:rFonts w:ascii="Tahoma" w:hAnsi="Tahoma" w:cs="Tahoma"/>
          <w:color w:val="FF0000"/>
          <w:sz w:val="24"/>
          <w:szCs w:val="24"/>
        </w:rPr>
      </w:pPr>
    </w:p>
    <w:p w14:paraId="7AA14D45" w14:textId="77777777" w:rsidR="00820588" w:rsidRPr="00CA7DC9" w:rsidRDefault="00820588" w:rsidP="00820588">
      <w:pPr>
        <w:rPr>
          <w:rFonts w:ascii="Tahoma" w:hAnsi="Tahoma" w:cs="Tahoma"/>
          <w:sz w:val="24"/>
          <w:szCs w:val="24"/>
        </w:rPr>
      </w:pPr>
    </w:p>
    <w:p w14:paraId="7AA14D46" w14:textId="77777777" w:rsidR="00000789" w:rsidRPr="004F1A6D" w:rsidRDefault="002A2740" w:rsidP="00000789">
      <w:pPr>
        <w:pStyle w:val="2"/>
        <w:rPr>
          <w:rFonts w:ascii="Tahoma" w:hAnsi="Tahoma" w:cs="Tahoma"/>
          <w:i w:val="0"/>
          <w:color w:val="006600"/>
          <w:sz w:val="24"/>
          <w:szCs w:val="24"/>
        </w:rPr>
      </w:pPr>
      <w:r>
        <w:rPr>
          <w:rFonts w:ascii="Tahoma" w:hAnsi="Tahoma" w:cs="Tahoma"/>
          <w:i w:val="0"/>
          <w:color w:val="006600"/>
          <w:sz w:val="24"/>
          <w:szCs w:val="24"/>
        </w:rPr>
        <w:t xml:space="preserve">          </w:t>
      </w:r>
      <w:bookmarkStart w:id="89" w:name="_Toc479239520"/>
      <w:bookmarkStart w:id="90" w:name="_Toc479240625"/>
      <w:bookmarkStart w:id="91" w:name="_Toc479241036"/>
      <w:r w:rsidR="00000789" w:rsidRPr="004F1A6D">
        <w:rPr>
          <w:rFonts w:ascii="Tahoma" w:hAnsi="Tahoma" w:cs="Tahoma"/>
          <w:i w:val="0"/>
          <w:color w:val="006600"/>
          <w:sz w:val="24"/>
          <w:szCs w:val="24"/>
        </w:rPr>
        <w:t>4.</w:t>
      </w:r>
      <w:r w:rsidR="0059313C">
        <w:rPr>
          <w:rFonts w:ascii="Tahoma" w:hAnsi="Tahoma" w:cs="Tahoma"/>
          <w:i w:val="0"/>
          <w:color w:val="006600"/>
          <w:sz w:val="24"/>
          <w:szCs w:val="24"/>
        </w:rPr>
        <w:t>5</w:t>
      </w:r>
      <w:r w:rsidR="00000789" w:rsidRPr="004F1A6D">
        <w:rPr>
          <w:rFonts w:ascii="Tahoma" w:hAnsi="Tahoma" w:cs="Tahoma"/>
          <w:i w:val="0"/>
          <w:color w:val="006600"/>
          <w:sz w:val="24"/>
          <w:szCs w:val="24"/>
        </w:rPr>
        <w:t>. КЛИЕНТООРИЕНТИРОВАННОСТЬ</w:t>
      </w:r>
      <w:bookmarkEnd w:id="89"/>
      <w:bookmarkEnd w:id="90"/>
      <w:bookmarkEnd w:id="91"/>
    </w:p>
    <w:p w14:paraId="7AA14D47" w14:textId="77777777" w:rsidR="00000789" w:rsidRPr="004F1A6D" w:rsidRDefault="00000789" w:rsidP="00000789">
      <w:pPr>
        <w:rPr>
          <w:rFonts w:ascii="Tahoma" w:eastAsia="Calibri" w:hAnsi="Tahoma" w:cs="Tahoma"/>
          <w:sz w:val="24"/>
          <w:szCs w:val="24"/>
        </w:rPr>
      </w:pPr>
    </w:p>
    <w:p w14:paraId="7AA14D48" w14:textId="77777777" w:rsidR="00000789" w:rsidRPr="003907E6" w:rsidRDefault="002A2740" w:rsidP="00000789">
      <w:pPr>
        <w:spacing w:line="360" w:lineRule="auto"/>
        <w:rPr>
          <w:rFonts w:ascii="Tahoma" w:hAnsi="Tahoma" w:cs="Tahoma"/>
          <w:b/>
          <w:color w:val="006600"/>
          <w:sz w:val="24"/>
          <w:szCs w:val="24"/>
        </w:rPr>
      </w:pPr>
      <w:r>
        <w:rPr>
          <w:rFonts w:ascii="Tahoma" w:hAnsi="Tahoma" w:cs="Tahoma"/>
          <w:b/>
          <w:color w:val="006600"/>
          <w:sz w:val="24"/>
          <w:szCs w:val="24"/>
        </w:rPr>
        <w:t xml:space="preserve">          </w:t>
      </w:r>
      <w:r w:rsidR="00000789" w:rsidRPr="003907E6">
        <w:rPr>
          <w:rFonts w:ascii="Tahoma" w:hAnsi="Tahoma" w:cs="Tahoma"/>
          <w:b/>
          <w:color w:val="006600"/>
          <w:sz w:val="24"/>
          <w:szCs w:val="24"/>
        </w:rPr>
        <w:t>4.</w:t>
      </w:r>
      <w:r w:rsidR="0059313C">
        <w:rPr>
          <w:rFonts w:ascii="Tahoma" w:hAnsi="Tahoma" w:cs="Tahoma"/>
          <w:b/>
          <w:color w:val="006600"/>
          <w:sz w:val="24"/>
          <w:szCs w:val="24"/>
        </w:rPr>
        <w:t>5</w:t>
      </w:r>
      <w:r w:rsidR="00000789" w:rsidRPr="003907E6">
        <w:rPr>
          <w:rFonts w:ascii="Tahoma" w:hAnsi="Tahoma" w:cs="Tahoma"/>
          <w:b/>
          <w:color w:val="006600"/>
          <w:sz w:val="24"/>
          <w:szCs w:val="24"/>
        </w:rPr>
        <w:t>.1. Обеспечение стандартов качества обслуживания</w:t>
      </w:r>
    </w:p>
    <w:p w14:paraId="7AA14D49" w14:textId="77777777" w:rsidR="00000789" w:rsidRPr="004F1A6D" w:rsidRDefault="00AA37E8" w:rsidP="0024096F">
      <w:pPr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В Обществе принят </w:t>
      </w:r>
      <w:r w:rsidR="00000789" w:rsidRPr="004F1A6D">
        <w:rPr>
          <w:rFonts w:ascii="Tahoma" w:hAnsi="Tahoma" w:cs="Tahoma"/>
          <w:sz w:val="24"/>
          <w:szCs w:val="24"/>
        </w:rPr>
        <w:t>Стандарт качества обслуживания потребителей. Этот документ устанавливает нормы и правила взаимодействия с клиентами, определяет единые требования к качеству обслуживания, оптимизирует и формализует процедуры взаимодействия гарантирующего поставщика электрической энерг</w:t>
      </w:r>
      <w:proofErr w:type="gramStart"/>
      <w:r w:rsidR="00000789" w:rsidRPr="004F1A6D">
        <w:rPr>
          <w:rFonts w:ascii="Tahoma" w:hAnsi="Tahoma" w:cs="Tahoma"/>
          <w:sz w:val="24"/>
          <w:szCs w:val="24"/>
        </w:rPr>
        <w:t>ии АО</w:t>
      </w:r>
      <w:proofErr w:type="gramEnd"/>
      <w:r w:rsidR="00000789" w:rsidRPr="004F1A6D">
        <w:rPr>
          <w:rFonts w:ascii="Tahoma" w:hAnsi="Tahoma" w:cs="Tahoma"/>
          <w:sz w:val="24"/>
          <w:szCs w:val="24"/>
        </w:rPr>
        <w:t xml:space="preserve"> «Екатери</w:t>
      </w:r>
      <w:r w:rsidR="0024096F">
        <w:rPr>
          <w:rFonts w:ascii="Tahoma" w:hAnsi="Tahoma" w:cs="Tahoma"/>
          <w:sz w:val="24"/>
          <w:szCs w:val="24"/>
        </w:rPr>
        <w:t>нбургэнергосбыт» и потребителя.</w:t>
      </w:r>
    </w:p>
    <w:p w14:paraId="7AA14D4A" w14:textId="77777777" w:rsidR="00000789" w:rsidRPr="004D08A9" w:rsidRDefault="00000789" w:rsidP="00000789">
      <w:pPr>
        <w:pStyle w:val="a4"/>
        <w:spacing w:line="360" w:lineRule="auto"/>
        <w:jc w:val="both"/>
        <w:rPr>
          <w:rFonts w:ascii="Tahoma" w:hAnsi="Tahoma" w:cs="Tahoma"/>
          <w:lang w:val="ru-RU"/>
        </w:rPr>
      </w:pPr>
      <w:r w:rsidRPr="004D08A9">
        <w:rPr>
          <w:rFonts w:ascii="Tahoma" w:hAnsi="Tahoma" w:cs="Tahoma"/>
          <w:lang w:val="ru-RU"/>
        </w:rPr>
        <w:t>Стандарт качества определяет и регламентирует требования в области:</w:t>
      </w:r>
    </w:p>
    <w:p w14:paraId="7AA14D4B" w14:textId="77777777" w:rsidR="00000789" w:rsidRPr="004F1A6D" w:rsidRDefault="00000789" w:rsidP="001F3B4D">
      <w:pPr>
        <w:numPr>
          <w:ilvl w:val="0"/>
          <w:numId w:val="8"/>
        </w:numPr>
        <w:spacing w:after="200" w:line="360" w:lineRule="auto"/>
        <w:contextualSpacing/>
        <w:rPr>
          <w:rFonts w:ascii="Tahoma" w:hAnsi="Tahoma" w:cs="Tahoma"/>
          <w:sz w:val="24"/>
          <w:szCs w:val="24"/>
          <w:lang w:eastAsia="en-US" w:bidi="en-US"/>
        </w:rPr>
      </w:pPr>
      <w:r w:rsidRPr="004F1A6D">
        <w:rPr>
          <w:rFonts w:ascii="Tahoma" w:hAnsi="Tahoma" w:cs="Tahoma"/>
          <w:sz w:val="24"/>
          <w:szCs w:val="24"/>
        </w:rPr>
        <w:t>создания комфортных условий и доброжелательного отношения к</w:t>
      </w:r>
      <w:r w:rsidRPr="004F1A6D">
        <w:rPr>
          <w:rFonts w:ascii="Tahoma" w:hAnsi="Tahoma" w:cs="Tahoma"/>
          <w:sz w:val="24"/>
          <w:szCs w:val="24"/>
          <w:lang w:eastAsia="en-US" w:bidi="en-US"/>
        </w:rPr>
        <w:t xml:space="preserve"> потребителю;</w:t>
      </w:r>
    </w:p>
    <w:p w14:paraId="7AA14D4C" w14:textId="77777777" w:rsidR="00000789" w:rsidRPr="004F1A6D" w:rsidRDefault="00000789" w:rsidP="001F3B4D">
      <w:pPr>
        <w:numPr>
          <w:ilvl w:val="0"/>
          <w:numId w:val="8"/>
        </w:numPr>
        <w:spacing w:after="200" w:line="360" w:lineRule="auto"/>
        <w:contextualSpacing/>
        <w:rPr>
          <w:rFonts w:ascii="Tahoma" w:hAnsi="Tahoma" w:cs="Tahoma"/>
          <w:sz w:val="24"/>
          <w:szCs w:val="24"/>
          <w:lang w:eastAsia="en-US" w:bidi="en-US"/>
        </w:rPr>
      </w:pPr>
      <w:r w:rsidRPr="004F1A6D">
        <w:rPr>
          <w:rFonts w:ascii="Tahoma" w:hAnsi="Tahoma" w:cs="Tahoma"/>
          <w:sz w:val="24"/>
          <w:szCs w:val="24"/>
          <w:lang w:eastAsia="en-US" w:bidi="en-US"/>
        </w:rPr>
        <w:t>сохранения клиентской базы и привлечения новых потребителей;</w:t>
      </w:r>
    </w:p>
    <w:p w14:paraId="7AA14D4D" w14:textId="77777777" w:rsidR="009D5B8F" w:rsidRPr="002B70A4" w:rsidRDefault="00000789" w:rsidP="002B70A4">
      <w:pPr>
        <w:numPr>
          <w:ilvl w:val="0"/>
          <w:numId w:val="8"/>
        </w:numPr>
        <w:spacing w:after="200" w:line="360" w:lineRule="auto"/>
        <w:contextualSpacing/>
        <w:rPr>
          <w:rFonts w:ascii="Tahoma" w:hAnsi="Tahoma" w:cs="Tahoma"/>
          <w:sz w:val="24"/>
          <w:szCs w:val="24"/>
          <w:lang w:eastAsia="en-US" w:bidi="en-US"/>
        </w:rPr>
      </w:pPr>
      <w:r w:rsidRPr="004F1A6D">
        <w:rPr>
          <w:rFonts w:ascii="Tahoma" w:hAnsi="Tahoma" w:cs="Tahoma"/>
          <w:sz w:val="24"/>
          <w:szCs w:val="24"/>
          <w:lang w:eastAsia="en-US" w:bidi="en-US"/>
        </w:rPr>
        <w:lastRenderedPageBreak/>
        <w:t>формирования и поддержания положительного имиджа АО «Екатеринбургэнергосбыт» в глазах потребителей, акционеров и сотрудников.</w:t>
      </w:r>
    </w:p>
    <w:p w14:paraId="7AA14D4E" w14:textId="77777777" w:rsidR="00000789" w:rsidRPr="004F1A6D" w:rsidRDefault="00000789" w:rsidP="00000789">
      <w:pPr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>Основными принципами, заложенными в Стандарт качества обслуживания АО «Екатеринбургэнергосбыт» как гарантирующего поставщика, являются качественное, надежное электроснабжение и доступность обслуживания, под которыми подразумеваются:</w:t>
      </w:r>
    </w:p>
    <w:p w14:paraId="7AA14D4F" w14:textId="77777777" w:rsidR="00000789" w:rsidRPr="00346280" w:rsidRDefault="00000789" w:rsidP="003907E6">
      <w:pPr>
        <w:pStyle w:val="a4"/>
        <w:spacing w:line="360" w:lineRule="auto"/>
        <w:ind w:left="709"/>
        <w:jc w:val="both"/>
        <w:rPr>
          <w:rFonts w:ascii="Tahoma" w:hAnsi="Tahoma" w:cs="Tahoma"/>
          <w:b/>
          <w:lang w:val="ru-RU"/>
        </w:rPr>
      </w:pPr>
      <w:r w:rsidRPr="00346280">
        <w:rPr>
          <w:rFonts w:ascii="Tahoma" w:hAnsi="Tahoma" w:cs="Tahoma"/>
          <w:b/>
          <w:lang w:val="ru-RU"/>
        </w:rPr>
        <w:t xml:space="preserve">Территориальная доступность </w:t>
      </w:r>
    </w:p>
    <w:p w14:paraId="7AA14D50" w14:textId="77777777" w:rsidR="00000789" w:rsidRPr="004F1A6D" w:rsidRDefault="00000789" w:rsidP="00000789">
      <w:pPr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 xml:space="preserve">Потребителям гарантируется качественное обслуживание и оперативное рассмотрение обращений, которые обеспечиваются в двух </w:t>
      </w:r>
      <w:proofErr w:type="gramStart"/>
      <w:r w:rsidRPr="004F1A6D">
        <w:rPr>
          <w:rFonts w:ascii="Tahoma" w:hAnsi="Tahoma" w:cs="Tahoma"/>
          <w:sz w:val="24"/>
          <w:szCs w:val="24"/>
        </w:rPr>
        <w:t>фронт-офисах</w:t>
      </w:r>
      <w:proofErr w:type="gramEnd"/>
      <w:r w:rsidRPr="004F1A6D">
        <w:rPr>
          <w:rFonts w:ascii="Tahoma" w:hAnsi="Tahoma" w:cs="Tahoma"/>
          <w:sz w:val="24"/>
          <w:szCs w:val="24"/>
        </w:rPr>
        <w:t xml:space="preserve"> компании. Наряду с очной формой обслуживания имеются дистанционные каналы обслуживания, позволяющие в режиме </w:t>
      </w:r>
      <w:proofErr w:type="spellStart"/>
      <w:r w:rsidRPr="004F1A6D">
        <w:rPr>
          <w:rFonts w:ascii="Tahoma" w:hAnsi="Tahoma" w:cs="Tahoma"/>
          <w:sz w:val="24"/>
          <w:szCs w:val="24"/>
        </w:rPr>
        <w:t>on-line</w:t>
      </w:r>
      <w:proofErr w:type="spellEnd"/>
      <w:r w:rsidRPr="004F1A6D">
        <w:rPr>
          <w:rFonts w:ascii="Tahoma" w:hAnsi="Tahoma" w:cs="Tahoma"/>
          <w:sz w:val="24"/>
          <w:szCs w:val="24"/>
        </w:rPr>
        <w:t xml:space="preserve"> обеспечивать:</w:t>
      </w:r>
    </w:p>
    <w:p w14:paraId="7AA14D51" w14:textId="77777777" w:rsidR="00000789" w:rsidRPr="004F1A6D" w:rsidRDefault="00000789" w:rsidP="00000789">
      <w:pPr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 xml:space="preserve">для физических лиц – прием показаний приборов учета по электронной почте, через корпоративный сайт без регистрации, через личный интернет-кабинет; </w:t>
      </w:r>
    </w:p>
    <w:p w14:paraId="7AA14D52" w14:textId="77777777" w:rsidR="00000789" w:rsidRPr="004F1A6D" w:rsidRDefault="00000789" w:rsidP="00000789">
      <w:pPr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>для юридических лиц – прием ежемесячных отчетов с показаниями приборов учета, в том числе о почасовом потреблении крупных потребителей, по электронной почте, через личный интернет-кабинет.</w:t>
      </w:r>
    </w:p>
    <w:p w14:paraId="7AA14D53" w14:textId="77777777" w:rsidR="00000789" w:rsidRPr="00346280" w:rsidRDefault="00000789" w:rsidP="003907E6">
      <w:pPr>
        <w:pStyle w:val="a4"/>
        <w:spacing w:line="360" w:lineRule="auto"/>
        <w:ind w:left="709"/>
        <w:jc w:val="both"/>
        <w:rPr>
          <w:rFonts w:ascii="Tahoma" w:hAnsi="Tahoma" w:cs="Tahoma"/>
          <w:lang w:val="ru-RU"/>
        </w:rPr>
      </w:pPr>
      <w:r w:rsidRPr="00346280">
        <w:rPr>
          <w:rFonts w:ascii="Tahoma" w:hAnsi="Tahoma" w:cs="Tahoma"/>
          <w:b/>
          <w:lang w:val="ru-RU"/>
        </w:rPr>
        <w:t>Организационная доступность</w:t>
      </w:r>
      <w:r w:rsidRPr="00346280">
        <w:rPr>
          <w:rFonts w:ascii="Tahoma" w:hAnsi="Tahoma" w:cs="Tahoma"/>
          <w:lang w:val="ru-RU"/>
        </w:rPr>
        <w:t xml:space="preserve"> </w:t>
      </w:r>
    </w:p>
    <w:p w14:paraId="7AA14D54" w14:textId="77777777" w:rsidR="00000789" w:rsidRPr="00C555B3" w:rsidRDefault="00000789" w:rsidP="00000789">
      <w:pPr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 xml:space="preserve">Для реализации этого направления организовано своевременное предоставление ответов на все обращения потребителей, в том числе с использованием </w:t>
      </w:r>
      <w:proofErr w:type="gramStart"/>
      <w:r w:rsidRPr="004F1A6D">
        <w:rPr>
          <w:rFonts w:ascii="Tahoma" w:hAnsi="Tahoma" w:cs="Tahoma"/>
          <w:sz w:val="24"/>
          <w:szCs w:val="24"/>
        </w:rPr>
        <w:t>интернет-приемной</w:t>
      </w:r>
      <w:proofErr w:type="gramEnd"/>
      <w:r w:rsidRPr="004F1A6D">
        <w:rPr>
          <w:rFonts w:ascii="Tahoma" w:hAnsi="Tahoma" w:cs="Tahoma"/>
          <w:sz w:val="24"/>
          <w:szCs w:val="24"/>
        </w:rPr>
        <w:t xml:space="preserve">. Для удобства исполнения договора абонентам доступны разные способы оплаты </w:t>
      </w:r>
      <w:r w:rsidRPr="00C555B3">
        <w:rPr>
          <w:rFonts w:ascii="Tahoma" w:hAnsi="Tahoma" w:cs="Tahoma"/>
          <w:sz w:val="24"/>
          <w:szCs w:val="24"/>
        </w:rPr>
        <w:t xml:space="preserve">электрической энергии: </w:t>
      </w:r>
    </w:p>
    <w:p w14:paraId="7AA14D55" w14:textId="77777777" w:rsidR="00E53269" w:rsidRDefault="00000789" w:rsidP="001F3B4D">
      <w:pPr>
        <w:pStyle w:val="a4"/>
        <w:numPr>
          <w:ilvl w:val="0"/>
          <w:numId w:val="72"/>
        </w:numPr>
        <w:spacing w:line="360" w:lineRule="auto"/>
        <w:jc w:val="both"/>
        <w:rPr>
          <w:rFonts w:ascii="Tahoma" w:hAnsi="Tahoma" w:cs="Tahoma"/>
          <w:lang w:val="ru-RU"/>
        </w:rPr>
      </w:pPr>
      <w:r w:rsidRPr="00C555B3">
        <w:rPr>
          <w:rFonts w:ascii="Tahoma" w:hAnsi="Tahoma" w:cs="Tahoma"/>
          <w:lang w:val="ru-RU"/>
        </w:rPr>
        <w:t>безналичная опла</w:t>
      </w:r>
      <w:r w:rsidR="00E53269">
        <w:rPr>
          <w:rFonts w:ascii="Tahoma" w:hAnsi="Tahoma" w:cs="Tahoma"/>
          <w:lang w:val="ru-RU"/>
        </w:rPr>
        <w:t>та на расчетные счета общества;</w:t>
      </w:r>
    </w:p>
    <w:p w14:paraId="7AA14D56" w14:textId="77777777" w:rsidR="00E53269" w:rsidRDefault="00000789" w:rsidP="001F3B4D">
      <w:pPr>
        <w:pStyle w:val="a4"/>
        <w:numPr>
          <w:ilvl w:val="0"/>
          <w:numId w:val="72"/>
        </w:numPr>
        <w:spacing w:line="360" w:lineRule="auto"/>
        <w:jc w:val="both"/>
        <w:rPr>
          <w:rFonts w:ascii="Tahoma" w:hAnsi="Tahoma" w:cs="Tahoma"/>
          <w:lang w:val="ru-RU"/>
        </w:rPr>
      </w:pPr>
      <w:r w:rsidRPr="00E53269">
        <w:rPr>
          <w:rFonts w:ascii="Tahoma" w:hAnsi="Tahoma" w:cs="Tahoma"/>
          <w:lang w:val="ru-RU"/>
        </w:rPr>
        <w:t>безналичная оплата с помощью услуги «Интернет-банк»;</w:t>
      </w:r>
    </w:p>
    <w:p w14:paraId="7AA14D57" w14:textId="77777777" w:rsidR="00E53269" w:rsidRDefault="00000789" w:rsidP="001F3B4D">
      <w:pPr>
        <w:pStyle w:val="a4"/>
        <w:numPr>
          <w:ilvl w:val="0"/>
          <w:numId w:val="72"/>
        </w:numPr>
        <w:spacing w:line="360" w:lineRule="auto"/>
        <w:jc w:val="both"/>
        <w:rPr>
          <w:rFonts w:ascii="Tahoma" w:hAnsi="Tahoma" w:cs="Tahoma"/>
          <w:lang w:val="ru-RU"/>
        </w:rPr>
      </w:pPr>
      <w:r w:rsidRPr="00E53269">
        <w:rPr>
          <w:rFonts w:ascii="Tahoma" w:hAnsi="Tahoma" w:cs="Tahoma"/>
          <w:lang w:val="ru-RU"/>
        </w:rPr>
        <w:t>оплата через банкоматы и платежные терминалы крупных банков;</w:t>
      </w:r>
    </w:p>
    <w:p w14:paraId="7AA14D58" w14:textId="77777777" w:rsidR="00E53269" w:rsidRPr="00E53269" w:rsidRDefault="00000789" w:rsidP="001F3B4D">
      <w:pPr>
        <w:pStyle w:val="a4"/>
        <w:numPr>
          <w:ilvl w:val="0"/>
          <w:numId w:val="72"/>
        </w:numPr>
        <w:spacing w:line="360" w:lineRule="auto"/>
        <w:jc w:val="both"/>
        <w:rPr>
          <w:rFonts w:ascii="Tahoma" w:hAnsi="Tahoma" w:cs="Tahoma"/>
          <w:lang w:val="ru-RU"/>
        </w:rPr>
      </w:pPr>
      <w:r w:rsidRPr="00E53269">
        <w:rPr>
          <w:rFonts w:ascii="Tahoma" w:hAnsi="Tahoma" w:cs="Tahoma"/>
          <w:lang w:val="ru-RU"/>
        </w:rPr>
        <w:t xml:space="preserve">оплата в кассах офисов компании, расположенных по адресам: ул. Сурикова, 48 и пр. </w:t>
      </w:r>
      <w:r w:rsidR="00E53269">
        <w:rPr>
          <w:rFonts w:ascii="Tahoma" w:hAnsi="Tahoma"/>
          <w:lang w:val="ru-RU"/>
        </w:rPr>
        <w:t>Космонавтов, 17а;</w:t>
      </w:r>
    </w:p>
    <w:p w14:paraId="7AA14D59" w14:textId="77777777" w:rsidR="00F81812" w:rsidRPr="002B70A4" w:rsidRDefault="00000789" w:rsidP="002B70A4">
      <w:pPr>
        <w:pStyle w:val="a4"/>
        <w:numPr>
          <w:ilvl w:val="0"/>
          <w:numId w:val="72"/>
        </w:numPr>
        <w:spacing w:line="360" w:lineRule="auto"/>
        <w:jc w:val="both"/>
        <w:rPr>
          <w:rFonts w:ascii="Tahoma" w:hAnsi="Tahoma" w:cs="Tahoma"/>
          <w:lang w:val="ru-RU"/>
        </w:rPr>
      </w:pPr>
      <w:r w:rsidRPr="00E53269">
        <w:rPr>
          <w:rFonts w:ascii="Tahoma" w:hAnsi="Tahoma" w:cs="Tahoma"/>
          <w:lang w:val="ru-RU"/>
        </w:rPr>
        <w:t xml:space="preserve">оплата через прочих платежных агентов. </w:t>
      </w:r>
    </w:p>
    <w:p w14:paraId="7AA14D5A" w14:textId="77777777" w:rsidR="00000789" w:rsidRPr="00824E7B" w:rsidRDefault="00000789" w:rsidP="003907E6">
      <w:pPr>
        <w:pStyle w:val="a4"/>
        <w:spacing w:line="360" w:lineRule="auto"/>
        <w:ind w:left="709"/>
        <w:jc w:val="both"/>
        <w:rPr>
          <w:rFonts w:ascii="Tahoma" w:hAnsi="Tahoma" w:cs="Tahoma"/>
          <w:b/>
          <w:lang w:val="ru-RU"/>
        </w:rPr>
      </w:pPr>
      <w:r w:rsidRPr="00824E7B">
        <w:rPr>
          <w:rFonts w:ascii="Tahoma" w:hAnsi="Tahoma" w:cs="Tahoma"/>
          <w:b/>
          <w:lang w:val="ru-RU"/>
        </w:rPr>
        <w:lastRenderedPageBreak/>
        <w:t xml:space="preserve">Обеспечение «обратной связи» </w:t>
      </w:r>
    </w:p>
    <w:p w14:paraId="7AA14D5B" w14:textId="77777777" w:rsidR="00000789" w:rsidRPr="00B65D88" w:rsidRDefault="00000789" w:rsidP="00000789">
      <w:pPr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 xml:space="preserve">Предполагает получение информации от потребителя, содержащей его мнение о деятельности Компании, качестве </w:t>
      </w:r>
      <w:r w:rsidRPr="00B65D88">
        <w:rPr>
          <w:rFonts w:ascii="Tahoma" w:hAnsi="Tahoma" w:cs="Tahoma"/>
          <w:sz w:val="24"/>
          <w:szCs w:val="24"/>
        </w:rPr>
        <w:t>предоставленных услуг и качестве обслуживания. Для этого организованы и функционируют следующие информационные сервисы:</w:t>
      </w:r>
    </w:p>
    <w:p w14:paraId="7AA14D5C" w14:textId="77777777" w:rsidR="00000789" w:rsidRPr="00B65D88" w:rsidRDefault="00000789" w:rsidP="001F3B4D">
      <w:pPr>
        <w:pStyle w:val="a4"/>
        <w:numPr>
          <w:ilvl w:val="0"/>
          <w:numId w:val="69"/>
        </w:numPr>
        <w:spacing w:line="360" w:lineRule="auto"/>
        <w:ind w:left="1134"/>
        <w:jc w:val="both"/>
        <w:rPr>
          <w:rFonts w:ascii="Tahoma" w:hAnsi="Tahoma" w:cs="Tahoma"/>
          <w:lang w:val="ru-RU"/>
        </w:rPr>
      </w:pPr>
      <w:r w:rsidRPr="00B65D88">
        <w:rPr>
          <w:rFonts w:ascii="Tahoma" w:hAnsi="Tahoma" w:cs="Tahoma"/>
          <w:lang w:val="ru-RU"/>
        </w:rPr>
        <w:t>бесплатная круглосуточная телефонная линия для абонентов;</w:t>
      </w:r>
    </w:p>
    <w:p w14:paraId="7AA14D5D" w14:textId="77777777" w:rsidR="00000789" w:rsidRPr="00B65D88" w:rsidRDefault="00000789" w:rsidP="001F3B4D">
      <w:pPr>
        <w:pStyle w:val="a4"/>
        <w:numPr>
          <w:ilvl w:val="0"/>
          <w:numId w:val="69"/>
        </w:numPr>
        <w:spacing w:line="360" w:lineRule="auto"/>
        <w:ind w:left="1134"/>
        <w:jc w:val="both"/>
        <w:rPr>
          <w:rFonts w:ascii="Tahoma" w:hAnsi="Tahoma" w:cs="Tahoma"/>
          <w:lang w:val="ru-RU"/>
        </w:rPr>
      </w:pPr>
      <w:r w:rsidRPr="00B65D88">
        <w:rPr>
          <w:rFonts w:ascii="Tahoma" w:hAnsi="Tahoma" w:cs="Tahoma"/>
          <w:lang w:val="ru-RU"/>
        </w:rPr>
        <w:t xml:space="preserve">интернет-приемная, </w:t>
      </w:r>
      <w:proofErr w:type="gramStart"/>
      <w:r w:rsidRPr="00B65D88">
        <w:rPr>
          <w:rFonts w:ascii="Tahoma" w:hAnsi="Tahoma" w:cs="Tahoma"/>
          <w:lang w:val="ru-RU"/>
        </w:rPr>
        <w:t>обеспечивающая</w:t>
      </w:r>
      <w:proofErr w:type="gramEnd"/>
      <w:r w:rsidRPr="00B65D88">
        <w:rPr>
          <w:rFonts w:ascii="Tahoma" w:hAnsi="Tahoma" w:cs="Tahoma"/>
          <w:lang w:val="ru-RU"/>
        </w:rPr>
        <w:t xml:space="preserve"> своевременное предоставление ответов на обращения потребителей.</w:t>
      </w:r>
    </w:p>
    <w:p w14:paraId="7AA14D5E" w14:textId="77777777" w:rsidR="00000789" w:rsidRPr="00824E7B" w:rsidRDefault="00000789" w:rsidP="003907E6">
      <w:pPr>
        <w:pStyle w:val="a4"/>
        <w:spacing w:line="360" w:lineRule="auto"/>
        <w:ind w:left="709"/>
        <w:jc w:val="both"/>
        <w:rPr>
          <w:rFonts w:ascii="Tahoma" w:hAnsi="Tahoma" w:cs="Tahoma"/>
          <w:b/>
          <w:lang w:val="ru-RU"/>
        </w:rPr>
      </w:pPr>
      <w:r w:rsidRPr="00824E7B">
        <w:rPr>
          <w:rFonts w:ascii="Tahoma" w:hAnsi="Tahoma" w:cs="Tahoma"/>
          <w:b/>
          <w:lang w:val="ru-RU"/>
        </w:rPr>
        <w:t>Принцип объективности</w:t>
      </w:r>
    </w:p>
    <w:p w14:paraId="7AA14D5F" w14:textId="77777777" w:rsidR="00000789" w:rsidRPr="004F1A6D" w:rsidRDefault="00000789" w:rsidP="00000789">
      <w:pPr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>Потребителям обеспечивается объективное и непредвзятое рассмотрение обращений и жалоб в установленные сроки, исходя из принципа добросовестности потребителя. Рассмотрение жалоб и обращений потребителей осуществляется согласно установленным требовани</w:t>
      </w:r>
      <w:r w:rsidR="004D3AD4">
        <w:rPr>
          <w:rFonts w:ascii="Tahoma" w:hAnsi="Tahoma" w:cs="Tahoma"/>
          <w:sz w:val="24"/>
          <w:szCs w:val="24"/>
        </w:rPr>
        <w:t>ям законодательства и внутренних регламентов</w:t>
      </w:r>
      <w:r w:rsidRPr="004F1A6D">
        <w:rPr>
          <w:rFonts w:ascii="Tahoma" w:hAnsi="Tahoma" w:cs="Tahoma"/>
          <w:sz w:val="24"/>
          <w:szCs w:val="24"/>
        </w:rPr>
        <w:t xml:space="preserve"> АО «Екатеринбургэнергосбыт».</w:t>
      </w:r>
    </w:p>
    <w:p w14:paraId="7AA14D60" w14:textId="77777777" w:rsidR="00000789" w:rsidRPr="00824E7B" w:rsidRDefault="00000789" w:rsidP="003907E6">
      <w:pPr>
        <w:pStyle w:val="a4"/>
        <w:spacing w:line="360" w:lineRule="auto"/>
        <w:ind w:left="709"/>
        <w:jc w:val="both"/>
        <w:rPr>
          <w:rFonts w:ascii="Tahoma" w:hAnsi="Tahoma" w:cs="Tahoma"/>
          <w:b/>
          <w:lang w:val="ru-RU"/>
        </w:rPr>
      </w:pPr>
      <w:r w:rsidRPr="00824E7B">
        <w:rPr>
          <w:rFonts w:ascii="Tahoma" w:hAnsi="Tahoma" w:cs="Tahoma"/>
          <w:b/>
          <w:lang w:val="ru-RU"/>
        </w:rPr>
        <w:t xml:space="preserve">Защита персональных данных </w:t>
      </w:r>
    </w:p>
    <w:p w14:paraId="7AA14D61" w14:textId="77777777" w:rsidR="00000789" w:rsidRPr="004D08A9" w:rsidRDefault="00000789" w:rsidP="00000789">
      <w:pPr>
        <w:pStyle w:val="a4"/>
        <w:spacing w:line="360" w:lineRule="auto"/>
        <w:ind w:left="0" w:firstLine="720"/>
        <w:jc w:val="both"/>
        <w:rPr>
          <w:rFonts w:ascii="Tahoma" w:hAnsi="Tahoma" w:cs="Tahoma"/>
          <w:lang w:val="ru-RU"/>
        </w:rPr>
      </w:pPr>
      <w:r w:rsidRPr="004D08A9">
        <w:rPr>
          <w:rFonts w:ascii="Tahoma" w:hAnsi="Tahoma" w:cs="Tahoma"/>
          <w:lang w:val="ru-RU"/>
        </w:rPr>
        <w:t>Организация использует полученную от потребителей персональную информацию, такую как</w:t>
      </w:r>
      <w:r w:rsidR="004D3AD4">
        <w:rPr>
          <w:rFonts w:ascii="Tahoma" w:hAnsi="Tahoma" w:cs="Tahoma"/>
          <w:lang w:val="ru-RU"/>
        </w:rPr>
        <w:t xml:space="preserve">: имя, </w:t>
      </w:r>
      <w:r w:rsidRPr="004D08A9">
        <w:rPr>
          <w:rFonts w:ascii="Tahoma" w:hAnsi="Tahoma" w:cs="Tahoma"/>
          <w:lang w:val="ru-RU"/>
        </w:rPr>
        <w:t>фамилия, адрес проживания, адрес электронной</w:t>
      </w:r>
      <w:r w:rsidR="004D3AD4">
        <w:rPr>
          <w:rFonts w:ascii="Tahoma" w:hAnsi="Tahoma" w:cs="Tahoma"/>
          <w:lang w:val="ru-RU"/>
        </w:rPr>
        <w:t xml:space="preserve"> почты, номер телефона и факса – </w:t>
      </w:r>
      <w:r w:rsidRPr="004D08A9">
        <w:rPr>
          <w:rFonts w:ascii="Tahoma" w:hAnsi="Tahoma" w:cs="Tahoma"/>
          <w:lang w:val="ru-RU"/>
        </w:rPr>
        <w:t xml:space="preserve">исключительно с целью организации процесса электроснабжения и оказания сопутствующих услуг, востребованных клиентами. Специалисты АО «Екатеринбургэнергосбыт» надежно обеспечивают конфиденциальность персональных данных потребителя в соответствии с требованиями законодательства. </w:t>
      </w:r>
    </w:p>
    <w:p w14:paraId="7AA14D62" w14:textId="77777777" w:rsidR="00000789" w:rsidRPr="00824E7B" w:rsidRDefault="00000789" w:rsidP="003907E6">
      <w:pPr>
        <w:pStyle w:val="a4"/>
        <w:spacing w:line="360" w:lineRule="auto"/>
        <w:ind w:left="709"/>
        <w:jc w:val="both"/>
        <w:rPr>
          <w:rFonts w:ascii="Tahoma" w:hAnsi="Tahoma" w:cs="Tahoma"/>
          <w:b/>
          <w:lang w:val="ru-RU"/>
        </w:rPr>
      </w:pPr>
      <w:r w:rsidRPr="00824E7B">
        <w:rPr>
          <w:rFonts w:ascii="Tahoma" w:hAnsi="Tahoma" w:cs="Tahoma"/>
          <w:b/>
          <w:lang w:val="ru-RU"/>
        </w:rPr>
        <w:t xml:space="preserve">Информационная доступность </w:t>
      </w:r>
    </w:p>
    <w:p w14:paraId="7AA14D63" w14:textId="77777777" w:rsidR="00000789" w:rsidRPr="004D08A9" w:rsidRDefault="00000789" w:rsidP="00000789">
      <w:pPr>
        <w:pStyle w:val="a4"/>
        <w:spacing w:line="360" w:lineRule="auto"/>
        <w:ind w:left="0" w:firstLine="720"/>
        <w:jc w:val="both"/>
        <w:rPr>
          <w:rFonts w:ascii="Tahoma" w:hAnsi="Tahoma" w:cs="Tahoma"/>
          <w:lang w:val="ru-RU"/>
        </w:rPr>
      </w:pPr>
      <w:r w:rsidRPr="004D08A9">
        <w:rPr>
          <w:rFonts w:ascii="Tahoma" w:hAnsi="Tahoma" w:cs="Tahoma"/>
          <w:lang w:val="ru-RU"/>
        </w:rPr>
        <w:t>Полная и достоверная информация обо всех процедурах взаимодействия с АО «Екатеринбургэнергосбыт» носит публичный характер и предоставляется в доступной форме.</w:t>
      </w:r>
    </w:p>
    <w:p w14:paraId="7AA14D64" w14:textId="77777777" w:rsidR="004F507D" w:rsidRDefault="004F507D" w:rsidP="00000789">
      <w:pPr>
        <w:spacing w:line="360" w:lineRule="auto"/>
        <w:rPr>
          <w:rFonts w:ascii="Tahoma" w:hAnsi="Tahoma" w:cs="Tahoma"/>
          <w:sz w:val="24"/>
          <w:szCs w:val="24"/>
        </w:rPr>
      </w:pPr>
    </w:p>
    <w:p w14:paraId="7AA14D65" w14:textId="77777777" w:rsidR="004F507D" w:rsidRDefault="004F507D" w:rsidP="00000789">
      <w:pPr>
        <w:spacing w:line="360" w:lineRule="auto"/>
        <w:rPr>
          <w:rFonts w:ascii="Tahoma" w:hAnsi="Tahoma" w:cs="Tahoma"/>
          <w:sz w:val="24"/>
          <w:szCs w:val="24"/>
        </w:rPr>
      </w:pPr>
    </w:p>
    <w:p w14:paraId="7AA14D66" w14:textId="77777777" w:rsidR="004F507D" w:rsidRDefault="004F507D" w:rsidP="00000789">
      <w:pPr>
        <w:spacing w:line="360" w:lineRule="auto"/>
        <w:rPr>
          <w:rFonts w:ascii="Tahoma" w:hAnsi="Tahoma" w:cs="Tahoma"/>
          <w:sz w:val="24"/>
          <w:szCs w:val="24"/>
        </w:rPr>
      </w:pPr>
    </w:p>
    <w:p w14:paraId="7AA14D67" w14:textId="77777777" w:rsidR="009D5B8F" w:rsidRDefault="00F81812" w:rsidP="00A32AC8">
      <w:pPr>
        <w:spacing w:line="360" w:lineRule="auto"/>
        <w:rPr>
          <w:rFonts w:ascii="Tahoma" w:hAnsi="Tahoma" w:cs="Tahoma"/>
          <w:b/>
          <w:color w:val="006600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    </w:t>
      </w:r>
      <w:r>
        <w:rPr>
          <w:rFonts w:ascii="Tahoma" w:hAnsi="Tahoma" w:cs="Tahoma"/>
          <w:b/>
          <w:color w:val="006600"/>
          <w:sz w:val="24"/>
          <w:szCs w:val="24"/>
        </w:rPr>
        <w:t xml:space="preserve">     </w:t>
      </w:r>
    </w:p>
    <w:p w14:paraId="7AA14D68" w14:textId="77777777" w:rsidR="00A32AC8" w:rsidRDefault="009D5B8F" w:rsidP="00A32AC8">
      <w:pPr>
        <w:spacing w:line="360" w:lineRule="auto"/>
        <w:rPr>
          <w:rFonts w:ascii="Tahoma" w:hAnsi="Tahoma" w:cs="Tahoma"/>
          <w:b/>
          <w:color w:val="E36C0A" w:themeColor="accent6" w:themeShade="BF"/>
          <w:sz w:val="24"/>
          <w:szCs w:val="24"/>
        </w:rPr>
      </w:pPr>
      <w:r>
        <w:rPr>
          <w:rFonts w:ascii="Tahoma" w:hAnsi="Tahoma" w:cs="Tahoma"/>
          <w:b/>
          <w:color w:val="006600"/>
          <w:sz w:val="24"/>
          <w:szCs w:val="24"/>
        </w:rPr>
        <w:lastRenderedPageBreak/>
        <w:t xml:space="preserve">           </w:t>
      </w:r>
      <w:r w:rsidR="00F81812">
        <w:rPr>
          <w:rFonts w:ascii="Tahoma" w:hAnsi="Tahoma" w:cs="Tahoma"/>
          <w:b/>
          <w:color w:val="006600"/>
          <w:sz w:val="24"/>
          <w:szCs w:val="24"/>
        </w:rPr>
        <w:t xml:space="preserve"> </w:t>
      </w:r>
      <w:r w:rsidR="00A32AC8" w:rsidRPr="003907E6">
        <w:rPr>
          <w:rFonts w:ascii="Tahoma" w:hAnsi="Tahoma" w:cs="Tahoma"/>
          <w:b/>
          <w:color w:val="006600"/>
          <w:sz w:val="24"/>
          <w:szCs w:val="24"/>
        </w:rPr>
        <w:t>4.</w:t>
      </w:r>
      <w:r w:rsidR="0059313C">
        <w:rPr>
          <w:rFonts w:ascii="Tahoma" w:hAnsi="Tahoma" w:cs="Tahoma"/>
          <w:b/>
          <w:color w:val="006600"/>
          <w:sz w:val="24"/>
          <w:szCs w:val="24"/>
        </w:rPr>
        <w:t>5</w:t>
      </w:r>
      <w:r w:rsidR="00A32AC8" w:rsidRPr="003907E6">
        <w:rPr>
          <w:rFonts w:ascii="Tahoma" w:hAnsi="Tahoma" w:cs="Tahoma"/>
          <w:b/>
          <w:color w:val="006600"/>
          <w:sz w:val="24"/>
          <w:szCs w:val="24"/>
        </w:rPr>
        <w:t>.2. ДОПОЛНИТЕЛЬНЫЕ ПЛАТНЫЕ УСЛУГИ</w:t>
      </w:r>
    </w:p>
    <w:p w14:paraId="7AA14D69" w14:textId="77777777" w:rsidR="00A32AC8" w:rsidRDefault="00A32AC8" w:rsidP="006B0342">
      <w:pPr>
        <w:spacing w:line="360" w:lineRule="auto"/>
        <w:ind w:firstLine="709"/>
        <w:contextualSpacing/>
        <w:jc w:val="both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 В </w:t>
      </w:r>
      <w:r w:rsidR="00DD7E03">
        <w:rPr>
          <w:rFonts w:ascii="Tahoma" w:hAnsi="Tahoma" w:cs="Tahoma"/>
          <w:sz w:val="24"/>
          <w:szCs w:val="24"/>
        </w:rPr>
        <w:t>целях улучшения</w:t>
      </w:r>
      <w:r>
        <w:rPr>
          <w:rFonts w:ascii="Tahoma" w:hAnsi="Tahoma" w:cs="Tahoma"/>
          <w:sz w:val="24"/>
          <w:szCs w:val="24"/>
        </w:rPr>
        <w:t xml:space="preserve"> качества обслуживания </w:t>
      </w:r>
      <w:r w:rsidR="00DD7E03">
        <w:rPr>
          <w:rFonts w:ascii="Tahoma" w:hAnsi="Tahoma" w:cs="Tahoma"/>
          <w:sz w:val="24"/>
          <w:szCs w:val="24"/>
        </w:rPr>
        <w:t>и удовлетворения</w:t>
      </w:r>
      <w:r>
        <w:rPr>
          <w:rFonts w:ascii="Tahoma" w:hAnsi="Tahoma" w:cs="Tahoma"/>
          <w:sz w:val="24"/>
          <w:szCs w:val="24"/>
        </w:rPr>
        <w:t xml:space="preserve"> потребностей различных категорий потребителей, АО «ЕЭнС» продолжило работу по расширению спектра предоставляемых услуг.</w:t>
      </w:r>
    </w:p>
    <w:p w14:paraId="7AA14D6A" w14:textId="77777777" w:rsidR="000A4EED" w:rsidRDefault="00A32AC8" w:rsidP="006B0342">
      <w:pPr>
        <w:spacing w:line="360" w:lineRule="auto"/>
        <w:ind w:firstLine="709"/>
        <w:contextualSpacing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Выручка от реализации платных услу</w:t>
      </w:r>
      <w:r w:rsidR="00BC0941">
        <w:rPr>
          <w:rFonts w:ascii="Tahoma" w:hAnsi="Tahoma" w:cs="Tahoma"/>
          <w:sz w:val="24"/>
          <w:szCs w:val="24"/>
        </w:rPr>
        <w:t>г за 2016 год составила 7,8</w:t>
      </w:r>
      <w:r w:rsidR="00D81E27" w:rsidRPr="00D81E27">
        <w:rPr>
          <w:rFonts w:ascii="Tahoma" w:hAnsi="Tahoma" w:cs="Tahoma"/>
          <w:sz w:val="24"/>
          <w:szCs w:val="24"/>
        </w:rPr>
        <w:t xml:space="preserve"> </w:t>
      </w:r>
      <w:proofErr w:type="gramStart"/>
      <w:r w:rsidR="00D81E27" w:rsidRPr="003907E6">
        <w:rPr>
          <w:rFonts w:ascii="Tahoma" w:hAnsi="Tahoma" w:cs="Tahoma"/>
          <w:sz w:val="24"/>
          <w:szCs w:val="24"/>
        </w:rPr>
        <w:t>млн</w:t>
      </w:r>
      <w:proofErr w:type="gramEnd"/>
      <w:r w:rsidR="000A4EED">
        <w:rPr>
          <w:rFonts w:ascii="Tahoma" w:hAnsi="Tahoma" w:cs="Tahoma"/>
          <w:sz w:val="24"/>
          <w:szCs w:val="24"/>
        </w:rPr>
        <w:t xml:space="preserve"> </w:t>
      </w:r>
      <w:r w:rsidR="00D81E27" w:rsidRPr="003907E6">
        <w:rPr>
          <w:rFonts w:ascii="Tahoma" w:hAnsi="Tahoma" w:cs="Tahoma"/>
          <w:sz w:val="24"/>
          <w:szCs w:val="24"/>
        </w:rPr>
        <w:t>руб.</w:t>
      </w:r>
      <w:r w:rsidR="00D81E27">
        <w:rPr>
          <w:rFonts w:ascii="Tahoma" w:hAnsi="Tahoma" w:cs="Tahoma"/>
          <w:sz w:val="24"/>
          <w:szCs w:val="24"/>
        </w:rPr>
        <w:t xml:space="preserve"> за счет </w:t>
      </w:r>
      <w:r w:rsidR="0088723D">
        <w:rPr>
          <w:rFonts w:ascii="Tahoma" w:hAnsi="Tahoma" w:cs="Tahoma"/>
          <w:sz w:val="24"/>
          <w:szCs w:val="24"/>
        </w:rPr>
        <w:t>следующих направлений</w:t>
      </w:r>
      <w:r w:rsidR="00D81E27">
        <w:rPr>
          <w:rFonts w:ascii="Tahoma" w:hAnsi="Tahoma" w:cs="Tahoma"/>
          <w:sz w:val="24"/>
          <w:szCs w:val="24"/>
        </w:rPr>
        <w:t>:</w:t>
      </w:r>
      <w:r w:rsidR="00540693">
        <w:rPr>
          <w:rFonts w:ascii="Tahoma" w:hAnsi="Tahoma" w:cs="Tahoma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</w:t>
      </w:r>
      <w:r w:rsidR="00D81E27">
        <w:rPr>
          <w:rFonts w:ascii="Tahoma" w:hAnsi="Tahoma" w:cs="Tahoma"/>
          <w:sz w:val="24"/>
          <w:szCs w:val="24"/>
        </w:rPr>
        <w:t xml:space="preserve">                         </w:t>
      </w:r>
      <w:r w:rsidR="000A4EED">
        <w:rPr>
          <w:rFonts w:ascii="Tahoma" w:hAnsi="Tahoma" w:cs="Tahoma"/>
          <w:sz w:val="24"/>
          <w:szCs w:val="24"/>
        </w:rPr>
        <w:t xml:space="preserve">                  </w:t>
      </w:r>
    </w:p>
    <w:p w14:paraId="7AA14D6B" w14:textId="77777777" w:rsidR="00A32AC8" w:rsidRPr="000A4EED" w:rsidRDefault="00A32AC8" w:rsidP="001F3B4D">
      <w:pPr>
        <w:pStyle w:val="a4"/>
        <w:numPr>
          <w:ilvl w:val="0"/>
          <w:numId w:val="44"/>
        </w:numPr>
        <w:spacing w:line="360" w:lineRule="auto"/>
        <w:rPr>
          <w:rFonts w:ascii="Tahoma" w:hAnsi="Tahoma" w:cs="Tahoma"/>
          <w:lang w:val="ru-RU"/>
        </w:rPr>
      </w:pPr>
      <w:r w:rsidRPr="000A4EED">
        <w:rPr>
          <w:rFonts w:ascii="Tahoma" w:hAnsi="Tahoma" w:cs="Tahoma"/>
          <w:lang w:val="ru-RU"/>
        </w:rPr>
        <w:t>работы в измерительных комплексах учета электроэнергии;</w:t>
      </w:r>
    </w:p>
    <w:p w14:paraId="7AA14D6C" w14:textId="77777777" w:rsidR="006B0342" w:rsidRDefault="00A32AC8" w:rsidP="001F3B4D">
      <w:pPr>
        <w:numPr>
          <w:ilvl w:val="1"/>
          <w:numId w:val="32"/>
        </w:numPr>
        <w:spacing w:after="200" w:line="360" w:lineRule="auto"/>
        <w:contextualSpacing/>
        <w:rPr>
          <w:rFonts w:ascii="Tahoma" w:hAnsi="Tahoma" w:cs="Tahoma"/>
          <w:sz w:val="24"/>
          <w:szCs w:val="24"/>
          <w:lang w:eastAsia="en-US" w:bidi="en-US"/>
        </w:rPr>
      </w:pPr>
      <w:r w:rsidRPr="003907E6">
        <w:rPr>
          <w:rFonts w:ascii="Tahoma" w:hAnsi="Tahoma" w:cs="Tahoma"/>
          <w:sz w:val="24"/>
          <w:szCs w:val="24"/>
          <w:lang w:eastAsia="en-US" w:bidi="en-US"/>
        </w:rPr>
        <w:t>в</w:t>
      </w:r>
      <w:r w:rsidRPr="006B0342">
        <w:rPr>
          <w:rFonts w:ascii="Tahoma" w:hAnsi="Tahoma" w:cs="Tahoma"/>
          <w:sz w:val="24"/>
          <w:szCs w:val="24"/>
          <w:lang w:eastAsia="en-US" w:bidi="en-US"/>
        </w:rPr>
        <w:t>ыполнение электромонтажных</w:t>
      </w:r>
      <w:r w:rsidR="006B0342">
        <w:rPr>
          <w:rFonts w:ascii="Tahoma" w:hAnsi="Tahoma" w:cs="Tahoma"/>
          <w:sz w:val="24"/>
          <w:szCs w:val="24"/>
          <w:lang w:eastAsia="en-US" w:bidi="en-US"/>
        </w:rPr>
        <w:t xml:space="preserve"> работ;</w:t>
      </w:r>
    </w:p>
    <w:p w14:paraId="7AA14D6D" w14:textId="77777777" w:rsidR="006B0342" w:rsidRDefault="00A32AC8" w:rsidP="001F3B4D">
      <w:pPr>
        <w:numPr>
          <w:ilvl w:val="1"/>
          <w:numId w:val="32"/>
        </w:numPr>
        <w:spacing w:after="200" w:line="360" w:lineRule="auto"/>
        <w:contextualSpacing/>
        <w:rPr>
          <w:rFonts w:ascii="Tahoma" w:hAnsi="Tahoma" w:cs="Tahoma"/>
          <w:sz w:val="24"/>
          <w:szCs w:val="24"/>
          <w:lang w:eastAsia="en-US" w:bidi="en-US"/>
        </w:rPr>
      </w:pPr>
      <w:r w:rsidRPr="006B0342">
        <w:rPr>
          <w:rFonts w:ascii="Tahoma" w:hAnsi="Tahoma" w:cs="Tahoma"/>
          <w:sz w:val="24"/>
          <w:szCs w:val="24"/>
          <w:lang w:eastAsia="en-US" w:bidi="en-US"/>
        </w:rPr>
        <w:t>оказание консультационных услуг «</w:t>
      </w:r>
      <w:proofErr w:type="spellStart"/>
      <w:r w:rsidRPr="006B0342">
        <w:rPr>
          <w:rFonts w:ascii="Tahoma" w:hAnsi="Tahoma" w:cs="Tahoma"/>
          <w:sz w:val="24"/>
          <w:szCs w:val="24"/>
          <w:lang w:eastAsia="en-US" w:bidi="en-US"/>
        </w:rPr>
        <w:t>Энергоменеджмент</w:t>
      </w:r>
      <w:proofErr w:type="spellEnd"/>
      <w:r w:rsidRPr="006B0342">
        <w:rPr>
          <w:rFonts w:ascii="Tahoma" w:hAnsi="Tahoma" w:cs="Tahoma"/>
          <w:sz w:val="24"/>
          <w:szCs w:val="24"/>
          <w:lang w:eastAsia="en-US" w:bidi="en-US"/>
        </w:rPr>
        <w:t>»;</w:t>
      </w:r>
    </w:p>
    <w:p w14:paraId="7AA14D6E" w14:textId="77777777" w:rsidR="006B0342" w:rsidRDefault="00A32AC8" w:rsidP="001F3B4D">
      <w:pPr>
        <w:numPr>
          <w:ilvl w:val="1"/>
          <w:numId w:val="32"/>
        </w:numPr>
        <w:spacing w:after="200" w:line="360" w:lineRule="auto"/>
        <w:contextualSpacing/>
        <w:rPr>
          <w:rFonts w:ascii="Tahoma" w:hAnsi="Tahoma" w:cs="Tahoma"/>
          <w:sz w:val="24"/>
          <w:szCs w:val="24"/>
          <w:lang w:eastAsia="en-US" w:bidi="en-US"/>
        </w:rPr>
      </w:pPr>
      <w:r w:rsidRPr="006B0342">
        <w:rPr>
          <w:rFonts w:ascii="Tahoma" w:hAnsi="Tahoma" w:cs="Tahoma"/>
          <w:sz w:val="24"/>
          <w:szCs w:val="24"/>
          <w:lang w:eastAsia="en-US" w:bidi="en-US"/>
        </w:rPr>
        <w:t>предоставление информационных порталов для размещения рекламы;</w:t>
      </w:r>
    </w:p>
    <w:p w14:paraId="7AA14D6F" w14:textId="77777777" w:rsidR="006B0342" w:rsidRDefault="00A32AC8" w:rsidP="001F3B4D">
      <w:pPr>
        <w:numPr>
          <w:ilvl w:val="1"/>
          <w:numId w:val="32"/>
        </w:numPr>
        <w:spacing w:after="200" w:line="360" w:lineRule="auto"/>
        <w:contextualSpacing/>
        <w:rPr>
          <w:rFonts w:ascii="Tahoma" w:hAnsi="Tahoma" w:cs="Tahoma"/>
          <w:sz w:val="24"/>
          <w:szCs w:val="24"/>
          <w:lang w:eastAsia="en-US" w:bidi="en-US"/>
        </w:rPr>
      </w:pPr>
      <w:r w:rsidRPr="006B0342">
        <w:rPr>
          <w:rFonts w:ascii="Tahoma" w:hAnsi="Tahoma" w:cs="Tahoma"/>
          <w:sz w:val="24"/>
          <w:szCs w:val="24"/>
          <w:lang w:eastAsia="en-US" w:bidi="en-US"/>
        </w:rPr>
        <w:t>п</w:t>
      </w:r>
      <w:proofErr w:type="spellStart"/>
      <w:r w:rsidRPr="006B0342">
        <w:rPr>
          <w:rFonts w:ascii="Tahoma" w:hAnsi="Tahoma" w:cs="Tahoma"/>
          <w:sz w:val="24"/>
          <w:szCs w:val="24"/>
          <w:lang w:val="en-US" w:eastAsia="en-US" w:bidi="en-US"/>
        </w:rPr>
        <w:t>роведение</w:t>
      </w:r>
      <w:proofErr w:type="spellEnd"/>
      <w:r w:rsidRPr="006B0342">
        <w:rPr>
          <w:rFonts w:ascii="Tahoma" w:hAnsi="Tahoma" w:cs="Tahoma"/>
          <w:sz w:val="24"/>
          <w:szCs w:val="24"/>
          <w:lang w:val="en-US" w:eastAsia="en-US" w:bidi="en-US"/>
        </w:rPr>
        <w:t xml:space="preserve"> </w:t>
      </w:r>
      <w:proofErr w:type="spellStart"/>
      <w:r w:rsidRPr="006B0342">
        <w:rPr>
          <w:rFonts w:ascii="Tahoma" w:hAnsi="Tahoma" w:cs="Tahoma"/>
          <w:sz w:val="24"/>
          <w:szCs w:val="24"/>
          <w:lang w:val="en-US" w:eastAsia="en-US" w:bidi="en-US"/>
        </w:rPr>
        <w:t>обучающих</w:t>
      </w:r>
      <w:proofErr w:type="spellEnd"/>
      <w:r w:rsidRPr="006B0342">
        <w:rPr>
          <w:rFonts w:ascii="Tahoma" w:hAnsi="Tahoma" w:cs="Tahoma"/>
          <w:sz w:val="24"/>
          <w:szCs w:val="24"/>
          <w:lang w:val="en-US" w:eastAsia="en-US" w:bidi="en-US"/>
        </w:rPr>
        <w:t xml:space="preserve"> </w:t>
      </w:r>
      <w:proofErr w:type="spellStart"/>
      <w:r w:rsidRPr="006B0342">
        <w:rPr>
          <w:rFonts w:ascii="Tahoma" w:hAnsi="Tahoma" w:cs="Tahoma"/>
          <w:sz w:val="24"/>
          <w:szCs w:val="24"/>
          <w:lang w:val="en-US" w:eastAsia="en-US" w:bidi="en-US"/>
        </w:rPr>
        <w:t>семинаров</w:t>
      </w:r>
      <w:proofErr w:type="spellEnd"/>
      <w:r w:rsidRPr="006B0342">
        <w:rPr>
          <w:rFonts w:ascii="Tahoma" w:hAnsi="Tahoma" w:cs="Tahoma"/>
          <w:sz w:val="24"/>
          <w:szCs w:val="24"/>
          <w:lang w:val="en-US" w:eastAsia="en-US" w:bidi="en-US"/>
        </w:rPr>
        <w:t>;</w:t>
      </w:r>
    </w:p>
    <w:p w14:paraId="7AA14D70" w14:textId="77777777" w:rsidR="006B0342" w:rsidRDefault="00A32AC8" w:rsidP="001F3B4D">
      <w:pPr>
        <w:numPr>
          <w:ilvl w:val="1"/>
          <w:numId w:val="32"/>
        </w:numPr>
        <w:spacing w:after="200" w:line="360" w:lineRule="auto"/>
        <w:contextualSpacing/>
        <w:rPr>
          <w:rFonts w:ascii="Tahoma" w:hAnsi="Tahoma" w:cs="Tahoma"/>
          <w:sz w:val="24"/>
          <w:szCs w:val="24"/>
          <w:lang w:eastAsia="en-US" w:bidi="en-US"/>
        </w:rPr>
      </w:pPr>
      <w:r w:rsidRPr="006B0342">
        <w:rPr>
          <w:rFonts w:ascii="Tahoma" w:hAnsi="Tahoma" w:cs="Tahoma"/>
          <w:sz w:val="24"/>
          <w:szCs w:val="24"/>
          <w:lang w:eastAsia="en-US" w:bidi="en-US"/>
        </w:rPr>
        <w:t>к</w:t>
      </w:r>
      <w:proofErr w:type="spellStart"/>
      <w:r w:rsidRPr="006B0342">
        <w:rPr>
          <w:rFonts w:ascii="Tahoma" w:hAnsi="Tahoma" w:cs="Tahoma"/>
          <w:sz w:val="24"/>
          <w:szCs w:val="24"/>
          <w:lang w:val="en-US" w:eastAsia="en-US" w:bidi="en-US"/>
        </w:rPr>
        <w:t>опирование</w:t>
      </w:r>
      <w:proofErr w:type="spellEnd"/>
      <w:r w:rsidRPr="006B0342">
        <w:rPr>
          <w:rFonts w:ascii="Tahoma" w:hAnsi="Tahoma" w:cs="Tahoma"/>
          <w:sz w:val="24"/>
          <w:szCs w:val="24"/>
          <w:lang w:val="en-US" w:eastAsia="en-US" w:bidi="en-US"/>
        </w:rPr>
        <w:t xml:space="preserve"> </w:t>
      </w:r>
      <w:proofErr w:type="spellStart"/>
      <w:r w:rsidRPr="006B0342">
        <w:rPr>
          <w:rFonts w:ascii="Tahoma" w:hAnsi="Tahoma" w:cs="Tahoma"/>
          <w:sz w:val="24"/>
          <w:szCs w:val="24"/>
          <w:lang w:val="en-US" w:eastAsia="en-US" w:bidi="en-US"/>
        </w:rPr>
        <w:t>документов</w:t>
      </w:r>
      <w:proofErr w:type="spellEnd"/>
      <w:r w:rsidRPr="006B0342">
        <w:rPr>
          <w:rFonts w:ascii="Tahoma" w:hAnsi="Tahoma" w:cs="Tahoma"/>
          <w:sz w:val="24"/>
          <w:szCs w:val="24"/>
          <w:lang w:val="en-US" w:eastAsia="en-US" w:bidi="en-US"/>
        </w:rPr>
        <w:t>;</w:t>
      </w:r>
    </w:p>
    <w:p w14:paraId="7AA14D71" w14:textId="77777777" w:rsidR="006B0342" w:rsidRDefault="00A32AC8" w:rsidP="001F3B4D">
      <w:pPr>
        <w:numPr>
          <w:ilvl w:val="1"/>
          <w:numId w:val="32"/>
        </w:numPr>
        <w:spacing w:after="200" w:line="360" w:lineRule="auto"/>
        <w:contextualSpacing/>
        <w:rPr>
          <w:rFonts w:ascii="Tahoma" w:hAnsi="Tahoma" w:cs="Tahoma"/>
          <w:sz w:val="24"/>
          <w:szCs w:val="24"/>
          <w:lang w:eastAsia="en-US" w:bidi="en-US"/>
        </w:rPr>
      </w:pPr>
      <w:r w:rsidRPr="006B0342">
        <w:rPr>
          <w:rFonts w:ascii="Tahoma" w:hAnsi="Tahoma" w:cs="Tahoma"/>
          <w:sz w:val="24"/>
          <w:szCs w:val="24"/>
          <w:lang w:eastAsia="en-US" w:bidi="en-US"/>
        </w:rPr>
        <w:t>а</w:t>
      </w:r>
      <w:proofErr w:type="spellStart"/>
      <w:r w:rsidRPr="006B0342">
        <w:rPr>
          <w:rFonts w:ascii="Tahoma" w:hAnsi="Tahoma" w:cs="Tahoma"/>
          <w:sz w:val="24"/>
          <w:szCs w:val="24"/>
          <w:lang w:val="en-US" w:eastAsia="en-US" w:bidi="en-US"/>
        </w:rPr>
        <w:t>бонентское</w:t>
      </w:r>
      <w:proofErr w:type="spellEnd"/>
      <w:r w:rsidRPr="006B0342">
        <w:rPr>
          <w:rFonts w:ascii="Tahoma" w:hAnsi="Tahoma" w:cs="Tahoma"/>
          <w:sz w:val="24"/>
          <w:szCs w:val="24"/>
          <w:lang w:val="en-US" w:eastAsia="en-US" w:bidi="en-US"/>
        </w:rPr>
        <w:t xml:space="preserve"> </w:t>
      </w:r>
      <w:proofErr w:type="spellStart"/>
      <w:r w:rsidRPr="006B0342">
        <w:rPr>
          <w:rFonts w:ascii="Tahoma" w:hAnsi="Tahoma" w:cs="Tahoma"/>
          <w:sz w:val="24"/>
          <w:szCs w:val="24"/>
          <w:lang w:val="en-US" w:eastAsia="en-US" w:bidi="en-US"/>
        </w:rPr>
        <w:t>обслуживание</w:t>
      </w:r>
      <w:proofErr w:type="spellEnd"/>
      <w:r w:rsidRPr="006B0342">
        <w:rPr>
          <w:rFonts w:ascii="Tahoma" w:hAnsi="Tahoma" w:cs="Tahoma"/>
          <w:sz w:val="24"/>
          <w:szCs w:val="24"/>
          <w:lang w:val="en-US" w:eastAsia="en-US" w:bidi="en-US"/>
        </w:rPr>
        <w:t>;</w:t>
      </w:r>
    </w:p>
    <w:p w14:paraId="7AA14D72" w14:textId="77777777" w:rsidR="00A32AC8" w:rsidRPr="006B0342" w:rsidRDefault="00A32AC8" w:rsidP="001F3B4D">
      <w:pPr>
        <w:numPr>
          <w:ilvl w:val="1"/>
          <w:numId w:val="32"/>
        </w:numPr>
        <w:spacing w:after="200" w:line="360" w:lineRule="auto"/>
        <w:contextualSpacing/>
        <w:rPr>
          <w:rFonts w:ascii="Tahoma" w:hAnsi="Tahoma" w:cs="Tahoma"/>
          <w:sz w:val="24"/>
          <w:szCs w:val="24"/>
          <w:lang w:eastAsia="en-US" w:bidi="en-US"/>
        </w:rPr>
      </w:pPr>
      <w:r w:rsidRPr="006B0342">
        <w:rPr>
          <w:rFonts w:ascii="Tahoma" w:hAnsi="Tahoma" w:cs="Tahoma"/>
          <w:sz w:val="24"/>
          <w:szCs w:val="24"/>
          <w:lang w:eastAsia="en-US" w:bidi="en-US"/>
        </w:rPr>
        <w:t>п</w:t>
      </w:r>
      <w:proofErr w:type="spellStart"/>
      <w:r w:rsidRPr="006B0342">
        <w:rPr>
          <w:rFonts w:ascii="Tahoma" w:hAnsi="Tahoma" w:cs="Tahoma"/>
          <w:sz w:val="24"/>
          <w:szCs w:val="24"/>
          <w:lang w:val="en-US" w:eastAsia="en-US" w:bidi="en-US"/>
        </w:rPr>
        <w:t>родажа</w:t>
      </w:r>
      <w:proofErr w:type="spellEnd"/>
      <w:r w:rsidRPr="006B0342">
        <w:rPr>
          <w:rFonts w:ascii="Tahoma" w:hAnsi="Tahoma" w:cs="Tahoma"/>
          <w:sz w:val="24"/>
          <w:szCs w:val="24"/>
          <w:lang w:val="en-US" w:eastAsia="en-US" w:bidi="en-US"/>
        </w:rPr>
        <w:t xml:space="preserve"> </w:t>
      </w:r>
      <w:proofErr w:type="spellStart"/>
      <w:r w:rsidRPr="006B0342">
        <w:rPr>
          <w:rFonts w:ascii="Tahoma" w:hAnsi="Tahoma" w:cs="Tahoma"/>
          <w:sz w:val="24"/>
          <w:szCs w:val="24"/>
          <w:lang w:val="en-US" w:eastAsia="en-US" w:bidi="en-US"/>
        </w:rPr>
        <w:t>электротехнических</w:t>
      </w:r>
      <w:proofErr w:type="spellEnd"/>
      <w:r w:rsidRPr="006B0342">
        <w:rPr>
          <w:rFonts w:ascii="Tahoma" w:hAnsi="Tahoma" w:cs="Tahoma"/>
          <w:sz w:val="24"/>
          <w:szCs w:val="24"/>
          <w:lang w:val="en-US" w:eastAsia="en-US" w:bidi="en-US"/>
        </w:rPr>
        <w:t xml:space="preserve"> </w:t>
      </w:r>
      <w:proofErr w:type="spellStart"/>
      <w:r w:rsidRPr="006B0342">
        <w:rPr>
          <w:rFonts w:ascii="Tahoma" w:hAnsi="Tahoma" w:cs="Tahoma"/>
          <w:sz w:val="24"/>
          <w:szCs w:val="24"/>
          <w:lang w:val="en-US" w:eastAsia="en-US" w:bidi="en-US"/>
        </w:rPr>
        <w:t>изделий</w:t>
      </w:r>
      <w:proofErr w:type="spellEnd"/>
      <w:r w:rsidRPr="006B0342">
        <w:rPr>
          <w:rFonts w:ascii="Tahoma" w:hAnsi="Tahoma" w:cs="Tahoma"/>
          <w:sz w:val="24"/>
          <w:szCs w:val="24"/>
          <w:lang w:val="en-US" w:eastAsia="en-US" w:bidi="en-US"/>
        </w:rPr>
        <w:t>.</w:t>
      </w:r>
    </w:p>
    <w:p w14:paraId="7AA14D73" w14:textId="77777777" w:rsidR="00A32AC8" w:rsidRDefault="00A32AC8" w:rsidP="00A32AC8">
      <w:pPr>
        <w:spacing w:line="360" w:lineRule="auto"/>
        <w:ind w:firstLine="709"/>
        <w:jc w:val="both"/>
        <w:rPr>
          <w:rFonts w:ascii="Tahoma" w:hAnsi="Tahoma" w:cs="Tahoma"/>
          <w:sz w:val="24"/>
          <w:szCs w:val="24"/>
          <w:lang w:val="en-US"/>
        </w:rPr>
      </w:pPr>
    </w:p>
    <w:p w14:paraId="7AA14D74" w14:textId="77777777" w:rsidR="00A32AC8" w:rsidRDefault="00A32AC8" w:rsidP="00E53269">
      <w:pPr>
        <w:tabs>
          <w:tab w:val="right" w:pos="1134"/>
        </w:tabs>
        <w:spacing w:line="360" w:lineRule="auto"/>
        <w:ind w:firstLine="709"/>
        <w:contextualSpacing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На предприятии ведется непрерывный мониторинг потребительского с</w:t>
      </w:r>
      <w:r w:rsidR="00D81E27">
        <w:rPr>
          <w:rFonts w:ascii="Tahoma" w:hAnsi="Tahoma" w:cs="Tahoma"/>
          <w:sz w:val="24"/>
          <w:szCs w:val="24"/>
        </w:rPr>
        <w:t>проса, в связи с чем, в планах к</w:t>
      </w:r>
      <w:r>
        <w:rPr>
          <w:rFonts w:ascii="Tahoma" w:hAnsi="Tahoma" w:cs="Tahoma"/>
          <w:sz w:val="24"/>
          <w:szCs w:val="24"/>
        </w:rPr>
        <w:t xml:space="preserve">омпании </w:t>
      </w:r>
      <w:r w:rsidR="00372351">
        <w:rPr>
          <w:rFonts w:ascii="Tahoma" w:hAnsi="Tahoma" w:cs="Tahoma"/>
          <w:sz w:val="24"/>
          <w:szCs w:val="24"/>
        </w:rPr>
        <w:t xml:space="preserve">– </w:t>
      </w:r>
      <w:proofErr w:type="gramStart"/>
      <w:r>
        <w:rPr>
          <w:rFonts w:ascii="Tahoma" w:hAnsi="Tahoma" w:cs="Tahoma"/>
          <w:sz w:val="24"/>
          <w:szCs w:val="24"/>
        </w:rPr>
        <w:t>амбициозные</w:t>
      </w:r>
      <w:proofErr w:type="gramEnd"/>
      <w:r>
        <w:rPr>
          <w:rFonts w:ascii="Tahoma" w:hAnsi="Tahoma" w:cs="Tahoma"/>
          <w:sz w:val="24"/>
          <w:szCs w:val="24"/>
        </w:rPr>
        <w:t xml:space="preserve"> задачи по расширению и развитию дополнительных платных услуг: </w:t>
      </w:r>
    </w:p>
    <w:p w14:paraId="7AA14D75" w14:textId="77777777" w:rsidR="006B0342" w:rsidRDefault="00A32AC8" w:rsidP="001F3B4D">
      <w:pPr>
        <w:numPr>
          <w:ilvl w:val="1"/>
          <w:numId w:val="32"/>
        </w:numPr>
        <w:spacing w:after="200" w:line="360" w:lineRule="auto"/>
        <w:contextualSpacing/>
        <w:jc w:val="both"/>
        <w:rPr>
          <w:rFonts w:ascii="Tahoma" w:hAnsi="Tahoma" w:cs="Tahoma"/>
          <w:sz w:val="24"/>
          <w:szCs w:val="24"/>
          <w:lang w:eastAsia="en-US" w:bidi="en-US"/>
        </w:rPr>
      </w:pPr>
      <w:r>
        <w:rPr>
          <w:rFonts w:ascii="Tahoma" w:hAnsi="Tahoma" w:cs="Tahoma"/>
          <w:sz w:val="24"/>
          <w:szCs w:val="24"/>
          <w:lang w:eastAsia="en-US" w:bidi="en-US"/>
        </w:rPr>
        <w:t xml:space="preserve">оказание услуг по установке АИИСКУЭ на основе новейших разработок в области коммерческого учета электроэнергии для эффективного управления затратами на энергоресурсы; </w:t>
      </w:r>
    </w:p>
    <w:p w14:paraId="7AA14D76" w14:textId="77777777" w:rsidR="006B0342" w:rsidRDefault="00A32AC8" w:rsidP="001F3B4D">
      <w:pPr>
        <w:numPr>
          <w:ilvl w:val="1"/>
          <w:numId w:val="32"/>
        </w:numPr>
        <w:spacing w:after="200" w:line="360" w:lineRule="auto"/>
        <w:contextualSpacing/>
        <w:jc w:val="both"/>
        <w:rPr>
          <w:rFonts w:ascii="Tahoma" w:hAnsi="Tahoma" w:cs="Tahoma"/>
          <w:sz w:val="24"/>
          <w:szCs w:val="24"/>
          <w:lang w:eastAsia="en-US" w:bidi="en-US"/>
        </w:rPr>
      </w:pPr>
      <w:r w:rsidRPr="006B0342">
        <w:rPr>
          <w:rFonts w:ascii="Tahoma" w:hAnsi="Tahoma" w:cs="Tahoma"/>
          <w:sz w:val="24"/>
          <w:szCs w:val="24"/>
          <w:lang w:eastAsia="en-US" w:bidi="en-US"/>
        </w:rPr>
        <w:t>оказание услуг по установке а</w:t>
      </w:r>
      <w:r w:rsidR="004D3AD4">
        <w:rPr>
          <w:rFonts w:ascii="Tahoma" w:hAnsi="Tahoma" w:cs="Tahoma"/>
          <w:sz w:val="24"/>
          <w:szCs w:val="24"/>
          <w:lang w:eastAsia="en-US" w:bidi="en-US"/>
        </w:rPr>
        <w:t>втономных средств пожаротушения;</w:t>
      </w:r>
    </w:p>
    <w:p w14:paraId="7AA14D77" w14:textId="77777777" w:rsidR="00A32AC8" w:rsidRPr="006B0342" w:rsidRDefault="00A32AC8" w:rsidP="001F3B4D">
      <w:pPr>
        <w:numPr>
          <w:ilvl w:val="1"/>
          <w:numId w:val="32"/>
        </w:numPr>
        <w:spacing w:after="200" w:line="360" w:lineRule="auto"/>
        <w:contextualSpacing/>
        <w:jc w:val="both"/>
        <w:rPr>
          <w:rFonts w:ascii="Tahoma" w:hAnsi="Tahoma" w:cs="Tahoma"/>
          <w:sz w:val="24"/>
          <w:szCs w:val="24"/>
          <w:lang w:eastAsia="en-US" w:bidi="en-US"/>
        </w:rPr>
      </w:pPr>
      <w:r w:rsidRPr="006B0342">
        <w:rPr>
          <w:rFonts w:ascii="Tahoma" w:hAnsi="Tahoma" w:cs="Tahoma"/>
          <w:sz w:val="24"/>
          <w:szCs w:val="24"/>
          <w:lang w:eastAsia="en-US" w:bidi="en-US"/>
        </w:rPr>
        <w:t>оказание комплекса услуг по технологическому присоединению объектов.</w:t>
      </w:r>
    </w:p>
    <w:p w14:paraId="7AA14D78" w14:textId="77777777" w:rsidR="00A32AC8" w:rsidRDefault="00A32AC8" w:rsidP="006B0342">
      <w:pPr>
        <w:spacing w:line="360" w:lineRule="auto"/>
        <w:ind w:left="720"/>
        <w:contextualSpacing/>
        <w:jc w:val="both"/>
        <w:rPr>
          <w:rFonts w:ascii="Tahoma" w:hAnsi="Tahoma" w:cs="Tahoma"/>
          <w:sz w:val="24"/>
          <w:szCs w:val="24"/>
          <w:lang w:eastAsia="en-US" w:bidi="en-US"/>
        </w:rPr>
      </w:pPr>
    </w:p>
    <w:p w14:paraId="7AA14D79" w14:textId="77777777" w:rsidR="00A32AC8" w:rsidRDefault="00A32AC8" w:rsidP="006B0342">
      <w:pPr>
        <w:spacing w:line="360" w:lineRule="auto"/>
        <w:ind w:left="720"/>
        <w:contextualSpacing/>
        <w:jc w:val="both"/>
        <w:rPr>
          <w:rFonts w:ascii="Tahoma" w:hAnsi="Tahoma" w:cs="Tahoma"/>
          <w:sz w:val="24"/>
          <w:szCs w:val="24"/>
          <w:lang w:eastAsia="en-US" w:bidi="en-US"/>
        </w:rPr>
      </w:pPr>
      <w:r>
        <w:rPr>
          <w:rFonts w:ascii="Tahoma" w:hAnsi="Tahoma" w:cs="Tahoma"/>
          <w:sz w:val="24"/>
          <w:szCs w:val="24"/>
          <w:lang w:eastAsia="en-US" w:bidi="en-US"/>
        </w:rPr>
        <w:lastRenderedPageBreak/>
        <w:t xml:space="preserve">В </w:t>
      </w:r>
      <w:r w:rsidR="003D3FF5">
        <w:rPr>
          <w:rFonts w:ascii="Tahoma" w:hAnsi="Tahoma" w:cs="Tahoma"/>
          <w:sz w:val="24"/>
          <w:szCs w:val="24"/>
          <w:lang w:eastAsia="en-US" w:bidi="en-US"/>
        </w:rPr>
        <w:t xml:space="preserve">целях </w:t>
      </w:r>
      <w:r>
        <w:rPr>
          <w:rFonts w:ascii="Tahoma" w:hAnsi="Tahoma" w:cs="Tahoma"/>
          <w:sz w:val="24"/>
          <w:szCs w:val="24"/>
          <w:lang w:eastAsia="en-US" w:bidi="en-US"/>
        </w:rPr>
        <w:t>увеличения объема продаж услуг</w:t>
      </w:r>
      <w:r w:rsidR="003D3FF5">
        <w:rPr>
          <w:rFonts w:ascii="Tahoma" w:hAnsi="Tahoma" w:cs="Tahoma"/>
          <w:sz w:val="24"/>
          <w:szCs w:val="24"/>
          <w:lang w:eastAsia="en-US" w:bidi="en-US"/>
        </w:rPr>
        <w:t xml:space="preserve"> и привлечения новых клиентов проводятся следующие мероприятия</w:t>
      </w:r>
      <w:r>
        <w:rPr>
          <w:rFonts w:ascii="Tahoma" w:hAnsi="Tahoma" w:cs="Tahoma"/>
          <w:sz w:val="24"/>
          <w:szCs w:val="24"/>
          <w:lang w:eastAsia="en-US" w:bidi="en-US"/>
        </w:rPr>
        <w:t>:</w:t>
      </w:r>
    </w:p>
    <w:p w14:paraId="7AA14D7A" w14:textId="77777777" w:rsidR="006B0342" w:rsidRDefault="00A32AC8" w:rsidP="001F3B4D">
      <w:pPr>
        <w:pStyle w:val="a4"/>
        <w:numPr>
          <w:ilvl w:val="1"/>
          <w:numId w:val="32"/>
        </w:numPr>
        <w:spacing w:after="200" w:line="360" w:lineRule="auto"/>
        <w:jc w:val="both"/>
        <w:rPr>
          <w:rFonts w:ascii="Tahoma" w:hAnsi="Tahoma" w:cs="Tahoma"/>
          <w:lang w:val="ru-RU"/>
        </w:rPr>
      </w:pPr>
      <w:r w:rsidRPr="006B0342">
        <w:rPr>
          <w:rFonts w:ascii="Tahoma" w:hAnsi="Tahoma" w:cs="Tahoma"/>
          <w:lang w:val="ru-RU"/>
        </w:rPr>
        <w:t>исследование рынка, проведение анализа по расширению ассортимента продаваемых услуг;</w:t>
      </w:r>
    </w:p>
    <w:p w14:paraId="7AA14D7B" w14:textId="77777777" w:rsidR="006B0342" w:rsidRDefault="00A32AC8" w:rsidP="001F3B4D">
      <w:pPr>
        <w:pStyle w:val="a4"/>
        <w:numPr>
          <w:ilvl w:val="1"/>
          <w:numId w:val="32"/>
        </w:numPr>
        <w:spacing w:after="200" w:line="360" w:lineRule="auto"/>
        <w:jc w:val="both"/>
        <w:rPr>
          <w:rFonts w:ascii="Tahoma" w:hAnsi="Tahoma" w:cs="Tahoma"/>
          <w:lang w:val="ru-RU"/>
        </w:rPr>
      </w:pPr>
      <w:r w:rsidRPr="006B0342">
        <w:rPr>
          <w:rFonts w:ascii="Tahoma" w:hAnsi="Tahoma" w:cs="Tahoma"/>
          <w:lang w:val="ru-RU"/>
        </w:rPr>
        <w:t>организация эффективного взаимодействия подразделений Компании;</w:t>
      </w:r>
    </w:p>
    <w:p w14:paraId="7AA14D7C" w14:textId="77777777" w:rsidR="006B0342" w:rsidRDefault="00A32AC8" w:rsidP="001F3B4D">
      <w:pPr>
        <w:pStyle w:val="a4"/>
        <w:numPr>
          <w:ilvl w:val="1"/>
          <w:numId w:val="32"/>
        </w:numPr>
        <w:spacing w:after="200" w:line="360" w:lineRule="auto"/>
        <w:jc w:val="both"/>
        <w:rPr>
          <w:rFonts w:ascii="Tahoma" w:hAnsi="Tahoma" w:cs="Tahoma"/>
          <w:lang w:val="ru-RU"/>
        </w:rPr>
      </w:pPr>
      <w:r w:rsidRPr="006B0342">
        <w:rPr>
          <w:rFonts w:ascii="Tahoma" w:hAnsi="Tahoma" w:cs="Tahoma"/>
          <w:lang w:val="ru-RU"/>
        </w:rPr>
        <w:t>обучение сотрудников иных подразделений Компании технике активных продаж дополнительных услуг;</w:t>
      </w:r>
    </w:p>
    <w:p w14:paraId="7AA14D7D" w14:textId="77777777" w:rsidR="006B0342" w:rsidRDefault="00C352A5" w:rsidP="001F3B4D">
      <w:pPr>
        <w:pStyle w:val="a4"/>
        <w:numPr>
          <w:ilvl w:val="1"/>
          <w:numId w:val="32"/>
        </w:numPr>
        <w:spacing w:after="200" w:line="360" w:lineRule="auto"/>
        <w:jc w:val="both"/>
        <w:rPr>
          <w:rFonts w:ascii="Tahoma" w:hAnsi="Tahoma" w:cs="Tahoma"/>
          <w:lang w:val="ru-RU"/>
        </w:rPr>
      </w:pPr>
      <w:r w:rsidRPr="006B0342">
        <w:rPr>
          <w:rFonts w:ascii="Tahoma" w:hAnsi="Tahoma" w:cs="Tahoma"/>
          <w:lang w:val="ru-RU"/>
        </w:rPr>
        <w:t>работа</w:t>
      </w:r>
      <w:r w:rsidR="00A32AC8" w:rsidRPr="006B0342">
        <w:rPr>
          <w:rFonts w:ascii="Tahoma" w:hAnsi="Tahoma" w:cs="Tahoma"/>
          <w:lang w:val="ru-RU"/>
        </w:rPr>
        <w:t xml:space="preserve"> с клиентами на Торговой площадке </w:t>
      </w:r>
      <w:r w:rsidR="00A32AC8" w:rsidRPr="006B0342">
        <w:rPr>
          <w:rFonts w:ascii="Tahoma" w:hAnsi="Tahoma" w:cs="Tahoma"/>
        </w:rPr>
        <w:t>B</w:t>
      </w:r>
      <w:r w:rsidR="00A32AC8" w:rsidRPr="006B0342">
        <w:rPr>
          <w:rFonts w:ascii="Tahoma" w:hAnsi="Tahoma" w:cs="Tahoma"/>
          <w:lang w:val="ru-RU"/>
        </w:rPr>
        <w:t>2</w:t>
      </w:r>
      <w:r w:rsidR="00A32AC8" w:rsidRPr="006B0342">
        <w:rPr>
          <w:rFonts w:ascii="Tahoma" w:hAnsi="Tahoma" w:cs="Tahoma"/>
        </w:rPr>
        <w:t>B</w:t>
      </w:r>
      <w:r w:rsidR="00A32AC8" w:rsidRPr="006B0342">
        <w:rPr>
          <w:rFonts w:ascii="Tahoma" w:hAnsi="Tahoma" w:cs="Tahoma"/>
          <w:lang w:val="ru-RU"/>
        </w:rPr>
        <w:t>;</w:t>
      </w:r>
    </w:p>
    <w:p w14:paraId="7AA14D7E" w14:textId="77777777" w:rsidR="00A32AC8" w:rsidRPr="006B0342" w:rsidRDefault="00A32AC8" w:rsidP="001F3B4D">
      <w:pPr>
        <w:pStyle w:val="a4"/>
        <w:numPr>
          <w:ilvl w:val="1"/>
          <w:numId w:val="32"/>
        </w:numPr>
        <w:spacing w:after="200" w:line="360" w:lineRule="auto"/>
        <w:jc w:val="both"/>
        <w:rPr>
          <w:rFonts w:ascii="Tahoma" w:hAnsi="Tahoma" w:cs="Tahoma"/>
          <w:lang w:val="ru-RU"/>
        </w:rPr>
      </w:pPr>
      <w:r w:rsidRPr="006B0342">
        <w:rPr>
          <w:rFonts w:ascii="Tahoma" w:hAnsi="Tahoma" w:cs="Tahoma"/>
          <w:lang w:val="ru-RU"/>
        </w:rPr>
        <w:t>контроль качества оказываемых услуг и соблюдение сроков их выполнения.</w:t>
      </w:r>
    </w:p>
    <w:p w14:paraId="7AA14D7F" w14:textId="77777777" w:rsidR="00972046" w:rsidRDefault="002A2740" w:rsidP="00000789">
      <w:pPr>
        <w:pStyle w:val="2"/>
        <w:rPr>
          <w:rFonts w:ascii="Tahoma" w:hAnsi="Tahoma" w:cs="Tahoma"/>
          <w:i w:val="0"/>
          <w:color w:val="006600"/>
          <w:sz w:val="24"/>
          <w:szCs w:val="24"/>
        </w:rPr>
      </w:pPr>
      <w:r>
        <w:rPr>
          <w:rFonts w:ascii="Tahoma" w:hAnsi="Tahoma" w:cs="Tahoma"/>
          <w:i w:val="0"/>
          <w:color w:val="006600"/>
          <w:sz w:val="24"/>
          <w:szCs w:val="24"/>
        </w:rPr>
        <w:t xml:space="preserve">          </w:t>
      </w:r>
    </w:p>
    <w:p w14:paraId="7AA14D80" w14:textId="77777777" w:rsidR="00972046" w:rsidRDefault="00972046" w:rsidP="00000789">
      <w:pPr>
        <w:pStyle w:val="2"/>
        <w:rPr>
          <w:rFonts w:ascii="Tahoma" w:hAnsi="Tahoma" w:cs="Tahoma"/>
          <w:i w:val="0"/>
          <w:color w:val="006600"/>
          <w:sz w:val="24"/>
          <w:szCs w:val="24"/>
        </w:rPr>
      </w:pPr>
    </w:p>
    <w:p w14:paraId="7AA14D81" w14:textId="77777777" w:rsidR="00972046" w:rsidRDefault="00972046" w:rsidP="00000789">
      <w:pPr>
        <w:pStyle w:val="2"/>
        <w:rPr>
          <w:rFonts w:ascii="Tahoma" w:hAnsi="Tahoma" w:cs="Tahoma"/>
          <w:i w:val="0"/>
          <w:color w:val="006600"/>
          <w:sz w:val="24"/>
          <w:szCs w:val="24"/>
        </w:rPr>
      </w:pPr>
    </w:p>
    <w:p w14:paraId="7AA14D82" w14:textId="77777777" w:rsidR="00972046" w:rsidRDefault="00972046" w:rsidP="00000789">
      <w:pPr>
        <w:pStyle w:val="2"/>
        <w:rPr>
          <w:rFonts w:ascii="Tahoma" w:hAnsi="Tahoma" w:cs="Tahoma"/>
          <w:i w:val="0"/>
          <w:color w:val="006600"/>
          <w:sz w:val="24"/>
          <w:szCs w:val="24"/>
        </w:rPr>
      </w:pPr>
    </w:p>
    <w:p w14:paraId="7AA14D83" w14:textId="77777777" w:rsidR="00972046" w:rsidRDefault="00972046" w:rsidP="00000789">
      <w:pPr>
        <w:pStyle w:val="2"/>
        <w:rPr>
          <w:rFonts w:ascii="Tahoma" w:hAnsi="Tahoma" w:cs="Tahoma"/>
          <w:i w:val="0"/>
          <w:color w:val="006600"/>
          <w:sz w:val="24"/>
          <w:szCs w:val="24"/>
        </w:rPr>
      </w:pPr>
    </w:p>
    <w:p w14:paraId="7AA14D84" w14:textId="77777777" w:rsidR="00972046" w:rsidRDefault="00972046" w:rsidP="00000789">
      <w:pPr>
        <w:pStyle w:val="2"/>
        <w:rPr>
          <w:rFonts w:ascii="Tahoma" w:hAnsi="Tahoma" w:cs="Tahoma"/>
          <w:i w:val="0"/>
          <w:color w:val="006600"/>
          <w:sz w:val="24"/>
          <w:szCs w:val="24"/>
        </w:rPr>
      </w:pPr>
    </w:p>
    <w:p w14:paraId="7AA14D85" w14:textId="77777777" w:rsidR="00972046" w:rsidRDefault="00972046" w:rsidP="00000789">
      <w:pPr>
        <w:pStyle w:val="2"/>
        <w:rPr>
          <w:rFonts w:ascii="Tahoma" w:hAnsi="Tahoma" w:cs="Tahoma"/>
          <w:i w:val="0"/>
          <w:color w:val="006600"/>
          <w:sz w:val="24"/>
          <w:szCs w:val="24"/>
        </w:rPr>
      </w:pPr>
    </w:p>
    <w:p w14:paraId="7AA14D86" w14:textId="77777777" w:rsidR="00972046" w:rsidRDefault="00972046" w:rsidP="00000789">
      <w:pPr>
        <w:pStyle w:val="2"/>
        <w:rPr>
          <w:rFonts w:ascii="Tahoma" w:hAnsi="Tahoma" w:cs="Tahoma"/>
          <w:i w:val="0"/>
          <w:color w:val="006600"/>
          <w:sz w:val="24"/>
          <w:szCs w:val="24"/>
        </w:rPr>
      </w:pPr>
    </w:p>
    <w:p w14:paraId="7AA14D87" w14:textId="77777777" w:rsidR="00972046" w:rsidRDefault="00972046" w:rsidP="00000789">
      <w:pPr>
        <w:pStyle w:val="2"/>
        <w:rPr>
          <w:rFonts w:ascii="Tahoma" w:hAnsi="Tahoma" w:cs="Tahoma"/>
          <w:i w:val="0"/>
          <w:color w:val="006600"/>
          <w:sz w:val="24"/>
          <w:szCs w:val="24"/>
        </w:rPr>
      </w:pPr>
    </w:p>
    <w:p w14:paraId="7AA14D88" w14:textId="77777777" w:rsidR="00972046" w:rsidRPr="00972046" w:rsidRDefault="00972046" w:rsidP="00972046"/>
    <w:p w14:paraId="7AA14D89" w14:textId="77777777" w:rsidR="00000789" w:rsidRPr="00933C85" w:rsidRDefault="00972046" w:rsidP="00000789">
      <w:pPr>
        <w:pStyle w:val="2"/>
        <w:rPr>
          <w:rFonts w:ascii="Tahoma" w:hAnsi="Tahoma" w:cs="Tahoma"/>
          <w:i w:val="0"/>
          <w:color w:val="006600"/>
          <w:sz w:val="24"/>
          <w:szCs w:val="24"/>
        </w:rPr>
      </w:pPr>
      <w:r>
        <w:rPr>
          <w:rFonts w:ascii="Tahoma" w:hAnsi="Tahoma" w:cs="Tahoma"/>
          <w:i w:val="0"/>
          <w:color w:val="006600"/>
          <w:sz w:val="24"/>
          <w:szCs w:val="24"/>
        </w:rPr>
        <w:lastRenderedPageBreak/>
        <w:t xml:space="preserve">          </w:t>
      </w:r>
      <w:bookmarkStart w:id="92" w:name="_Toc479239521"/>
      <w:bookmarkStart w:id="93" w:name="_Toc479240626"/>
      <w:bookmarkStart w:id="94" w:name="_Toc479241037"/>
      <w:r w:rsidR="00000789" w:rsidRPr="004F1A6D">
        <w:rPr>
          <w:rFonts w:ascii="Tahoma" w:hAnsi="Tahoma" w:cs="Tahoma"/>
          <w:i w:val="0"/>
          <w:color w:val="006600"/>
          <w:sz w:val="24"/>
          <w:szCs w:val="24"/>
        </w:rPr>
        <w:t>4.</w:t>
      </w:r>
      <w:r w:rsidR="0059313C">
        <w:rPr>
          <w:rFonts w:ascii="Tahoma" w:hAnsi="Tahoma" w:cs="Tahoma"/>
          <w:i w:val="0"/>
          <w:color w:val="006600"/>
          <w:sz w:val="24"/>
          <w:szCs w:val="24"/>
        </w:rPr>
        <w:t>6</w:t>
      </w:r>
      <w:r w:rsidR="00000789" w:rsidRPr="004F1A6D">
        <w:rPr>
          <w:rFonts w:ascii="Tahoma" w:hAnsi="Tahoma" w:cs="Tahoma"/>
          <w:i w:val="0"/>
          <w:color w:val="006600"/>
          <w:sz w:val="24"/>
          <w:szCs w:val="24"/>
        </w:rPr>
        <w:t>. ОБЪЕ</w:t>
      </w:r>
      <w:r w:rsidR="00000789">
        <w:rPr>
          <w:rFonts w:ascii="Tahoma" w:hAnsi="Tahoma" w:cs="Tahoma"/>
          <w:i w:val="0"/>
          <w:color w:val="006600"/>
          <w:sz w:val="24"/>
          <w:szCs w:val="24"/>
        </w:rPr>
        <w:t>М ИСПОЛЬЗОВАННЫХ ЭНЕРГОРЕСУРСОВ</w:t>
      </w:r>
      <w:bookmarkEnd w:id="92"/>
      <w:bookmarkEnd w:id="93"/>
      <w:bookmarkEnd w:id="94"/>
    </w:p>
    <w:p w14:paraId="7AA14D8A" w14:textId="77777777" w:rsidR="00000789" w:rsidRDefault="00000789" w:rsidP="00000789">
      <w:pPr>
        <w:spacing w:line="276" w:lineRule="auto"/>
        <w:ind w:firstLine="708"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>В связи с тем, что Общество не имеет в собственности объектов недвижимости, представленные данные являются приблизительными. Стоимость расходуемых Обществом энергоресурсов включена в фиксированную арендную плату за арендуемые помещения. Самостоятельный учет потребления энергоресурсов в Обществе не ведется.</w:t>
      </w:r>
    </w:p>
    <w:p w14:paraId="7AA14D8B" w14:textId="77777777" w:rsidR="00CA7DC9" w:rsidRPr="00CA7DC9" w:rsidRDefault="00A75F68" w:rsidP="00CA7DC9">
      <w:pPr>
        <w:spacing w:line="276" w:lineRule="auto"/>
        <w:ind w:firstLine="708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Объем использованных энергоресурсов</w:t>
      </w:r>
    </w:p>
    <w:tbl>
      <w:tblPr>
        <w:tblW w:w="15186" w:type="dxa"/>
        <w:jc w:val="center"/>
        <w:tblInd w:w="-2532" w:type="dxa"/>
        <w:tblLook w:val="01E0" w:firstRow="1" w:lastRow="1" w:firstColumn="1" w:lastColumn="1" w:noHBand="0" w:noVBand="0"/>
      </w:tblPr>
      <w:tblGrid>
        <w:gridCol w:w="6184"/>
        <w:gridCol w:w="2571"/>
        <w:gridCol w:w="2586"/>
        <w:gridCol w:w="3845"/>
      </w:tblGrid>
      <w:tr w:rsidR="00000789" w:rsidRPr="00CA7DC9" w14:paraId="7AA14D92" w14:textId="77777777" w:rsidTr="00972046">
        <w:trPr>
          <w:jc w:val="center"/>
        </w:trPr>
        <w:tc>
          <w:tcPr>
            <w:tcW w:w="6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vAlign w:val="center"/>
          </w:tcPr>
          <w:p w14:paraId="7AA14D8C" w14:textId="77777777" w:rsidR="00000789" w:rsidRPr="00CA7DC9" w:rsidRDefault="00000789" w:rsidP="00B247D4">
            <w:pPr>
              <w:spacing w:line="276" w:lineRule="auto"/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CA7DC9">
              <w:rPr>
                <w:rFonts w:ascii="Tahoma" w:hAnsi="Tahoma" w:cs="Tahoma"/>
                <w:b/>
                <w:sz w:val="23"/>
                <w:szCs w:val="23"/>
              </w:rPr>
              <w:t>Вид энергетического ресурса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vAlign w:val="center"/>
          </w:tcPr>
          <w:p w14:paraId="7AA14D8D" w14:textId="77777777" w:rsidR="00000789" w:rsidRPr="00CA7DC9" w:rsidRDefault="00000789" w:rsidP="00B247D4">
            <w:pPr>
              <w:spacing w:line="276" w:lineRule="auto"/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CA7DC9">
              <w:rPr>
                <w:rFonts w:ascii="Tahoma" w:hAnsi="Tahoma" w:cs="Tahoma"/>
                <w:b/>
                <w:sz w:val="23"/>
                <w:szCs w:val="23"/>
              </w:rPr>
              <w:t>Объём потребления</w:t>
            </w:r>
          </w:p>
          <w:p w14:paraId="7AA14D8E" w14:textId="77777777" w:rsidR="00000789" w:rsidRPr="00CA7DC9" w:rsidRDefault="00000789" w:rsidP="00B247D4">
            <w:pPr>
              <w:spacing w:line="276" w:lineRule="auto"/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CA7DC9">
              <w:rPr>
                <w:rFonts w:ascii="Tahoma" w:hAnsi="Tahoma" w:cs="Tahoma"/>
                <w:b/>
                <w:sz w:val="23"/>
                <w:szCs w:val="23"/>
              </w:rPr>
              <w:t>в натуральном выражении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vAlign w:val="center"/>
          </w:tcPr>
          <w:p w14:paraId="7AA14D8F" w14:textId="77777777" w:rsidR="00000789" w:rsidRPr="00CA7DC9" w:rsidRDefault="00000789" w:rsidP="00B247D4">
            <w:pPr>
              <w:spacing w:line="276" w:lineRule="auto"/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CA7DC9">
              <w:rPr>
                <w:rFonts w:ascii="Tahoma" w:hAnsi="Tahoma" w:cs="Tahoma"/>
                <w:b/>
                <w:sz w:val="23"/>
                <w:szCs w:val="23"/>
              </w:rPr>
              <w:t xml:space="preserve">Единица </w:t>
            </w:r>
          </w:p>
          <w:p w14:paraId="7AA14D90" w14:textId="77777777" w:rsidR="00000789" w:rsidRPr="00CA7DC9" w:rsidRDefault="00000789" w:rsidP="00B247D4">
            <w:pPr>
              <w:spacing w:line="276" w:lineRule="auto"/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CA7DC9">
              <w:rPr>
                <w:rFonts w:ascii="Tahoma" w:hAnsi="Tahoma" w:cs="Tahoma"/>
                <w:b/>
                <w:sz w:val="23"/>
                <w:szCs w:val="23"/>
              </w:rPr>
              <w:t>измерения</w:t>
            </w: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vAlign w:val="center"/>
          </w:tcPr>
          <w:p w14:paraId="7AA14D91" w14:textId="77777777" w:rsidR="00000789" w:rsidRPr="00CA7DC9" w:rsidRDefault="00000789" w:rsidP="00B247D4">
            <w:pPr>
              <w:spacing w:line="276" w:lineRule="auto"/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CA7DC9">
              <w:rPr>
                <w:rFonts w:ascii="Tahoma" w:hAnsi="Tahoma" w:cs="Tahoma"/>
                <w:b/>
                <w:sz w:val="23"/>
                <w:szCs w:val="23"/>
              </w:rPr>
              <w:t>Объём потребления, тыс. руб.</w:t>
            </w:r>
          </w:p>
        </w:tc>
      </w:tr>
      <w:tr w:rsidR="00000789" w:rsidRPr="00CA7DC9" w14:paraId="7AA14D97" w14:textId="77777777" w:rsidTr="00972046">
        <w:trPr>
          <w:jc w:val="center"/>
        </w:trPr>
        <w:tc>
          <w:tcPr>
            <w:tcW w:w="6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AA14D93" w14:textId="77777777" w:rsidR="00000789" w:rsidRPr="00CA7DC9" w:rsidRDefault="00000789" w:rsidP="00991A3E">
            <w:pPr>
              <w:spacing w:line="276" w:lineRule="auto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>Атомная энергия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14D94" w14:textId="77777777" w:rsidR="00000789" w:rsidRPr="00CA7DC9" w:rsidRDefault="00000789" w:rsidP="00B247D4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  <w:lang w:val="en-US"/>
              </w:rPr>
            </w:pPr>
            <w:r w:rsidRPr="00CA7DC9">
              <w:rPr>
                <w:rFonts w:ascii="Tahoma" w:hAnsi="Tahoma" w:cs="Tahoma"/>
                <w:sz w:val="23"/>
                <w:szCs w:val="23"/>
                <w:lang w:val="en-US"/>
              </w:rPr>
              <w:t>-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14D95" w14:textId="77777777" w:rsidR="00000789" w:rsidRPr="00CA7DC9" w:rsidRDefault="00000789" w:rsidP="00B247D4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  <w:lang w:val="en-US"/>
              </w:rPr>
            </w:pPr>
            <w:r w:rsidRPr="00CA7DC9">
              <w:rPr>
                <w:rFonts w:ascii="Tahoma" w:hAnsi="Tahoma" w:cs="Tahoma"/>
                <w:sz w:val="23"/>
                <w:szCs w:val="23"/>
                <w:lang w:val="en-US"/>
              </w:rPr>
              <w:t>-</w:t>
            </w: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14D96" w14:textId="77777777" w:rsidR="00000789" w:rsidRPr="00CA7DC9" w:rsidRDefault="00000789" w:rsidP="00B247D4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  <w:lang w:val="en-US"/>
              </w:rPr>
            </w:pPr>
            <w:r w:rsidRPr="00CA7DC9">
              <w:rPr>
                <w:rFonts w:ascii="Tahoma" w:hAnsi="Tahoma" w:cs="Tahoma"/>
                <w:sz w:val="23"/>
                <w:szCs w:val="23"/>
                <w:lang w:val="en-US"/>
              </w:rPr>
              <w:t>-</w:t>
            </w:r>
          </w:p>
        </w:tc>
      </w:tr>
      <w:tr w:rsidR="00000789" w:rsidRPr="00CA7DC9" w14:paraId="7AA14D9C" w14:textId="77777777" w:rsidTr="00972046">
        <w:trPr>
          <w:jc w:val="center"/>
        </w:trPr>
        <w:tc>
          <w:tcPr>
            <w:tcW w:w="6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AA14D98" w14:textId="77777777" w:rsidR="00000789" w:rsidRPr="00CA7DC9" w:rsidRDefault="00000789" w:rsidP="00B247D4">
            <w:pPr>
              <w:spacing w:line="276" w:lineRule="auto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>Тепловая энергия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14D99" w14:textId="77777777" w:rsidR="00000789" w:rsidRPr="00CA7DC9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>~713,5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14D9A" w14:textId="77777777" w:rsidR="00000789" w:rsidRPr="00CA7DC9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>Гкал</w:t>
            </w: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14D9B" w14:textId="77777777" w:rsidR="00000789" w:rsidRPr="00CA7DC9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>~989,8</w:t>
            </w:r>
          </w:p>
        </w:tc>
      </w:tr>
      <w:tr w:rsidR="00000789" w:rsidRPr="00CA7DC9" w14:paraId="7AA14DA1" w14:textId="77777777" w:rsidTr="00972046">
        <w:trPr>
          <w:jc w:val="center"/>
        </w:trPr>
        <w:tc>
          <w:tcPr>
            <w:tcW w:w="6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AA14D9D" w14:textId="77777777" w:rsidR="00000789" w:rsidRPr="00CA7DC9" w:rsidRDefault="00000789" w:rsidP="00B247D4">
            <w:pPr>
              <w:spacing w:line="276" w:lineRule="auto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>Электрическая энергия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14D9E" w14:textId="77777777" w:rsidR="00000789" w:rsidRPr="00CA7DC9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>~1 257,4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14D9F" w14:textId="77777777" w:rsidR="00000789" w:rsidRPr="00CA7DC9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 xml:space="preserve">тыс. </w:t>
            </w:r>
            <w:proofErr w:type="spellStart"/>
            <w:r w:rsidRPr="00CA7DC9">
              <w:rPr>
                <w:rFonts w:ascii="Tahoma" w:hAnsi="Tahoma" w:cs="Tahoma"/>
                <w:sz w:val="23"/>
                <w:szCs w:val="23"/>
              </w:rPr>
              <w:t>кВт</w:t>
            </w:r>
            <w:r w:rsidR="00972046">
              <w:rPr>
                <w:rFonts w:ascii="Tahoma" w:hAnsi="Tahoma" w:cs="Tahoma"/>
                <w:sz w:val="23"/>
                <w:szCs w:val="23"/>
              </w:rPr>
              <w:t>∙</w:t>
            </w:r>
            <w:proofErr w:type="gramStart"/>
            <w:r w:rsidRPr="00CA7DC9">
              <w:rPr>
                <w:rFonts w:ascii="Tahoma" w:hAnsi="Tahoma" w:cs="Tahoma"/>
                <w:sz w:val="23"/>
                <w:szCs w:val="23"/>
              </w:rPr>
              <w:t>ч</w:t>
            </w:r>
            <w:proofErr w:type="spellEnd"/>
            <w:proofErr w:type="gramEnd"/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14DA0" w14:textId="77777777" w:rsidR="00000789" w:rsidRPr="00CA7DC9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>~2 344,1</w:t>
            </w:r>
          </w:p>
        </w:tc>
      </w:tr>
      <w:tr w:rsidR="00000789" w:rsidRPr="00CA7DC9" w14:paraId="7AA14DA6" w14:textId="77777777" w:rsidTr="00972046">
        <w:trPr>
          <w:jc w:val="center"/>
        </w:trPr>
        <w:tc>
          <w:tcPr>
            <w:tcW w:w="6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AA14DA2" w14:textId="77777777" w:rsidR="00000789" w:rsidRPr="00CA7DC9" w:rsidRDefault="00000789" w:rsidP="00B247D4">
            <w:pPr>
              <w:spacing w:line="276" w:lineRule="auto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>Электромагнитная энергия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14DA3" w14:textId="77777777" w:rsidR="00000789" w:rsidRPr="00CA7DC9" w:rsidRDefault="00000789" w:rsidP="00B247D4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  <w:lang w:val="en-US"/>
              </w:rPr>
            </w:pPr>
            <w:r w:rsidRPr="00CA7DC9">
              <w:rPr>
                <w:rFonts w:ascii="Tahoma" w:hAnsi="Tahoma" w:cs="Tahoma"/>
                <w:sz w:val="23"/>
                <w:szCs w:val="23"/>
                <w:lang w:val="en-US"/>
              </w:rPr>
              <w:t>-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14DA4" w14:textId="77777777" w:rsidR="00000789" w:rsidRPr="00CA7DC9" w:rsidRDefault="00000789" w:rsidP="00B247D4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  <w:lang w:val="en-US"/>
              </w:rPr>
            </w:pPr>
            <w:r w:rsidRPr="00CA7DC9">
              <w:rPr>
                <w:rFonts w:ascii="Tahoma" w:hAnsi="Tahoma" w:cs="Tahoma"/>
                <w:sz w:val="23"/>
                <w:szCs w:val="23"/>
                <w:lang w:val="en-US"/>
              </w:rPr>
              <w:t>-</w:t>
            </w: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14DA5" w14:textId="77777777" w:rsidR="00000789" w:rsidRPr="00CA7DC9" w:rsidRDefault="00000789" w:rsidP="00B247D4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  <w:lang w:val="en-US"/>
              </w:rPr>
            </w:pPr>
            <w:r w:rsidRPr="00CA7DC9">
              <w:rPr>
                <w:rFonts w:ascii="Tahoma" w:hAnsi="Tahoma" w:cs="Tahoma"/>
                <w:sz w:val="23"/>
                <w:szCs w:val="23"/>
                <w:lang w:val="en-US"/>
              </w:rPr>
              <w:t>-</w:t>
            </w:r>
          </w:p>
        </w:tc>
      </w:tr>
      <w:tr w:rsidR="00000789" w:rsidRPr="00CA7DC9" w14:paraId="7AA14DAB" w14:textId="77777777" w:rsidTr="00972046">
        <w:trPr>
          <w:jc w:val="center"/>
        </w:trPr>
        <w:tc>
          <w:tcPr>
            <w:tcW w:w="6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AA14DA7" w14:textId="77777777" w:rsidR="00000789" w:rsidRPr="00CA7DC9" w:rsidRDefault="00000789" w:rsidP="00B247D4">
            <w:pPr>
              <w:spacing w:line="276" w:lineRule="auto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>Нефть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14DA8" w14:textId="77777777" w:rsidR="00000789" w:rsidRPr="00CA7DC9" w:rsidRDefault="00000789" w:rsidP="00B247D4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  <w:lang w:val="en-US"/>
              </w:rPr>
            </w:pPr>
            <w:r w:rsidRPr="00CA7DC9">
              <w:rPr>
                <w:rFonts w:ascii="Tahoma" w:hAnsi="Tahoma" w:cs="Tahoma"/>
                <w:sz w:val="23"/>
                <w:szCs w:val="23"/>
                <w:lang w:val="en-US"/>
              </w:rPr>
              <w:t>-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14DA9" w14:textId="77777777" w:rsidR="00000789" w:rsidRPr="00CA7DC9" w:rsidRDefault="00000789" w:rsidP="00B247D4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  <w:lang w:val="en-US"/>
              </w:rPr>
            </w:pPr>
            <w:r w:rsidRPr="00CA7DC9">
              <w:rPr>
                <w:rFonts w:ascii="Tahoma" w:hAnsi="Tahoma" w:cs="Tahoma"/>
                <w:sz w:val="23"/>
                <w:szCs w:val="23"/>
                <w:lang w:val="en-US"/>
              </w:rPr>
              <w:t>-</w:t>
            </w: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14DAA" w14:textId="77777777" w:rsidR="00000789" w:rsidRPr="00CA7DC9" w:rsidRDefault="00000789" w:rsidP="00B247D4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  <w:lang w:val="en-US"/>
              </w:rPr>
            </w:pPr>
            <w:r w:rsidRPr="00CA7DC9">
              <w:rPr>
                <w:rFonts w:ascii="Tahoma" w:hAnsi="Tahoma" w:cs="Tahoma"/>
                <w:sz w:val="23"/>
                <w:szCs w:val="23"/>
                <w:lang w:val="en-US"/>
              </w:rPr>
              <w:t>-</w:t>
            </w:r>
          </w:p>
        </w:tc>
      </w:tr>
      <w:tr w:rsidR="00000789" w:rsidRPr="00CA7DC9" w14:paraId="7AA14DB0" w14:textId="77777777" w:rsidTr="00972046">
        <w:trPr>
          <w:jc w:val="center"/>
        </w:trPr>
        <w:tc>
          <w:tcPr>
            <w:tcW w:w="6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AA14DAC" w14:textId="77777777" w:rsidR="00000789" w:rsidRPr="00CA7DC9" w:rsidRDefault="00000789" w:rsidP="00B247D4">
            <w:pPr>
              <w:spacing w:line="276" w:lineRule="auto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>Бензин автомобильный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14DAD" w14:textId="77777777" w:rsidR="00000789" w:rsidRPr="00CA7DC9" w:rsidRDefault="00000789" w:rsidP="00B247D4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  <w:lang w:val="en-US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>2,7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14DAE" w14:textId="77777777" w:rsidR="00000789" w:rsidRPr="00CA7DC9" w:rsidRDefault="00000789" w:rsidP="00B247D4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>Т</w:t>
            </w: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14DAF" w14:textId="77777777" w:rsidR="00000789" w:rsidRPr="00CA7DC9" w:rsidRDefault="00000789" w:rsidP="00B247D4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>85,3</w:t>
            </w:r>
          </w:p>
        </w:tc>
      </w:tr>
      <w:tr w:rsidR="00000789" w:rsidRPr="00CA7DC9" w14:paraId="7AA14DB5" w14:textId="77777777" w:rsidTr="00972046">
        <w:trPr>
          <w:jc w:val="center"/>
        </w:trPr>
        <w:tc>
          <w:tcPr>
            <w:tcW w:w="6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AA14DB1" w14:textId="77777777" w:rsidR="00000789" w:rsidRPr="00CA7DC9" w:rsidRDefault="00000789" w:rsidP="00B247D4">
            <w:pPr>
              <w:spacing w:line="276" w:lineRule="auto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>Топливо дизельное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14DB2" w14:textId="77777777" w:rsidR="00000789" w:rsidRPr="00CA7DC9" w:rsidRDefault="00000789" w:rsidP="00B247D4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>-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14DB3" w14:textId="77777777" w:rsidR="00000789" w:rsidRPr="00CA7DC9" w:rsidRDefault="00000789" w:rsidP="00B247D4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>-</w:t>
            </w: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14DB4" w14:textId="77777777" w:rsidR="00000789" w:rsidRPr="00CA7DC9" w:rsidRDefault="00000789" w:rsidP="00B247D4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>-</w:t>
            </w:r>
          </w:p>
        </w:tc>
      </w:tr>
      <w:tr w:rsidR="00000789" w:rsidRPr="00CA7DC9" w14:paraId="7AA14DBA" w14:textId="77777777" w:rsidTr="00972046">
        <w:trPr>
          <w:jc w:val="center"/>
        </w:trPr>
        <w:tc>
          <w:tcPr>
            <w:tcW w:w="6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AA14DB6" w14:textId="77777777" w:rsidR="00000789" w:rsidRPr="00CA7DC9" w:rsidRDefault="00000789" w:rsidP="00B247D4">
            <w:pPr>
              <w:spacing w:line="276" w:lineRule="auto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>Мазут топочный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14DB7" w14:textId="77777777" w:rsidR="00000789" w:rsidRPr="00CA7DC9" w:rsidRDefault="00000789" w:rsidP="00B247D4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>-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14DB8" w14:textId="77777777" w:rsidR="00000789" w:rsidRPr="00CA7DC9" w:rsidRDefault="00000789" w:rsidP="00B247D4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>-</w:t>
            </w: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14DB9" w14:textId="77777777" w:rsidR="00000789" w:rsidRPr="00CA7DC9" w:rsidRDefault="00000789" w:rsidP="00B247D4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>-</w:t>
            </w:r>
          </w:p>
        </w:tc>
      </w:tr>
      <w:tr w:rsidR="00000789" w:rsidRPr="00CA7DC9" w14:paraId="7AA14DBF" w14:textId="77777777" w:rsidTr="00972046">
        <w:trPr>
          <w:jc w:val="center"/>
        </w:trPr>
        <w:tc>
          <w:tcPr>
            <w:tcW w:w="6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AA14DBB" w14:textId="77777777" w:rsidR="00000789" w:rsidRPr="00CA7DC9" w:rsidRDefault="00000789" w:rsidP="00B247D4">
            <w:pPr>
              <w:spacing w:line="276" w:lineRule="auto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>Газ естественный (природный)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14DBC" w14:textId="77777777" w:rsidR="00000789" w:rsidRPr="00CA7DC9" w:rsidRDefault="00000789" w:rsidP="00B247D4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>-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14DBD" w14:textId="77777777" w:rsidR="00000789" w:rsidRPr="00CA7DC9" w:rsidRDefault="00000789" w:rsidP="00B247D4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>-</w:t>
            </w: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14DBE" w14:textId="77777777" w:rsidR="00000789" w:rsidRPr="00CA7DC9" w:rsidRDefault="00000789" w:rsidP="00B247D4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>-</w:t>
            </w:r>
          </w:p>
        </w:tc>
      </w:tr>
      <w:tr w:rsidR="00000789" w:rsidRPr="00CA7DC9" w14:paraId="7AA14DC4" w14:textId="77777777" w:rsidTr="00972046">
        <w:trPr>
          <w:jc w:val="center"/>
        </w:trPr>
        <w:tc>
          <w:tcPr>
            <w:tcW w:w="6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AA14DC0" w14:textId="77777777" w:rsidR="00000789" w:rsidRPr="00CA7DC9" w:rsidRDefault="00000789" w:rsidP="00B247D4">
            <w:pPr>
              <w:spacing w:line="276" w:lineRule="auto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>Уголь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14DC1" w14:textId="77777777" w:rsidR="00000789" w:rsidRPr="00CA7DC9" w:rsidRDefault="00000789" w:rsidP="00B247D4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>-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14DC2" w14:textId="77777777" w:rsidR="00000789" w:rsidRPr="00CA7DC9" w:rsidRDefault="00000789" w:rsidP="00B247D4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>-</w:t>
            </w: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14DC3" w14:textId="77777777" w:rsidR="00000789" w:rsidRPr="00CA7DC9" w:rsidRDefault="00000789" w:rsidP="00B247D4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>-</w:t>
            </w:r>
          </w:p>
        </w:tc>
      </w:tr>
      <w:tr w:rsidR="00000789" w:rsidRPr="00CA7DC9" w14:paraId="7AA14DC9" w14:textId="77777777" w:rsidTr="00972046">
        <w:trPr>
          <w:jc w:val="center"/>
        </w:trPr>
        <w:tc>
          <w:tcPr>
            <w:tcW w:w="6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AA14DC5" w14:textId="77777777" w:rsidR="00000789" w:rsidRPr="00CA7DC9" w:rsidRDefault="00000789" w:rsidP="00B247D4">
            <w:pPr>
              <w:spacing w:line="276" w:lineRule="auto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>Горючие сланцы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14DC6" w14:textId="77777777" w:rsidR="00000789" w:rsidRPr="00CA7DC9" w:rsidRDefault="00000789" w:rsidP="00B247D4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>-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14DC7" w14:textId="77777777" w:rsidR="00000789" w:rsidRPr="00CA7DC9" w:rsidRDefault="00000789" w:rsidP="00B247D4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>-</w:t>
            </w: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14DC8" w14:textId="77777777" w:rsidR="00000789" w:rsidRPr="00CA7DC9" w:rsidRDefault="00000789" w:rsidP="00B247D4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>-</w:t>
            </w:r>
          </w:p>
        </w:tc>
      </w:tr>
      <w:tr w:rsidR="00000789" w:rsidRPr="00CA7DC9" w14:paraId="7AA14DCE" w14:textId="77777777" w:rsidTr="00972046">
        <w:trPr>
          <w:jc w:val="center"/>
        </w:trPr>
        <w:tc>
          <w:tcPr>
            <w:tcW w:w="6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AA14DCA" w14:textId="77777777" w:rsidR="00000789" w:rsidRPr="00CA7DC9" w:rsidRDefault="00000789" w:rsidP="00B247D4">
            <w:pPr>
              <w:spacing w:line="276" w:lineRule="auto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>Торф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14DCB" w14:textId="77777777" w:rsidR="00000789" w:rsidRPr="00CA7DC9" w:rsidRDefault="00000789" w:rsidP="00B247D4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  <w:lang w:val="en-US"/>
              </w:rPr>
            </w:pPr>
            <w:r w:rsidRPr="00CA7DC9">
              <w:rPr>
                <w:rFonts w:ascii="Tahoma" w:hAnsi="Tahoma" w:cs="Tahoma"/>
                <w:sz w:val="23"/>
                <w:szCs w:val="23"/>
                <w:lang w:val="en-US"/>
              </w:rPr>
              <w:t>-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14DCC" w14:textId="77777777" w:rsidR="00000789" w:rsidRPr="00CA7DC9" w:rsidRDefault="00000789" w:rsidP="00B247D4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  <w:lang w:val="en-US"/>
              </w:rPr>
            </w:pPr>
            <w:r w:rsidRPr="00CA7DC9">
              <w:rPr>
                <w:rFonts w:ascii="Tahoma" w:hAnsi="Tahoma" w:cs="Tahoma"/>
                <w:sz w:val="23"/>
                <w:szCs w:val="23"/>
                <w:lang w:val="en-US"/>
              </w:rPr>
              <w:t>-</w:t>
            </w: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14DCD" w14:textId="77777777" w:rsidR="00000789" w:rsidRPr="00CA7DC9" w:rsidRDefault="00000789" w:rsidP="00B247D4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  <w:lang w:val="en-US"/>
              </w:rPr>
            </w:pPr>
            <w:r w:rsidRPr="00CA7DC9">
              <w:rPr>
                <w:rFonts w:ascii="Tahoma" w:hAnsi="Tahoma" w:cs="Tahoma"/>
                <w:sz w:val="23"/>
                <w:szCs w:val="23"/>
                <w:lang w:val="en-US"/>
              </w:rPr>
              <w:t>-</w:t>
            </w:r>
          </w:p>
        </w:tc>
      </w:tr>
      <w:tr w:rsidR="00000789" w:rsidRPr="00CA7DC9" w14:paraId="7AA14DD3" w14:textId="77777777" w:rsidTr="00972046">
        <w:trPr>
          <w:jc w:val="center"/>
        </w:trPr>
        <w:tc>
          <w:tcPr>
            <w:tcW w:w="6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AA14DCF" w14:textId="77777777" w:rsidR="00000789" w:rsidRPr="00CA7DC9" w:rsidRDefault="00000789" w:rsidP="00B247D4">
            <w:pPr>
              <w:spacing w:line="276" w:lineRule="auto"/>
              <w:rPr>
                <w:rFonts w:ascii="Tahoma" w:hAnsi="Tahoma" w:cs="Tahoma"/>
                <w:sz w:val="23"/>
                <w:szCs w:val="23"/>
              </w:rPr>
            </w:pPr>
            <w:r w:rsidRPr="00CA7DC9">
              <w:rPr>
                <w:rFonts w:ascii="Tahoma" w:hAnsi="Tahoma" w:cs="Tahoma"/>
                <w:sz w:val="23"/>
                <w:szCs w:val="23"/>
              </w:rPr>
              <w:t>Другое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14DD0" w14:textId="77777777" w:rsidR="00000789" w:rsidRPr="00CA7DC9" w:rsidRDefault="00000789" w:rsidP="00B247D4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  <w:lang w:val="en-US"/>
              </w:rPr>
            </w:pPr>
            <w:r w:rsidRPr="00CA7DC9">
              <w:rPr>
                <w:rFonts w:ascii="Tahoma" w:hAnsi="Tahoma" w:cs="Tahoma"/>
                <w:sz w:val="23"/>
                <w:szCs w:val="23"/>
                <w:lang w:val="en-US"/>
              </w:rPr>
              <w:t>-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14DD1" w14:textId="77777777" w:rsidR="00000789" w:rsidRPr="00CA7DC9" w:rsidRDefault="00000789" w:rsidP="00B247D4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  <w:lang w:val="en-US"/>
              </w:rPr>
            </w:pPr>
            <w:r w:rsidRPr="00CA7DC9">
              <w:rPr>
                <w:rFonts w:ascii="Tahoma" w:hAnsi="Tahoma" w:cs="Tahoma"/>
                <w:sz w:val="23"/>
                <w:szCs w:val="23"/>
                <w:lang w:val="en-US"/>
              </w:rPr>
              <w:t>-</w:t>
            </w: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14DD2" w14:textId="77777777" w:rsidR="00000789" w:rsidRPr="00CA7DC9" w:rsidRDefault="00000789" w:rsidP="00B247D4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  <w:lang w:val="en-US"/>
              </w:rPr>
            </w:pPr>
            <w:r w:rsidRPr="00CA7DC9">
              <w:rPr>
                <w:rFonts w:ascii="Tahoma" w:hAnsi="Tahoma" w:cs="Tahoma"/>
                <w:sz w:val="23"/>
                <w:szCs w:val="23"/>
                <w:lang w:val="en-US"/>
              </w:rPr>
              <w:t>-</w:t>
            </w:r>
          </w:p>
        </w:tc>
      </w:tr>
    </w:tbl>
    <w:p w14:paraId="7AA14DD4" w14:textId="77777777" w:rsidR="00000789" w:rsidRPr="00CA7DC9" w:rsidRDefault="00000789" w:rsidP="00000789">
      <w:pPr>
        <w:spacing w:line="276" w:lineRule="auto"/>
        <w:jc w:val="both"/>
        <w:rPr>
          <w:rFonts w:ascii="Tahoma" w:hAnsi="Tahoma" w:cs="Tahoma"/>
          <w:sz w:val="23"/>
          <w:szCs w:val="23"/>
        </w:rPr>
      </w:pPr>
    </w:p>
    <w:p w14:paraId="7AA14DD5" w14:textId="77777777" w:rsidR="00000789" w:rsidRPr="00280334" w:rsidRDefault="00000789" w:rsidP="00280334">
      <w:pPr>
        <w:pStyle w:val="1"/>
        <w:jc w:val="center"/>
        <w:rPr>
          <w:rFonts w:ascii="Tahoma" w:hAnsi="Tahoma" w:cs="Tahoma"/>
          <w:bCs w:val="0"/>
          <w:iCs/>
          <w:color w:val="006600"/>
        </w:rPr>
      </w:pPr>
      <w:bookmarkStart w:id="95" w:name="_Toc479239522"/>
      <w:bookmarkStart w:id="96" w:name="_Toc479240627"/>
      <w:bookmarkStart w:id="97" w:name="_Toc479241038"/>
      <w:r w:rsidRPr="00933C85">
        <w:rPr>
          <w:rFonts w:ascii="Tahoma" w:hAnsi="Tahoma" w:cs="Tahoma"/>
          <w:bCs w:val="0"/>
          <w:iCs/>
          <w:color w:val="006600"/>
        </w:rPr>
        <w:lastRenderedPageBreak/>
        <w:t>РА</w:t>
      </w:r>
      <w:r w:rsidR="00280334">
        <w:rPr>
          <w:rFonts w:ascii="Tahoma" w:hAnsi="Tahoma" w:cs="Tahoma"/>
          <w:bCs w:val="0"/>
          <w:iCs/>
          <w:color w:val="006600"/>
        </w:rPr>
        <w:t>ЗДЕЛ 5. ФИНАНСОВО-ЭКОНОМИЧЕСКИЕ</w:t>
      </w:r>
      <w:r w:rsidRPr="00933C85">
        <w:rPr>
          <w:rFonts w:ascii="Tahoma" w:hAnsi="Tahoma" w:cs="Tahoma"/>
          <w:bCs w:val="0"/>
          <w:iCs/>
          <w:color w:val="006600"/>
        </w:rPr>
        <w:t xml:space="preserve"> ПОКАЗАТЕЛИ </w:t>
      </w:r>
      <w:r w:rsidR="00280334">
        <w:rPr>
          <w:rFonts w:ascii="Tahoma" w:hAnsi="Tahoma" w:cs="Tahoma"/>
          <w:bCs w:val="0"/>
          <w:iCs/>
          <w:color w:val="006600"/>
        </w:rPr>
        <w:br/>
      </w:r>
      <w:r w:rsidRPr="00933C85">
        <w:rPr>
          <w:rFonts w:ascii="Tahoma" w:hAnsi="Tahoma" w:cs="Tahoma"/>
          <w:bCs w:val="0"/>
          <w:iCs/>
          <w:color w:val="006600"/>
        </w:rPr>
        <w:t>И РЕЗУЛЬТАТЫ ДЕЯТЕЛЬНОСТИ КОМПАНИИ</w:t>
      </w:r>
      <w:bookmarkEnd w:id="95"/>
      <w:bookmarkEnd w:id="96"/>
      <w:bookmarkEnd w:id="97"/>
    </w:p>
    <w:p w14:paraId="7AA14DD6" w14:textId="77777777" w:rsidR="00000789" w:rsidRPr="00CA7DC9" w:rsidRDefault="00CA7DC9" w:rsidP="00CA7DC9">
      <w:pPr>
        <w:pStyle w:val="2"/>
        <w:contextualSpacing/>
        <w:rPr>
          <w:rFonts w:ascii="Tahoma" w:hAnsi="Tahoma" w:cs="Tahoma"/>
          <w:i w:val="0"/>
          <w:color w:val="006600"/>
          <w:sz w:val="24"/>
          <w:szCs w:val="24"/>
        </w:rPr>
      </w:pPr>
      <w:r>
        <w:rPr>
          <w:rFonts w:ascii="Tahoma" w:hAnsi="Tahoma" w:cs="Tahoma"/>
          <w:i w:val="0"/>
          <w:color w:val="006600"/>
          <w:sz w:val="24"/>
          <w:szCs w:val="24"/>
        </w:rPr>
        <w:t xml:space="preserve">          </w:t>
      </w:r>
      <w:bookmarkStart w:id="98" w:name="_Toc479239523"/>
      <w:bookmarkStart w:id="99" w:name="_Toc479240628"/>
      <w:bookmarkStart w:id="100" w:name="_Toc479241039"/>
      <w:r w:rsidR="00000789" w:rsidRPr="004F1A6D">
        <w:rPr>
          <w:rFonts w:ascii="Tahoma" w:hAnsi="Tahoma" w:cs="Tahoma"/>
          <w:i w:val="0"/>
          <w:color w:val="006600"/>
          <w:sz w:val="24"/>
          <w:szCs w:val="24"/>
        </w:rPr>
        <w:t>5.1. ТАРИФЫ И СБЫТОВАЯ НАДБАВКА</w:t>
      </w:r>
      <w:bookmarkEnd w:id="98"/>
      <w:bookmarkEnd w:id="99"/>
      <w:bookmarkEnd w:id="100"/>
    </w:p>
    <w:p w14:paraId="7AA14DD7" w14:textId="77777777" w:rsidR="00000789" w:rsidRPr="004F1A6D" w:rsidRDefault="00000789" w:rsidP="00CA7DC9">
      <w:pPr>
        <w:pStyle w:val="31"/>
        <w:spacing w:line="360" w:lineRule="auto"/>
        <w:ind w:firstLine="709"/>
        <w:contextualSpacing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 xml:space="preserve">Устанавливаемые регулирующим органом тарифы, сбытовые надбавки и параметры доходности гарантирующего поставщика оказывают значительное влияние на его финансовое состояние и возможность </w:t>
      </w:r>
      <w:proofErr w:type="gramStart"/>
      <w:r w:rsidRPr="004F1A6D">
        <w:rPr>
          <w:rFonts w:ascii="Tahoma" w:hAnsi="Tahoma" w:cs="Tahoma"/>
          <w:sz w:val="24"/>
          <w:szCs w:val="24"/>
        </w:rPr>
        <w:t>достижения заданного уровня показателей эффективности деятельности</w:t>
      </w:r>
      <w:proofErr w:type="gramEnd"/>
      <w:r w:rsidRPr="004F1A6D">
        <w:rPr>
          <w:rFonts w:ascii="Tahoma" w:hAnsi="Tahoma" w:cs="Tahoma"/>
          <w:sz w:val="24"/>
          <w:szCs w:val="24"/>
        </w:rPr>
        <w:t>.</w:t>
      </w:r>
    </w:p>
    <w:p w14:paraId="7AA14DD8" w14:textId="77777777" w:rsidR="00000789" w:rsidRPr="003907E6" w:rsidRDefault="00280334" w:rsidP="00CA7DC9">
      <w:pPr>
        <w:pStyle w:val="31"/>
        <w:spacing w:line="360" w:lineRule="auto"/>
        <w:contextualSpacing/>
        <w:jc w:val="both"/>
        <w:rPr>
          <w:rFonts w:ascii="Tahoma" w:hAnsi="Tahoma" w:cs="Tahoma"/>
          <w:color w:val="006600"/>
          <w:sz w:val="24"/>
          <w:szCs w:val="24"/>
        </w:rPr>
      </w:pPr>
      <w:r>
        <w:rPr>
          <w:rFonts w:ascii="Tahoma" w:hAnsi="Tahoma" w:cs="Tahoma"/>
          <w:b/>
          <w:color w:val="006600"/>
          <w:sz w:val="24"/>
          <w:szCs w:val="24"/>
        </w:rPr>
        <w:t xml:space="preserve">          </w:t>
      </w:r>
      <w:r w:rsidR="00000789" w:rsidRPr="003907E6">
        <w:rPr>
          <w:rFonts w:ascii="Tahoma" w:hAnsi="Tahoma" w:cs="Tahoma"/>
          <w:b/>
          <w:color w:val="006600"/>
          <w:sz w:val="24"/>
          <w:szCs w:val="24"/>
        </w:rPr>
        <w:t>Тарифы и цены на электрическую энергию</w:t>
      </w:r>
    </w:p>
    <w:p w14:paraId="7AA14DD9" w14:textId="77777777" w:rsidR="00000789" w:rsidRPr="004F1A6D" w:rsidRDefault="00000789" w:rsidP="00CA7DC9">
      <w:pPr>
        <w:pStyle w:val="31"/>
        <w:spacing w:line="360" w:lineRule="auto"/>
        <w:ind w:firstLine="709"/>
        <w:contextualSpacing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>Поставка электрической энергии населению и приравненным к нему категориям потребителей осуществляется по регулируемым ценам (тарифам), установленным органом исполнительной власти субъектов Российской Федерации в области государственного регулирования тарифов. Продажа электрической энергии остальным группам потребителей осуществляется по нерегулируемым ценам.</w:t>
      </w:r>
    </w:p>
    <w:p w14:paraId="7AA14DDA" w14:textId="77777777" w:rsidR="00000789" w:rsidRPr="004F1A6D" w:rsidRDefault="00000789" w:rsidP="00CA7DC9">
      <w:pPr>
        <w:pStyle w:val="31"/>
        <w:spacing w:line="360" w:lineRule="auto"/>
        <w:ind w:firstLine="709"/>
        <w:contextualSpacing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>Регулируемые тарифы на электрическую энергию для населения на 2016 год утверждены постановлением РЭК Свердловской области от 23.12.2015 г. № 278-ПК «Об утверждении тарифов на электрическую энергию для населения и приравненных к нему категорий потребителей по Свердловской области».</w:t>
      </w:r>
    </w:p>
    <w:p w14:paraId="7AA14DDB" w14:textId="77777777" w:rsidR="00000789" w:rsidRPr="004F1A6D" w:rsidRDefault="00000789" w:rsidP="00CA7DC9">
      <w:pPr>
        <w:pStyle w:val="31"/>
        <w:spacing w:line="360" w:lineRule="auto"/>
        <w:ind w:firstLine="709"/>
        <w:contextualSpacing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>Нерегулируемые цены на продажу электроэнергии (мощности) для прочих потребителей определяются в соответствии с разделом V Основных положений функционирования розничных рынков электрической энергии, утвержденных Постановлением Правительства РФ от 04.05.2012 г. № 442 (далее – Основные положения), как сумма следующих составляющих:</w:t>
      </w:r>
    </w:p>
    <w:p w14:paraId="7AA14DDC" w14:textId="77777777" w:rsidR="00000789" w:rsidRPr="004F1A6D" w:rsidRDefault="00CA7DC9" w:rsidP="001F3B4D">
      <w:pPr>
        <w:pStyle w:val="31"/>
        <w:numPr>
          <w:ilvl w:val="0"/>
          <w:numId w:val="41"/>
        </w:numPr>
        <w:spacing w:line="360" w:lineRule="auto"/>
        <w:contextualSpacing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С</w:t>
      </w:r>
      <w:r w:rsidR="00000789" w:rsidRPr="004F1A6D">
        <w:rPr>
          <w:rFonts w:ascii="Tahoma" w:hAnsi="Tahoma" w:cs="Tahoma"/>
          <w:sz w:val="24"/>
          <w:szCs w:val="24"/>
        </w:rPr>
        <w:t>редневзвешенная нерегулируемая цена на электрическую энергию (мощность) на оптовом рынке:</w:t>
      </w:r>
    </w:p>
    <w:p w14:paraId="7AA14DDD" w14:textId="77777777" w:rsidR="00000789" w:rsidRPr="004F1A6D" w:rsidRDefault="00000789" w:rsidP="001F3B4D">
      <w:pPr>
        <w:pStyle w:val="31"/>
        <w:numPr>
          <w:ilvl w:val="0"/>
          <w:numId w:val="27"/>
        </w:numPr>
        <w:spacing w:line="360" w:lineRule="auto"/>
        <w:contextualSpacing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>в отношении потребителей, осуществляющих расчеты по первой ценовой категории, ежемесячно рассчитывается гарантирующим поставщиком в соответствии с пунктом 88 Основных положений;</w:t>
      </w:r>
    </w:p>
    <w:p w14:paraId="7AA14DDE" w14:textId="77777777" w:rsidR="00000789" w:rsidRPr="004F1A6D" w:rsidRDefault="00000789" w:rsidP="001F3B4D">
      <w:pPr>
        <w:pStyle w:val="31"/>
        <w:numPr>
          <w:ilvl w:val="0"/>
          <w:numId w:val="27"/>
        </w:numPr>
        <w:spacing w:line="360" w:lineRule="auto"/>
        <w:contextualSpacing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>в отношении потребителей, осуществляющих расчеты по второй – шестой ценовым категориям, ежемесячно определяется и публикуется коммерческим оператором оптового рынка на своем сайте в сети Интернет;</w:t>
      </w:r>
    </w:p>
    <w:p w14:paraId="7AA14DDF" w14:textId="77777777" w:rsidR="00991A3E" w:rsidRDefault="00991A3E" w:rsidP="001F3B4D">
      <w:pPr>
        <w:pStyle w:val="31"/>
        <w:numPr>
          <w:ilvl w:val="0"/>
          <w:numId w:val="41"/>
        </w:numPr>
        <w:spacing w:line="360" w:lineRule="auto"/>
        <w:contextualSpacing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>У</w:t>
      </w:r>
      <w:r w:rsidR="00000789" w:rsidRPr="004F1A6D">
        <w:rPr>
          <w:rFonts w:ascii="Tahoma" w:hAnsi="Tahoma" w:cs="Tahoma"/>
          <w:sz w:val="24"/>
          <w:szCs w:val="24"/>
        </w:rPr>
        <w:t xml:space="preserve">слуги по передаче – тарифы на 2016 год утверждены постановлением РЭК Свердловской области от 23.12.2015 г. № 279-ПК «Об утверждении единых (котловых) на территории Свердловской области </w:t>
      </w:r>
      <w:proofErr w:type="gramStart"/>
      <w:r w:rsidR="00000789" w:rsidRPr="004F1A6D">
        <w:rPr>
          <w:rFonts w:ascii="Tahoma" w:hAnsi="Tahoma" w:cs="Tahoma"/>
          <w:sz w:val="24"/>
          <w:szCs w:val="24"/>
        </w:rPr>
        <w:t>тарифов</w:t>
      </w:r>
      <w:proofErr w:type="gramEnd"/>
      <w:r w:rsidR="00000789" w:rsidRPr="004F1A6D">
        <w:rPr>
          <w:rFonts w:ascii="Tahoma" w:hAnsi="Tahoma" w:cs="Tahoma"/>
          <w:sz w:val="24"/>
          <w:szCs w:val="24"/>
        </w:rPr>
        <w:t xml:space="preserve"> на услуги по передаче электрической энергии»;</w:t>
      </w:r>
    </w:p>
    <w:p w14:paraId="7AA14DE0" w14:textId="77777777" w:rsidR="00000789" w:rsidRPr="004F1A6D" w:rsidRDefault="00991A3E" w:rsidP="001F3B4D">
      <w:pPr>
        <w:pStyle w:val="31"/>
        <w:numPr>
          <w:ilvl w:val="0"/>
          <w:numId w:val="41"/>
        </w:numPr>
        <w:spacing w:line="360" w:lineRule="auto"/>
        <w:contextualSpacing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С</w:t>
      </w:r>
      <w:r w:rsidR="00000789" w:rsidRPr="004F1A6D">
        <w:rPr>
          <w:rFonts w:ascii="Tahoma" w:hAnsi="Tahoma" w:cs="Tahoma"/>
          <w:sz w:val="24"/>
          <w:szCs w:val="24"/>
        </w:rPr>
        <w:t>бытовая надбавка:</w:t>
      </w:r>
    </w:p>
    <w:p w14:paraId="7AA14DE1" w14:textId="77777777" w:rsidR="00000789" w:rsidRPr="004F1A6D" w:rsidRDefault="00000789" w:rsidP="001F3B4D">
      <w:pPr>
        <w:pStyle w:val="31"/>
        <w:numPr>
          <w:ilvl w:val="0"/>
          <w:numId w:val="28"/>
        </w:numPr>
        <w:spacing w:line="360" w:lineRule="auto"/>
        <w:contextualSpacing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 xml:space="preserve">для потребителей группы «Сетевые организации, приобретающие электрическую энергию в целях компенсации потерь в пределах объемов, учтенных в сводном прогнозном балансе на 2016 год» </w:t>
      </w:r>
      <w:proofErr w:type="gramStart"/>
      <w:r w:rsidRPr="004F1A6D">
        <w:rPr>
          <w:rFonts w:ascii="Tahoma" w:hAnsi="Tahoma" w:cs="Tahoma"/>
          <w:sz w:val="24"/>
          <w:szCs w:val="24"/>
        </w:rPr>
        <w:t>утверждена</w:t>
      </w:r>
      <w:proofErr w:type="gramEnd"/>
      <w:r w:rsidRPr="004F1A6D">
        <w:rPr>
          <w:rFonts w:ascii="Tahoma" w:hAnsi="Tahoma" w:cs="Tahoma"/>
          <w:sz w:val="24"/>
          <w:szCs w:val="24"/>
        </w:rPr>
        <w:t xml:space="preserve"> постановлением РЭК Свердловской области от 23.12.2015 г. № 280-ПК. В отношении величин превышения – сбытовая надбавка, определяемая для потребителей, относящихся к подгруппе группы «Прочие потребители» с максимальной мощностью </w:t>
      </w:r>
      <w:proofErr w:type="spellStart"/>
      <w:r w:rsidRPr="004F1A6D">
        <w:rPr>
          <w:rFonts w:ascii="Tahoma" w:hAnsi="Tahoma" w:cs="Tahoma"/>
          <w:sz w:val="24"/>
          <w:szCs w:val="24"/>
        </w:rPr>
        <w:t>энергопринимающих</w:t>
      </w:r>
      <w:proofErr w:type="spellEnd"/>
      <w:r w:rsidRPr="004F1A6D">
        <w:rPr>
          <w:rFonts w:ascii="Tahoma" w:hAnsi="Tahoma" w:cs="Tahoma"/>
          <w:sz w:val="24"/>
          <w:szCs w:val="24"/>
        </w:rPr>
        <w:t xml:space="preserve"> устройств от 670 кВт до 10 МВт (в соответствии с пунктом 96 Основных положений);</w:t>
      </w:r>
    </w:p>
    <w:p w14:paraId="7AA14DE2" w14:textId="77777777" w:rsidR="00000789" w:rsidRPr="004F1A6D" w:rsidRDefault="00000789" w:rsidP="001F3B4D">
      <w:pPr>
        <w:pStyle w:val="31"/>
        <w:numPr>
          <w:ilvl w:val="0"/>
          <w:numId w:val="28"/>
        </w:numPr>
        <w:spacing w:line="360" w:lineRule="auto"/>
        <w:contextualSpacing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>для группы «Прочие потребители» ежемесячно определяется гарантирующи</w:t>
      </w:r>
      <w:r w:rsidR="00372351">
        <w:rPr>
          <w:rFonts w:ascii="Tahoma" w:hAnsi="Tahoma" w:cs="Tahoma"/>
          <w:sz w:val="24"/>
          <w:szCs w:val="24"/>
        </w:rPr>
        <w:t>м поставщиком в соответствии с П</w:t>
      </w:r>
      <w:r w:rsidRPr="004F1A6D">
        <w:rPr>
          <w:rFonts w:ascii="Tahoma" w:hAnsi="Tahoma" w:cs="Tahoma"/>
          <w:sz w:val="24"/>
          <w:szCs w:val="24"/>
        </w:rPr>
        <w:t>риказом ФСТ России от 30.10.2012 г. № 703-э «Об утверждении методических указаний по расчету сбытовых надбавок гарантирующих поставщиков и размера доходности продаж гарантирующих поставщиков». Параметры для расчета сбытовых надбавок утверждены постановлением РЭК Свердловской области от 23.12.2015 г. № 280-ПК.</w:t>
      </w:r>
    </w:p>
    <w:p w14:paraId="7AA14DE3" w14:textId="77777777" w:rsidR="00000789" w:rsidRPr="004F1A6D" w:rsidRDefault="00991A3E" w:rsidP="001F3B4D">
      <w:pPr>
        <w:pStyle w:val="31"/>
        <w:numPr>
          <w:ilvl w:val="0"/>
          <w:numId w:val="41"/>
        </w:numPr>
        <w:spacing w:line="360" w:lineRule="auto"/>
        <w:contextualSpacing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П</w:t>
      </w:r>
      <w:r w:rsidR="00000789" w:rsidRPr="004F1A6D">
        <w:rPr>
          <w:rFonts w:ascii="Tahoma" w:hAnsi="Tahoma" w:cs="Tahoma"/>
          <w:sz w:val="24"/>
          <w:szCs w:val="24"/>
        </w:rPr>
        <w:t>лата за иные услуги, оказание которых является неотъемлемой частью процесса поставки электрической энергии потребителям, рассчитывается с учетом требований пункта 101 Основных положений.</w:t>
      </w:r>
    </w:p>
    <w:p w14:paraId="7AA14DE4" w14:textId="77777777" w:rsidR="00000789" w:rsidRPr="004F1A6D" w:rsidRDefault="00000789" w:rsidP="00CA7DC9">
      <w:pPr>
        <w:pStyle w:val="31"/>
        <w:spacing w:line="360" w:lineRule="auto"/>
        <w:ind w:firstLine="709"/>
        <w:contextualSpacing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>Информацию о ценах и тарифах на электрическую энергию (мощность) гарантирующий поставщик доводит до потребителей в счетах на оплату и путем опубликования на официальном сайте Компании.</w:t>
      </w:r>
    </w:p>
    <w:p w14:paraId="7AA14DE5" w14:textId="77777777" w:rsidR="00000789" w:rsidRPr="004F1A6D" w:rsidRDefault="00000789" w:rsidP="00CA7DC9">
      <w:pPr>
        <w:pStyle w:val="31"/>
        <w:spacing w:line="360" w:lineRule="auto"/>
        <w:ind w:firstLine="567"/>
        <w:contextualSpacing/>
        <w:jc w:val="both"/>
        <w:rPr>
          <w:rFonts w:ascii="Tahoma" w:hAnsi="Tahoma" w:cs="Tahoma"/>
          <w:b/>
          <w:color w:val="000000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 xml:space="preserve">За 2016 год средняя отпускная </w:t>
      </w:r>
      <w:r w:rsidRPr="007A0FD4">
        <w:rPr>
          <w:rFonts w:ascii="Tahoma" w:hAnsi="Tahoma" w:cs="Tahoma"/>
          <w:sz w:val="24"/>
          <w:szCs w:val="24"/>
        </w:rPr>
        <w:t>цена</w:t>
      </w:r>
      <w:r w:rsidR="00580EE4" w:rsidRPr="007A0FD4">
        <w:rPr>
          <w:rFonts w:ascii="Tahoma" w:hAnsi="Tahoma" w:cs="Tahoma"/>
          <w:sz w:val="24"/>
          <w:szCs w:val="24"/>
        </w:rPr>
        <w:t xml:space="preserve"> за электрическую энергию для конечных потребителей (в том числе</w:t>
      </w:r>
      <w:r w:rsidR="00854AC2">
        <w:rPr>
          <w:rFonts w:ascii="Tahoma" w:hAnsi="Tahoma" w:cs="Tahoma"/>
          <w:sz w:val="24"/>
          <w:szCs w:val="24"/>
        </w:rPr>
        <w:t xml:space="preserve"> для </w:t>
      </w:r>
      <w:r w:rsidR="00580EE4" w:rsidRPr="007A0FD4">
        <w:rPr>
          <w:rFonts w:ascii="Tahoma" w:hAnsi="Tahoma" w:cs="Tahoma"/>
          <w:sz w:val="24"/>
          <w:szCs w:val="24"/>
        </w:rPr>
        <w:t>сетевы</w:t>
      </w:r>
      <w:r w:rsidR="00854AC2">
        <w:rPr>
          <w:rFonts w:ascii="Tahoma" w:hAnsi="Tahoma" w:cs="Tahoma"/>
          <w:sz w:val="24"/>
          <w:szCs w:val="24"/>
        </w:rPr>
        <w:t>х</w:t>
      </w:r>
      <w:r w:rsidR="00580EE4" w:rsidRPr="007A0FD4">
        <w:rPr>
          <w:rFonts w:ascii="Tahoma" w:hAnsi="Tahoma" w:cs="Tahoma"/>
          <w:sz w:val="24"/>
          <w:szCs w:val="24"/>
        </w:rPr>
        <w:t xml:space="preserve"> организаци</w:t>
      </w:r>
      <w:r w:rsidR="00854AC2">
        <w:rPr>
          <w:rFonts w:ascii="Tahoma" w:hAnsi="Tahoma" w:cs="Tahoma"/>
          <w:sz w:val="24"/>
          <w:szCs w:val="24"/>
        </w:rPr>
        <w:t>й</w:t>
      </w:r>
      <w:r w:rsidR="00580EE4" w:rsidRPr="007A0FD4">
        <w:rPr>
          <w:rFonts w:ascii="Tahoma" w:hAnsi="Tahoma" w:cs="Tahoma"/>
          <w:sz w:val="24"/>
          <w:szCs w:val="24"/>
        </w:rPr>
        <w:t>, покупающи</w:t>
      </w:r>
      <w:r w:rsidR="00854AC2">
        <w:rPr>
          <w:rFonts w:ascii="Tahoma" w:hAnsi="Tahoma" w:cs="Tahoma"/>
          <w:sz w:val="24"/>
          <w:szCs w:val="24"/>
        </w:rPr>
        <w:t>х</w:t>
      </w:r>
      <w:r w:rsidR="00580EE4" w:rsidRPr="007A0FD4">
        <w:rPr>
          <w:rFonts w:ascii="Tahoma" w:hAnsi="Tahoma" w:cs="Tahoma"/>
          <w:sz w:val="24"/>
          <w:szCs w:val="24"/>
        </w:rPr>
        <w:t xml:space="preserve"> электрическую энергию с целью компенсации потерь) </w:t>
      </w:r>
      <w:r w:rsidRPr="007A0FD4">
        <w:rPr>
          <w:rFonts w:ascii="Tahoma" w:hAnsi="Tahoma" w:cs="Tahoma"/>
          <w:sz w:val="24"/>
          <w:szCs w:val="24"/>
        </w:rPr>
        <w:t>составила</w:t>
      </w:r>
      <w:r w:rsidRPr="004F1A6D">
        <w:rPr>
          <w:rFonts w:ascii="Tahoma" w:hAnsi="Tahoma" w:cs="Tahoma"/>
          <w:sz w:val="24"/>
          <w:szCs w:val="24"/>
        </w:rPr>
        <w:t xml:space="preserve"> 2,869 руб./</w:t>
      </w:r>
      <w:proofErr w:type="spellStart"/>
      <w:r w:rsidRPr="004F1A6D">
        <w:rPr>
          <w:rFonts w:ascii="Tahoma" w:hAnsi="Tahoma" w:cs="Tahoma"/>
          <w:sz w:val="24"/>
          <w:szCs w:val="24"/>
        </w:rPr>
        <w:t>кВт∙</w:t>
      </w:r>
      <w:proofErr w:type="gramStart"/>
      <w:r w:rsidRPr="004F1A6D">
        <w:rPr>
          <w:rFonts w:ascii="Tahoma" w:hAnsi="Tahoma" w:cs="Tahoma"/>
          <w:sz w:val="24"/>
          <w:szCs w:val="24"/>
        </w:rPr>
        <w:t>ч</w:t>
      </w:r>
      <w:proofErr w:type="spellEnd"/>
      <w:proofErr w:type="gramEnd"/>
      <w:r w:rsidRPr="004F1A6D">
        <w:rPr>
          <w:rFonts w:ascii="Tahoma" w:hAnsi="Tahoma" w:cs="Tahoma"/>
          <w:sz w:val="24"/>
          <w:szCs w:val="24"/>
        </w:rPr>
        <w:t xml:space="preserve">, </w:t>
      </w:r>
      <w:r w:rsidR="00DA2EF2">
        <w:rPr>
          <w:rFonts w:ascii="Tahoma" w:hAnsi="Tahoma" w:cs="Tahoma"/>
          <w:sz w:val="24"/>
          <w:szCs w:val="24"/>
        </w:rPr>
        <w:t>что на 0,228 руб./</w:t>
      </w:r>
      <w:proofErr w:type="spellStart"/>
      <w:r w:rsidR="00DA2EF2">
        <w:rPr>
          <w:rFonts w:ascii="Tahoma" w:hAnsi="Tahoma" w:cs="Tahoma"/>
          <w:sz w:val="24"/>
          <w:szCs w:val="24"/>
        </w:rPr>
        <w:t>кВт∙ч</w:t>
      </w:r>
      <w:proofErr w:type="spellEnd"/>
      <w:r w:rsidR="00DA2EF2">
        <w:rPr>
          <w:rFonts w:ascii="Tahoma" w:hAnsi="Tahoma" w:cs="Tahoma"/>
          <w:sz w:val="24"/>
          <w:szCs w:val="24"/>
        </w:rPr>
        <w:t xml:space="preserve"> (</w:t>
      </w:r>
      <w:r w:rsidRPr="004F1A6D">
        <w:rPr>
          <w:rFonts w:ascii="Tahoma" w:hAnsi="Tahoma" w:cs="Tahoma"/>
          <w:sz w:val="24"/>
          <w:szCs w:val="24"/>
        </w:rPr>
        <w:t>8,6 %) выше анало</w:t>
      </w:r>
      <w:r w:rsidR="00580EE4">
        <w:rPr>
          <w:rFonts w:ascii="Tahoma" w:hAnsi="Tahoma" w:cs="Tahoma"/>
          <w:sz w:val="24"/>
          <w:szCs w:val="24"/>
        </w:rPr>
        <w:t>гичного показателя в 2015 году.</w:t>
      </w:r>
    </w:p>
    <w:p w14:paraId="7AA14DE6" w14:textId="77777777" w:rsidR="00000789" w:rsidRPr="00991A3E" w:rsidRDefault="00000789" w:rsidP="00000789">
      <w:pPr>
        <w:shd w:val="clear" w:color="auto" w:fill="FFFFFF"/>
        <w:spacing w:line="360" w:lineRule="auto"/>
        <w:ind w:firstLine="360"/>
        <w:jc w:val="center"/>
        <w:rPr>
          <w:rFonts w:ascii="Tahoma" w:hAnsi="Tahoma" w:cs="Tahoma"/>
          <w:b/>
          <w:color w:val="000000"/>
          <w:sz w:val="23"/>
          <w:szCs w:val="23"/>
        </w:rPr>
      </w:pPr>
      <w:r w:rsidRPr="00991A3E">
        <w:rPr>
          <w:rFonts w:ascii="Tahoma" w:hAnsi="Tahoma" w:cs="Tahoma"/>
          <w:b/>
          <w:color w:val="000000"/>
          <w:sz w:val="23"/>
          <w:szCs w:val="23"/>
        </w:rPr>
        <w:lastRenderedPageBreak/>
        <w:t>Средние тарифы (цены) и их изменение по группам потребителей</w:t>
      </w:r>
    </w:p>
    <w:tbl>
      <w:tblPr>
        <w:tblW w:w="15072" w:type="dxa"/>
        <w:jc w:val="center"/>
        <w:tblInd w:w="-810" w:type="dxa"/>
        <w:tblLook w:val="0000" w:firstRow="0" w:lastRow="0" w:firstColumn="0" w:lastColumn="0" w:noHBand="0" w:noVBand="0"/>
      </w:tblPr>
      <w:tblGrid>
        <w:gridCol w:w="9988"/>
        <w:gridCol w:w="2441"/>
        <w:gridCol w:w="2643"/>
      </w:tblGrid>
      <w:tr w:rsidR="00000789" w:rsidRPr="00991A3E" w14:paraId="7AA14DEB" w14:textId="77777777" w:rsidTr="00991A3E">
        <w:trPr>
          <w:trHeight w:val="736"/>
          <w:jc w:val="center"/>
        </w:trPr>
        <w:tc>
          <w:tcPr>
            <w:tcW w:w="9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noWrap/>
            <w:vAlign w:val="center"/>
          </w:tcPr>
          <w:p w14:paraId="7AA14DE7" w14:textId="77777777" w:rsidR="00000789" w:rsidRPr="00991A3E" w:rsidRDefault="00000789" w:rsidP="00B247D4">
            <w:pPr>
              <w:spacing w:line="276" w:lineRule="auto"/>
              <w:ind w:firstLine="360"/>
              <w:jc w:val="center"/>
              <w:rPr>
                <w:rFonts w:ascii="Tahoma" w:hAnsi="Tahoma" w:cs="Tahoma"/>
                <w:b/>
                <w:bCs/>
                <w:sz w:val="23"/>
                <w:szCs w:val="23"/>
              </w:rPr>
            </w:pPr>
            <w:r w:rsidRPr="00991A3E">
              <w:rPr>
                <w:rFonts w:ascii="Tahoma" w:hAnsi="Tahoma" w:cs="Tahoma"/>
                <w:b/>
                <w:bCs/>
                <w:sz w:val="23"/>
                <w:szCs w:val="23"/>
              </w:rPr>
              <w:t>Группа потребителей</w:t>
            </w:r>
          </w:p>
        </w:tc>
        <w:tc>
          <w:tcPr>
            <w:tcW w:w="2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39966"/>
            <w:vAlign w:val="center"/>
          </w:tcPr>
          <w:p w14:paraId="7AA14DE8" w14:textId="77777777" w:rsidR="00000789" w:rsidRPr="00991A3E" w:rsidRDefault="00000789" w:rsidP="00B247D4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sz w:val="23"/>
                <w:szCs w:val="23"/>
              </w:rPr>
            </w:pPr>
            <w:r w:rsidRPr="00991A3E">
              <w:rPr>
                <w:rFonts w:ascii="Tahoma" w:hAnsi="Tahoma" w:cs="Tahoma"/>
                <w:b/>
                <w:bCs/>
                <w:sz w:val="23"/>
                <w:szCs w:val="23"/>
              </w:rPr>
              <w:t>Средний тариф (цена), руб./</w:t>
            </w:r>
            <w:proofErr w:type="spellStart"/>
            <w:r w:rsidRPr="00991A3E">
              <w:rPr>
                <w:rFonts w:ascii="Tahoma" w:hAnsi="Tahoma" w:cs="Tahoma"/>
                <w:b/>
                <w:bCs/>
                <w:sz w:val="23"/>
                <w:szCs w:val="23"/>
              </w:rPr>
              <w:t>кВт</w:t>
            </w:r>
            <w:r w:rsidRPr="00991A3E">
              <w:rPr>
                <w:rFonts w:ascii="Tahoma" w:hAnsi="Tahoma" w:cs="Tahoma"/>
                <w:sz w:val="23"/>
                <w:szCs w:val="23"/>
              </w:rPr>
              <w:t>∙</w:t>
            </w:r>
            <w:proofErr w:type="gramStart"/>
            <w:r w:rsidRPr="00991A3E">
              <w:rPr>
                <w:rFonts w:ascii="Tahoma" w:hAnsi="Tahoma" w:cs="Tahoma"/>
                <w:b/>
                <w:bCs/>
                <w:sz w:val="23"/>
                <w:szCs w:val="23"/>
              </w:rPr>
              <w:t>ч</w:t>
            </w:r>
            <w:proofErr w:type="spellEnd"/>
            <w:proofErr w:type="gramEnd"/>
          </w:p>
        </w:tc>
        <w:tc>
          <w:tcPr>
            <w:tcW w:w="2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39966"/>
            <w:vAlign w:val="center"/>
          </w:tcPr>
          <w:p w14:paraId="7AA14DE9" w14:textId="77777777" w:rsidR="00000789" w:rsidRPr="00991A3E" w:rsidRDefault="00000789" w:rsidP="00B247D4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sz w:val="23"/>
                <w:szCs w:val="23"/>
              </w:rPr>
            </w:pPr>
            <w:r w:rsidRPr="00991A3E">
              <w:rPr>
                <w:rFonts w:ascii="Tahoma" w:hAnsi="Tahoma" w:cs="Tahoma"/>
                <w:b/>
                <w:bCs/>
                <w:sz w:val="23"/>
                <w:szCs w:val="23"/>
              </w:rPr>
              <w:t>Изменение</w:t>
            </w:r>
          </w:p>
          <w:p w14:paraId="7AA14DEA" w14:textId="77777777" w:rsidR="00000789" w:rsidRPr="00991A3E" w:rsidRDefault="00000789" w:rsidP="00B247D4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sz w:val="23"/>
                <w:szCs w:val="23"/>
              </w:rPr>
            </w:pPr>
            <w:r w:rsidRPr="00991A3E">
              <w:rPr>
                <w:rFonts w:ascii="Tahoma" w:hAnsi="Tahoma" w:cs="Tahoma"/>
                <w:b/>
                <w:bCs/>
                <w:sz w:val="23"/>
                <w:szCs w:val="23"/>
              </w:rPr>
              <w:t xml:space="preserve"> к 2015 году, %</w:t>
            </w:r>
          </w:p>
        </w:tc>
      </w:tr>
      <w:tr w:rsidR="00000789" w:rsidRPr="00991A3E" w14:paraId="7AA14DEF" w14:textId="77777777" w:rsidTr="00991A3E">
        <w:trPr>
          <w:trHeight w:val="397"/>
          <w:jc w:val="center"/>
        </w:trPr>
        <w:tc>
          <w:tcPr>
            <w:tcW w:w="9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14:paraId="7AA14DEC" w14:textId="77777777" w:rsidR="00000789" w:rsidRPr="00991A3E" w:rsidRDefault="00000789" w:rsidP="00B247D4">
            <w:pPr>
              <w:spacing w:line="276" w:lineRule="auto"/>
              <w:ind w:firstLine="360"/>
              <w:rPr>
                <w:rFonts w:ascii="Tahoma" w:hAnsi="Tahoma" w:cs="Tahoma"/>
                <w:sz w:val="23"/>
                <w:szCs w:val="23"/>
              </w:rPr>
            </w:pPr>
            <w:r w:rsidRPr="00991A3E">
              <w:rPr>
                <w:rFonts w:ascii="Tahoma" w:hAnsi="Tahoma" w:cs="Tahoma"/>
                <w:sz w:val="23"/>
                <w:szCs w:val="23"/>
              </w:rPr>
              <w:t>Бюджетные организации</w:t>
            </w:r>
          </w:p>
        </w:tc>
        <w:tc>
          <w:tcPr>
            <w:tcW w:w="2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A14DED" w14:textId="77777777" w:rsidR="00000789" w:rsidRPr="00991A3E" w:rsidRDefault="00000789" w:rsidP="00B247D4">
            <w:pPr>
              <w:spacing w:line="360" w:lineRule="auto"/>
              <w:ind w:firstLine="360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991A3E">
              <w:rPr>
                <w:rFonts w:ascii="Tahoma" w:hAnsi="Tahoma" w:cs="Tahoma"/>
                <w:sz w:val="23"/>
                <w:szCs w:val="23"/>
              </w:rPr>
              <w:t>4,404</w:t>
            </w:r>
          </w:p>
        </w:tc>
        <w:tc>
          <w:tcPr>
            <w:tcW w:w="2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A14DEE" w14:textId="77777777" w:rsidR="00000789" w:rsidRPr="00991A3E" w:rsidRDefault="00000789" w:rsidP="00B247D4">
            <w:pPr>
              <w:spacing w:line="360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991A3E">
              <w:rPr>
                <w:rFonts w:ascii="Tahoma" w:hAnsi="Tahoma" w:cs="Tahoma"/>
                <w:sz w:val="23"/>
                <w:szCs w:val="23"/>
              </w:rPr>
              <w:t>5,7%</w:t>
            </w:r>
          </w:p>
        </w:tc>
      </w:tr>
      <w:tr w:rsidR="00000789" w:rsidRPr="00991A3E" w14:paraId="7AA14DF3" w14:textId="77777777" w:rsidTr="00991A3E">
        <w:trPr>
          <w:trHeight w:val="397"/>
          <w:jc w:val="center"/>
        </w:trPr>
        <w:tc>
          <w:tcPr>
            <w:tcW w:w="9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14:paraId="7AA14DF0" w14:textId="77777777" w:rsidR="00000789" w:rsidRPr="00991A3E" w:rsidRDefault="00000789" w:rsidP="00B247D4">
            <w:pPr>
              <w:spacing w:line="276" w:lineRule="auto"/>
              <w:ind w:left="383" w:hanging="23"/>
              <w:rPr>
                <w:rFonts w:ascii="Tahoma" w:hAnsi="Tahoma" w:cs="Tahoma"/>
                <w:sz w:val="23"/>
                <w:szCs w:val="23"/>
              </w:rPr>
            </w:pPr>
            <w:r w:rsidRPr="00991A3E">
              <w:rPr>
                <w:rFonts w:ascii="Tahoma" w:hAnsi="Tahoma" w:cs="Tahoma"/>
                <w:bCs/>
                <w:sz w:val="23"/>
                <w:szCs w:val="23"/>
              </w:rPr>
              <w:t>Население и потребители, приравненные к категории «Население»</w:t>
            </w:r>
          </w:p>
        </w:tc>
        <w:tc>
          <w:tcPr>
            <w:tcW w:w="2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A14DF1" w14:textId="77777777" w:rsidR="00000789" w:rsidRPr="00991A3E" w:rsidRDefault="00000789" w:rsidP="00B247D4">
            <w:pPr>
              <w:spacing w:line="360" w:lineRule="auto"/>
              <w:ind w:firstLine="360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991A3E">
              <w:rPr>
                <w:rFonts w:ascii="Tahoma" w:hAnsi="Tahoma" w:cs="Tahoma"/>
                <w:sz w:val="23"/>
                <w:szCs w:val="23"/>
              </w:rPr>
              <w:t>1,873</w:t>
            </w:r>
          </w:p>
        </w:tc>
        <w:tc>
          <w:tcPr>
            <w:tcW w:w="2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A14DF2" w14:textId="77777777" w:rsidR="00000789" w:rsidRPr="00991A3E" w:rsidRDefault="00000789" w:rsidP="00B247D4">
            <w:pPr>
              <w:spacing w:line="360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991A3E">
              <w:rPr>
                <w:rFonts w:ascii="Tahoma" w:hAnsi="Tahoma" w:cs="Tahoma"/>
                <w:sz w:val="23"/>
                <w:szCs w:val="23"/>
              </w:rPr>
              <w:t>10,3%</w:t>
            </w:r>
          </w:p>
        </w:tc>
      </w:tr>
      <w:tr w:rsidR="00000789" w:rsidRPr="00991A3E" w14:paraId="7AA14DF7" w14:textId="77777777" w:rsidTr="00991A3E">
        <w:trPr>
          <w:trHeight w:val="397"/>
          <w:jc w:val="center"/>
        </w:trPr>
        <w:tc>
          <w:tcPr>
            <w:tcW w:w="9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14:paraId="7AA14DF4" w14:textId="77777777" w:rsidR="00000789" w:rsidRPr="00991A3E" w:rsidRDefault="00000789" w:rsidP="00B247D4">
            <w:pPr>
              <w:spacing w:line="276" w:lineRule="auto"/>
              <w:ind w:firstLine="360"/>
              <w:rPr>
                <w:rFonts w:ascii="Tahoma" w:hAnsi="Tahoma" w:cs="Tahoma"/>
                <w:sz w:val="23"/>
                <w:szCs w:val="23"/>
              </w:rPr>
            </w:pPr>
            <w:r w:rsidRPr="00991A3E">
              <w:rPr>
                <w:rFonts w:ascii="Tahoma" w:hAnsi="Tahoma" w:cs="Tahoma"/>
                <w:sz w:val="23"/>
                <w:szCs w:val="23"/>
              </w:rPr>
              <w:t>Промышленные потребители</w:t>
            </w:r>
          </w:p>
        </w:tc>
        <w:tc>
          <w:tcPr>
            <w:tcW w:w="2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A14DF5" w14:textId="77777777" w:rsidR="00000789" w:rsidRPr="00991A3E" w:rsidRDefault="00000789" w:rsidP="00B247D4">
            <w:pPr>
              <w:spacing w:line="360" w:lineRule="auto"/>
              <w:ind w:firstLine="360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991A3E">
              <w:rPr>
                <w:rFonts w:ascii="Tahoma" w:hAnsi="Tahoma" w:cs="Tahoma"/>
                <w:sz w:val="23"/>
                <w:szCs w:val="23"/>
              </w:rPr>
              <w:t>3,365</w:t>
            </w:r>
          </w:p>
        </w:tc>
        <w:tc>
          <w:tcPr>
            <w:tcW w:w="2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A14DF6" w14:textId="77777777" w:rsidR="00000789" w:rsidRPr="00991A3E" w:rsidRDefault="00000789" w:rsidP="00B247D4">
            <w:pPr>
              <w:spacing w:line="360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991A3E">
              <w:rPr>
                <w:rFonts w:ascii="Tahoma" w:hAnsi="Tahoma" w:cs="Tahoma"/>
                <w:sz w:val="23"/>
                <w:szCs w:val="23"/>
              </w:rPr>
              <w:t>5,8%</w:t>
            </w:r>
          </w:p>
        </w:tc>
      </w:tr>
      <w:tr w:rsidR="00000789" w:rsidRPr="00991A3E" w14:paraId="7AA14DFB" w14:textId="77777777" w:rsidTr="00991A3E">
        <w:trPr>
          <w:trHeight w:val="397"/>
          <w:jc w:val="center"/>
        </w:trPr>
        <w:tc>
          <w:tcPr>
            <w:tcW w:w="9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14:paraId="7AA14DF8" w14:textId="77777777" w:rsidR="00000789" w:rsidRPr="00991A3E" w:rsidRDefault="00000789" w:rsidP="00B247D4">
            <w:pPr>
              <w:spacing w:line="276" w:lineRule="auto"/>
              <w:ind w:firstLine="360"/>
              <w:rPr>
                <w:rFonts w:ascii="Tahoma" w:hAnsi="Tahoma" w:cs="Tahoma"/>
                <w:sz w:val="23"/>
                <w:szCs w:val="23"/>
              </w:rPr>
            </w:pPr>
            <w:r w:rsidRPr="00991A3E">
              <w:rPr>
                <w:rFonts w:ascii="Tahoma" w:hAnsi="Tahoma" w:cs="Tahoma"/>
                <w:sz w:val="23"/>
                <w:szCs w:val="23"/>
              </w:rPr>
              <w:t>Непромышленные потребители</w:t>
            </w:r>
          </w:p>
        </w:tc>
        <w:tc>
          <w:tcPr>
            <w:tcW w:w="2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A14DF9" w14:textId="77777777" w:rsidR="00000789" w:rsidRPr="00991A3E" w:rsidRDefault="00000789" w:rsidP="00B247D4">
            <w:pPr>
              <w:spacing w:line="360" w:lineRule="auto"/>
              <w:ind w:firstLine="360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991A3E">
              <w:rPr>
                <w:rFonts w:ascii="Tahoma" w:hAnsi="Tahoma" w:cs="Tahoma"/>
                <w:sz w:val="23"/>
                <w:szCs w:val="23"/>
              </w:rPr>
              <w:t>4,115</w:t>
            </w:r>
          </w:p>
        </w:tc>
        <w:tc>
          <w:tcPr>
            <w:tcW w:w="2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A14DFA" w14:textId="77777777" w:rsidR="00000789" w:rsidRPr="00991A3E" w:rsidRDefault="00000789" w:rsidP="00B247D4">
            <w:pPr>
              <w:spacing w:line="360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991A3E">
              <w:rPr>
                <w:rFonts w:ascii="Tahoma" w:hAnsi="Tahoma" w:cs="Tahoma"/>
                <w:sz w:val="23"/>
                <w:szCs w:val="23"/>
              </w:rPr>
              <w:t>5,4%</w:t>
            </w:r>
          </w:p>
        </w:tc>
      </w:tr>
      <w:tr w:rsidR="00000789" w:rsidRPr="00991A3E" w14:paraId="7AA14DFF" w14:textId="77777777" w:rsidTr="00991A3E">
        <w:trPr>
          <w:trHeight w:val="397"/>
          <w:jc w:val="center"/>
        </w:trPr>
        <w:tc>
          <w:tcPr>
            <w:tcW w:w="9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14:paraId="7AA14DFC" w14:textId="77777777" w:rsidR="00000789" w:rsidRPr="00991A3E" w:rsidRDefault="00000789" w:rsidP="00B247D4">
            <w:pPr>
              <w:spacing w:line="276" w:lineRule="auto"/>
              <w:ind w:firstLine="360"/>
              <w:rPr>
                <w:rFonts w:ascii="Tahoma" w:hAnsi="Tahoma" w:cs="Tahoma"/>
                <w:sz w:val="23"/>
                <w:szCs w:val="23"/>
              </w:rPr>
            </w:pPr>
            <w:r w:rsidRPr="00991A3E">
              <w:rPr>
                <w:rFonts w:ascii="Tahoma" w:hAnsi="Tahoma" w:cs="Tahoma"/>
                <w:sz w:val="23"/>
                <w:szCs w:val="23"/>
              </w:rPr>
              <w:t>Электрифицированный городской транспорт</w:t>
            </w:r>
          </w:p>
        </w:tc>
        <w:tc>
          <w:tcPr>
            <w:tcW w:w="2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A14DFD" w14:textId="77777777" w:rsidR="00000789" w:rsidRPr="00991A3E" w:rsidRDefault="00000789" w:rsidP="00B247D4">
            <w:pPr>
              <w:spacing w:line="360" w:lineRule="auto"/>
              <w:ind w:firstLine="360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991A3E">
              <w:rPr>
                <w:rFonts w:ascii="Tahoma" w:hAnsi="Tahoma" w:cs="Tahoma"/>
                <w:sz w:val="23"/>
                <w:szCs w:val="23"/>
              </w:rPr>
              <w:t>3,171</w:t>
            </w:r>
          </w:p>
        </w:tc>
        <w:tc>
          <w:tcPr>
            <w:tcW w:w="2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A14DFE" w14:textId="77777777" w:rsidR="00000789" w:rsidRPr="00991A3E" w:rsidRDefault="00000789" w:rsidP="00B247D4">
            <w:pPr>
              <w:spacing w:line="360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991A3E">
              <w:rPr>
                <w:rFonts w:ascii="Tahoma" w:hAnsi="Tahoma" w:cs="Tahoma"/>
                <w:sz w:val="23"/>
                <w:szCs w:val="23"/>
              </w:rPr>
              <w:t>7,3%</w:t>
            </w:r>
          </w:p>
        </w:tc>
      </w:tr>
      <w:tr w:rsidR="00000789" w:rsidRPr="00991A3E" w14:paraId="7AA14E03" w14:textId="77777777" w:rsidTr="00991A3E">
        <w:trPr>
          <w:trHeight w:val="397"/>
          <w:jc w:val="center"/>
        </w:trPr>
        <w:tc>
          <w:tcPr>
            <w:tcW w:w="9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14:paraId="7AA14E00" w14:textId="77777777" w:rsidR="00000789" w:rsidRPr="00991A3E" w:rsidRDefault="00000789" w:rsidP="00B247D4">
            <w:pPr>
              <w:spacing w:line="276" w:lineRule="auto"/>
              <w:ind w:firstLine="360"/>
              <w:rPr>
                <w:rFonts w:ascii="Tahoma" w:hAnsi="Tahoma" w:cs="Tahoma"/>
                <w:sz w:val="23"/>
                <w:szCs w:val="23"/>
              </w:rPr>
            </w:pPr>
            <w:proofErr w:type="spellStart"/>
            <w:r w:rsidRPr="00991A3E">
              <w:rPr>
                <w:rFonts w:ascii="Tahoma" w:hAnsi="Tahoma" w:cs="Tahoma"/>
                <w:sz w:val="23"/>
                <w:szCs w:val="23"/>
              </w:rPr>
              <w:t>Энергосбытовые</w:t>
            </w:r>
            <w:proofErr w:type="spellEnd"/>
            <w:r w:rsidRPr="00991A3E">
              <w:rPr>
                <w:rFonts w:ascii="Tahoma" w:hAnsi="Tahoma" w:cs="Tahoma"/>
                <w:sz w:val="23"/>
                <w:szCs w:val="23"/>
              </w:rPr>
              <w:t xml:space="preserve"> организации</w:t>
            </w:r>
          </w:p>
        </w:tc>
        <w:tc>
          <w:tcPr>
            <w:tcW w:w="2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A14E01" w14:textId="77777777" w:rsidR="00000789" w:rsidRPr="00991A3E" w:rsidRDefault="00000789" w:rsidP="00B247D4">
            <w:pPr>
              <w:spacing w:line="360" w:lineRule="auto"/>
              <w:ind w:firstLine="360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991A3E">
              <w:rPr>
                <w:rFonts w:ascii="Tahoma" w:hAnsi="Tahoma" w:cs="Tahoma"/>
                <w:sz w:val="23"/>
                <w:szCs w:val="23"/>
              </w:rPr>
              <w:t>2,532</w:t>
            </w:r>
          </w:p>
        </w:tc>
        <w:tc>
          <w:tcPr>
            <w:tcW w:w="2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A14E02" w14:textId="77777777" w:rsidR="00000789" w:rsidRPr="00991A3E" w:rsidRDefault="00000789" w:rsidP="00B247D4">
            <w:pPr>
              <w:spacing w:line="360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991A3E">
              <w:rPr>
                <w:rFonts w:ascii="Tahoma" w:hAnsi="Tahoma" w:cs="Tahoma"/>
                <w:sz w:val="23"/>
                <w:szCs w:val="23"/>
              </w:rPr>
              <w:t>20,3%</w:t>
            </w:r>
          </w:p>
        </w:tc>
      </w:tr>
      <w:tr w:rsidR="00000789" w:rsidRPr="00991A3E" w14:paraId="7AA14E07" w14:textId="77777777" w:rsidTr="00991A3E">
        <w:trPr>
          <w:trHeight w:val="397"/>
          <w:jc w:val="center"/>
        </w:trPr>
        <w:tc>
          <w:tcPr>
            <w:tcW w:w="9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14:paraId="7AA14E04" w14:textId="77777777" w:rsidR="00000789" w:rsidRPr="00991A3E" w:rsidRDefault="00000789" w:rsidP="00B247D4">
            <w:pPr>
              <w:spacing w:line="276" w:lineRule="auto"/>
              <w:ind w:firstLine="360"/>
              <w:rPr>
                <w:rFonts w:ascii="Tahoma" w:hAnsi="Tahoma" w:cs="Tahoma"/>
                <w:sz w:val="23"/>
                <w:szCs w:val="23"/>
              </w:rPr>
            </w:pPr>
            <w:r w:rsidRPr="00991A3E">
              <w:rPr>
                <w:rFonts w:ascii="Tahoma" w:hAnsi="Tahoma" w:cs="Tahoma"/>
                <w:sz w:val="23"/>
                <w:szCs w:val="23"/>
              </w:rPr>
              <w:t>Продажа электроэнергии в целях компенсации потерь</w:t>
            </w:r>
          </w:p>
        </w:tc>
        <w:tc>
          <w:tcPr>
            <w:tcW w:w="2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A14E05" w14:textId="77777777" w:rsidR="00000789" w:rsidRPr="00991A3E" w:rsidRDefault="00000789" w:rsidP="00B247D4">
            <w:pPr>
              <w:spacing w:line="360" w:lineRule="auto"/>
              <w:ind w:firstLine="360"/>
              <w:jc w:val="center"/>
              <w:rPr>
                <w:rFonts w:ascii="Tahoma" w:hAnsi="Tahoma" w:cs="Tahoma"/>
                <w:sz w:val="23"/>
                <w:szCs w:val="23"/>
                <w:lang w:val="en-US"/>
              </w:rPr>
            </w:pPr>
            <w:r w:rsidRPr="00991A3E">
              <w:rPr>
                <w:rFonts w:ascii="Tahoma" w:hAnsi="Tahoma" w:cs="Tahoma"/>
                <w:sz w:val="23"/>
                <w:szCs w:val="23"/>
              </w:rPr>
              <w:t>1,891</w:t>
            </w:r>
          </w:p>
        </w:tc>
        <w:tc>
          <w:tcPr>
            <w:tcW w:w="2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A14E06" w14:textId="77777777" w:rsidR="00000789" w:rsidRPr="00991A3E" w:rsidRDefault="00000789" w:rsidP="00B247D4">
            <w:pPr>
              <w:spacing w:line="360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991A3E">
              <w:rPr>
                <w:rFonts w:ascii="Tahoma" w:hAnsi="Tahoma" w:cs="Tahoma"/>
                <w:sz w:val="23"/>
                <w:szCs w:val="23"/>
              </w:rPr>
              <w:t>25,5%</w:t>
            </w:r>
          </w:p>
        </w:tc>
      </w:tr>
      <w:tr w:rsidR="00000789" w:rsidRPr="00991A3E" w14:paraId="7AA14E0B" w14:textId="77777777" w:rsidTr="00991A3E">
        <w:trPr>
          <w:trHeight w:val="397"/>
          <w:jc w:val="center"/>
        </w:trPr>
        <w:tc>
          <w:tcPr>
            <w:tcW w:w="9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14:paraId="7AA14E08" w14:textId="77777777" w:rsidR="00000789" w:rsidRPr="00991A3E" w:rsidRDefault="00000789" w:rsidP="00B247D4">
            <w:pPr>
              <w:spacing w:line="276" w:lineRule="auto"/>
              <w:ind w:firstLine="360"/>
              <w:rPr>
                <w:rFonts w:ascii="Tahoma" w:hAnsi="Tahoma" w:cs="Tahoma"/>
                <w:bCs/>
                <w:sz w:val="23"/>
                <w:szCs w:val="23"/>
              </w:rPr>
            </w:pPr>
            <w:r w:rsidRPr="00991A3E">
              <w:rPr>
                <w:rFonts w:ascii="Tahoma" w:hAnsi="Tahoma" w:cs="Tahoma"/>
                <w:bCs/>
                <w:sz w:val="23"/>
                <w:szCs w:val="23"/>
              </w:rPr>
              <w:t>Вне статуса ГП</w:t>
            </w:r>
          </w:p>
        </w:tc>
        <w:tc>
          <w:tcPr>
            <w:tcW w:w="2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A14E09" w14:textId="77777777" w:rsidR="00000789" w:rsidRPr="00991A3E" w:rsidRDefault="00000789" w:rsidP="00B247D4">
            <w:pPr>
              <w:spacing w:line="360" w:lineRule="auto"/>
              <w:ind w:firstLine="360"/>
              <w:jc w:val="center"/>
              <w:rPr>
                <w:rFonts w:ascii="Tahoma" w:hAnsi="Tahoma" w:cs="Tahoma"/>
                <w:bCs/>
                <w:sz w:val="23"/>
                <w:szCs w:val="23"/>
              </w:rPr>
            </w:pPr>
            <w:r w:rsidRPr="00991A3E">
              <w:rPr>
                <w:rFonts w:ascii="Tahoma" w:hAnsi="Tahoma" w:cs="Tahoma"/>
                <w:bCs/>
                <w:sz w:val="23"/>
                <w:szCs w:val="23"/>
              </w:rPr>
              <w:t>1,801</w:t>
            </w:r>
          </w:p>
        </w:tc>
        <w:tc>
          <w:tcPr>
            <w:tcW w:w="2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A14E0A" w14:textId="77777777" w:rsidR="00000789" w:rsidRPr="00991A3E" w:rsidRDefault="00000789" w:rsidP="00B247D4">
            <w:pPr>
              <w:spacing w:line="360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991A3E">
              <w:rPr>
                <w:rFonts w:ascii="Tahoma" w:hAnsi="Tahoma" w:cs="Tahoma"/>
                <w:sz w:val="23"/>
                <w:szCs w:val="23"/>
              </w:rPr>
              <w:t>7,9%</w:t>
            </w:r>
          </w:p>
        </w:tc>
      </w:tr>
      <w:tr w:rsidR="00000789" w:rsidRPr="00991A3E" w14:paraId="7AA14E0F" w14:textId="77777777" w:rsidTr="00991A3E">
        <w:trPr>
          <w:trHeight w:val="397"/>
          <w:jc w:val="center"/>
        </w:trPr>
        <w:tc>
          <w:tcPr>
            <w:tcW w:w="9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14:paraId="7AA14E0C" w14:textId="77777777" w:rsidR="00000789" w:rsidRPr="00991A3E" w:rsidRDefault="00000789" w:rsidP="00B247D4">
            <w:pPr>
              <w:spacing w:line="276" w:lineRule="auto"/>
              <w:ind w:firstLine="360"/>
              <w:rPr>
                <w:rFonts w:ascii="Tahoma" w:hAnsi="Tahoma" w:cs="Tahoma"/>
                <w:b/>
                <w:bCs/>
                <w:sz w:val="23"/>
                <w:szCs w:val="23"/>
              </w:rPr>
            </w:pPr>
            <w:r w:rsidRPr="00991A3E">
              <w:rPr>
                <w:rFonts w:ascii="Tahoma" w:hAnsi="Tahoma" w:cs="Tahoma"/>
                <w:b/>
                <w:bCs/>
                <w:sz w:val="23"/>
                <w:szCs w:val="23"/>
              </w:rPr>
              <w:t xml:space="preserve">Значение </w:t>
            </w:r>
            <w:proofErr w:type="spellStart"/>
            <w:r w:rsidRPr="00991A3E">
              <w:rPr>
                <w:rFonts w:ascii="Tahoma" w:hAnsi="Tahoma" w:cs="Tahoma"/>
                <w:b/>
                <w:bCs/>
                <w:sz w:val="23"/>
                <w:szCs w:val="23"/>
              </w:rPr>
              <w:t>среднеотпускной</w:t>
            </w:r>
            <w:proofErr w:type="spellEnd"/>
            <w:r w:rsidRPr="00991A3E">
              <w:rPr>
                <w:rFonts w:ascii="Tahoma" w:hAnsi="Tahoma" w:cs="Tahoma"/>
                <w:b/>
                <w:bCs/>
                <w:sz w:val="23"/>
                <w:szCs w:val="23"/>
              </w:rPr>
              <w:t xml:space="preserve"> цены:</w:t>
            </w:r>
          </w:p>
        </w:tc>
        <w:tc>
          <w:tcPr>
            <w:tcW w:w="2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A14E0D" w14:textId="77777777" w:rsidR="00000789" w:rsidRPr="00991A3E" w:rsidRDefault="00000789" w:rsidP="00B247D4">
            <w:pPr>
              <w:spacing w:line="360" w:lineRule="auto"/>
              <w:ind w:firstLine="360"/>
              <w:jc w:val="center"/>
              <w:rPr>
                <w:rFonts w:ascii="Tahoma" w:hAnsi="Tahoma" w:cs="Tahoma"/>
                <w:b/>
                <w:bCs/>
                <w:sz w:val="23"/>
                <w:szCs w:val="23"/>
              </w:rPr>
            </w:pPr>
            <w:r w:rsidRPr="00991A3E">
              <w:rPr>
                <w:rFonts w:ascii="Tahoma" w:hAnsi="Tahoma" w:cs="Tahoma"/>
                <w:b/>
                <w:bCs/>
                <w:sz w:val="23"/>
                <w:szCs w:val="23"/>
              </w:rPr>
              <w:t>2,869</w:t>
            </w:r>
          </w:p>
        </w:tc>
        <w:tc>
          <w:tcPr>
            <w:tcW w:w="2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A14E0E" w14:textId="77777777" w:rsidR="00000789" w:rsidRPr="00991A3E" w:rsidRDefault="00000789" w:rsidP="00B247D4">
            <w:pPr>
              <w:spacing w:line="360" w:lineRule="auto"/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991A3E">
              <w:rPr>
                <w:rFonts w:ascii="Tahoma" w:hAnsi="Tahoma" w:cs="Tahoma"/>
                <w:b/>
                <w:sz w:val="23"/>
                <w:szCs w:val="23"/>
              </w:rPr>
              <w:t>8,6%</w:t>
            </w:r>
          </w:p>
        </w:tc>
      </w:tr>
    </w:tbl>
    <w:p w14:paraId="7AA14E10" w14:textId="77777777" w:rsidR="00000789" w:rsidRPr="004F1A6D" w:rsidRDefault="00000789" w:rsidP="00000789">
      <w:pPr>
        <w:pStyle w:val="31"/>
        <w:spacing w:line="360" w:lineRule="auto"/>
        <w:contextualSpacing/>
        <w:jc w:val="center"/>
        <w:rPr>
          <w:rFonts w:ascii="Tahoma" w:hAnsi="Tahoma" w:cs="Tahoma"/>
          <w:sz w:val="24"/>
          <w:szCs w:val="24"/>
        </w:rPr>
      </w:pPr>
    </w:p>
    <w:p w14:paraId="7AA14E11" w14:textId="77777777" w:rsidR="00E53269" w:rsidRDefault="00000789" w:rsidP="00E53269">
      <w:pPr>
        <w:pStyle w:val="31"/>
        <w:spacing w:line="360" w:lineRule="auto"/>
        <w:ind w:firstLine="567"/>
        <w:contextualSpacing/>
        <w:jc w:val="both"/>
        <w:rPr>
          <w:rFonts w:ascii="Tahoma" w:hAnsi="Tahoma" w:cs="Tahoma"/>
          <w:b/>
          <w:sz w:val="24"/>
          <w:szCs w:val="24"/>
        </w:rPr>
      </w:pPr>
      <w:r w:rsidRPr="00991A3E">
        <w:rPr>
          <w:rFonts w:ascii="Tahoma" w:hAnsi="Tahoma" w:cs="Tahoma"/>
          <w:b/>
          <w:sz w:val="24"/>
          <w:szCs w:val="24"/>
        </w:rPr>
        <w:t>Изменение сред</w:t>
      </w:r>
      <w:r w:rsidR="00E53269">
        <w:rPr>
          <w:rFonts w:ascii="Tahoma" w:hAnsi="Tahoma" w:cs="Tahoma"/>
          <w:b/>
          <w:sz w:val="24"/>
          <w:szCs w:val="24"/>
        </w:rPr>
        <w:t>ней отпускной цены обусловлено:</w:t>
      </w:r>
    </w:p>
    <w:p w14:paraId="7AA14E12" w14:textId="77777777" w:rsidR="00E53269" w:rsidRDefault="00580EE4" w:rsidP="001F3B4D">
      <w:pPr>
        <w:pStyle w:val="31"/>
        <w:numPr>
          <w:ilvl w:val="0"/>
          <w:numId w:val="73"/>
        </w:numPr>
        <w:spacing w:line="360" w:lineRule="auto"/>
        <w:ind w:hanging="294"/>
        <w:contextualSpacing/>
        <w:jc w:val="both"/>
        <w:rPr>
          <w:rFonts w:ascii="Tahoma" w:hAnsi="Tahoma" w:cs="Tahoma"/>
          <w:b/>
          <w:sz w:val="24"/>
          <w:szCs w:val="24"/>
        </w:rPr>
      </w:pPr>
      <w:r w:rsidRPr="00580EE4">
        <w:rPr>
          <w:rFonts w:ascii="Tahoma" w:hAnsi="Tahoma" w:cs="Tahoma"/>
          <w:sz w:val="24"/>
          <w:szCs w:val="24"/>
        </w:rPr>
        <w:t>увеличением среднего тарифа для населения в связи с ростом прейскурантных тарифов с 1 июля 2016 г., в соответствии с Постановлением РЭК СО №278-ПК от 23.12.15 г.;</w:t>
      </w:r>
    </w:p>
    <w:p w14:paraId="7AA14E13" w14:textId="77777777" w:rsidR="00E53269" w:rsidRDefault="00580EE4" w:rsidP="001F3B4D">
      <w:pPr>
        <w:pStyle w:val="31"/>
        <w:numPr>
          <w:ilvl w:val="0"/>
          <w:numId w:val="73"/>
        </w:numPr>
        <w:spacing w:line="360" w:lineRule="auto"/>
        <w:ind w:hanging="294"/>
        <w:contextualSpacing/>
        <w:jc w:val="both"/>
        <w:rPr>
          <w:rFonts w:ascii="Tahoma" w:hAnsi="Tahoma" w:cs="Tahoma"/>
          <w:b/>
          <w:sz w:val="24"/>
          <w:szCs w:val="24"/>
        </w:rPr>
      </w:pPr>
      <w:r w:rsidRPr="00E53269">
        <w:rPr>
          <w:rFonts w:ascii="Tahoma" w:hAnsi="Tahoma" w:cs="Tahoma"/>
          <w:sz w:val="24"/>
          <w:szCs w:val="24"/>
        </w:rPr>
        <w:t>увеличением средневзвешенных нерегулируемых цен на электрическую энергию (мощность) на оптовом рынке;</w:t>
      </w:r>
    </w:p>
    <w:p w14:paraId="7AA14E14" w14:textId="77777777" w:rsidR="00E53269" w:rsidRDefault="00580EE4" w:rsidP="001F3B4D">
      <w:pPr>
        <w:pStyle w:val="31"/>
        <w:numPr>
          <w:ilvl w:val="0"/>
          <w:numId w:val="73"/>
        </w:numPr>
        <w:spacing w:line="360" w:lineRule="auto"/>
        <w:ind w:hanging="294"/>
        <w:contextualSpacing/>
        <w:jc w:val="both"/>
        <w:rPr>
          <w:rFonts w:ascii="Tahoma" w:hAnsi="Tahoma" w:cs="Tahoma"/>
          <w:b/>
          <w:sz w:val="24"/>
          <w:szCs w:val="24"/>
        </w:rPr>
      </w:pPr>
      <w:r w:rsidRPr="00E53269">
        <w:rPr>
          <w:rFonts w:ascii="Tahoma" w:hAnsi="Tahoma" w:cs="Tahoma"/>
          <w:sz w:val="24"/>
          <w:szCs w:val="24"/>
        </w:rPr>
        <w:t>увеличением тарифов на услуги по передаче электрической энергии (мощности) с 1 июля 2016 г., в соответствии с Постановлением РЭК СО №279-ПК от 23.12.15 г.;</w:t>
      </w:r>
    </w:p>
    <w:p w14:paraId="7AA14E15" w14:textId="77777777" w:rsidR="00E53269" w:rsidRDefault="00580EE4" w:rsidP="001F3B4D">
      <w:pPr>
        <w:pStyle w:val="31"/>
        <w:numPr>
          <w:ilvl w:val="0"/>
          <w:numId w:val="73"/>
        </w:numPr>
        <w:spacing w:line="360" w:lineRule="auto"/>
        <w:ind w:hanging="294"/>
        <w:contextualSpacing/>
        <w:jc w:val="both"/>
        <w:rPr>
          <w:rFonts w:ascii="Tahoma" w:hAnsi="Tahoma" w:cs="Tahoma"/>
          <w:b/>
          <w:sz w:val="24"/>
          <w:szCs w:val="24"/>
        </w:rPr>
      </w:pPr>
      <w:r w:rsidRPr="00E53269">
        <w:rPr>
          <w:rFonts w:ascii="Tahoma" w:hAnsi="Tahoma" w:cs="Tahoma"/>
          <w:sz w:val="24"/>
          <w:szCs w:val="24"/>
        </w:rPr>
        <w:lastRenderedPageBreak/>
        <w:t>увеличением с 1 июля 2016 г. коэффициента параметров деятельности гарантирующего поставщика и снижением доходностей продаж, используемых для расчета сбытовых надбавок для группы «прочие потребители», в соответствии с Постановлением РЭК СО №280-ПК от 23.12.15 г.;</w:t>
      </w:r>
    </w:p>
    <w:p w14:paraId="7AA14E16" w14:textId="77777777" w:rsidR="00E53269" w:rsidRDefault="00580EE4" w:rsidP="001F3B4D">
      <w:pPr>
        <w:pStyle w:val="31"/>
        <w:numPr>
          <w:ilvl w:val="0"/>
          <w:numId w:val="73"/>
        </w:numPr>
        <w:spacing w:line="360" w:lineRule="auto"/>
        <w:ind w:hanging="294"/>
        <w:contextualSpacing/>
        <w:jc w:val="both"/>
        <w:rPr>
          <w:rFonts w:ascii="Tahoma" w:hAnsi="Tahoma" w:cs="Tahoma"/>
          <w:b/>
          <w:sz w:val="24"/>
          <w:szCs w:val="24"/>
        </w:rPr>
      </w:pPr>
      <w:r w:rsidRPr="00E53269">
        <w:rPr>
          <w:rFonts w:ascii="Tahoma" w:hAnsi="Tahoma" w:cs="Tahoma"/>
          <w:sz w:val="24"/>
          <w:szCs w:val="24"/>
        </w:rPr>
        <w:t>увеличением сбытовой надбавки для группы «сетевые организации, приобретающие электроэнергию в целях компенсации потерь», в соответствии с Постановлением РЭК СО №280-ПК от 23.12.15 г.;</w:t>
      </w:r>
    </w:p>
    <w:p w14:paraId="7AA14E17" w14:textId="77777777" w:rsidR="003907E6" w:rsidRPr="002B70A4" w:rsidRDefault="00580EE4" w:rsidP="002B70A4">
      <w:pPr>
        <w:pStyle w:val="31"/>
        <w:numPr>
          <w:ilvl w:val="0"/>
          <w:numId w:val="73"/>
        </w:numPr>
        <w:spacing w:line="360" w:lineRule="auto"/>
        <w:ind w:hanging="294"/>
        <w:contextualSpacing/>
        <w:jc w:val="both"/>
        <w:rPr>
          <w:rFonts w:ascii="Tahoma" w:hAnsi="Tahoma" w:cs="Tahoma"/>
          <w:b/>
          <w:sz w:val="24"/>
          <w:szCs w:val="24"/>
        </w:rPr>
      </w:pPr>
      <w:r w:rsidRPr="00E53269">
        <w:rPr>
          <w:rFonts w:ascii="Tahoma" w:hAnsi="Tahoma" w:cs="Tahoma"/>
          <w:sz w:val="24"/>
          <w:szCs w:val="24"/>
        </w:rPr>
        <w:t>изменением структуры потребителей в разрезе применяемых тарифов.</w:t>
      </w:r>
    </w:p>
    <w:p w14:paraId="7AA14E18" w14:textId="77777777" w:rsidR="0017227C" w:rsidRDefault="0017227C" w:rsidP="00000789">
      <w:pPr>
        <w:pStyle w:val="31"/>
        <w:spacing w:line="360" w:lineRule="auto"/>
        <w:ind w:firstLine="567"/>
        <w:contextualSpacing/>
        <w:jc w:val="both"/>
        <w:rPr>
          <w:rFonts w:ascii="Tahoma" w:hAnsi="Tahoma" w:cs="Tahoma"/>
          <w:sz w:val="24"/>
          <w:szCs w:val="24"/>
        </w:rPr>
      </w:pPr>
    </w:p>
    <w:p w14:paraId="7AA14E19" w14:textId="77777777" w:rsidR="0017227C" w:rsidRDefault="0017227C" w:rsidP="00000789">
      <w:pPr>
        <w:pStyle w:val="31"/>
        <w:spacing w:line="360" w:lineRule="auto"/>
        <w:ind w:firstLine="567"/>
        <w:contextualSpacing/>
        <w:jc w:val="both"/>
        <w:rPr>
          <w:rFonts w:ascii="Tahoma" w:hAnsi="Tahoma" w:cs="Tahoma"/>
          <w:sz w:val="24"/>
          <w:szCs w:val="24"/>
        </w:rPr>
      </w:pPr>
    </w:p>
    <w:p w14:paraId="7AA14E1A" w14:textId="77777777" w:rsidR="0017227C" w:rsidRDefault="0017227C" w:rsidP="00000789">
      <w:pPr>
        <w:pStyle w:val="31"/>
        <w:spacing w:line="360" w:lineRule="auto"/>
        <w:ind w:firstLine="567"/>
        <w:contextualSpacing/>
        <w:jc w:val="both"/>
        <w:rPr>
          <w:rFonts w:ascii="Tahoma" w:hAnsi="Tahoma" w:cs="Tahoma"/>
          <w:sz w:val="24"/>
          <w:szCs w:val="24"/>
        </w:rPr>
      </w:pPr>
    </w:p>
    <w:p w14:paraId="7AA14E1B" w14:textId="77777777" w:rsidR="0017227C" w:rsidRDefault="0017227C" w:rsidP="00000789">
      <w:pPr>
        <w:pStyle w:val="31"/>
        <w:spacing w:line="360" w:lineRule="auto"/>
        <w:ind w:firstLine="567"/>
        <w:contextualSpacing/>
        <w:jc w:val="both"/>
        <w:rPr>
          <w:rFonts w:ascii="Tahoma" w:hAnsi="Tahoma" w:cs="Tahoma"/>
          <w:sz w:val="24"/>
          <w:szCs w:val="24"/>
        </w:rPr>
      </w:pPr>
    </w:p>
    <w:p w14:paraId="7AA14E1C" w14:textId="77777777" w:rsidR="0017227C" w:rsidRDefault="0017227C" w:rsidP="00000789">
      <w:pPr>
        <w:pStyle w:val="31"/>
        <w:spacing w:line="360" w:lineRule="auto"/>
        <w:ind w:firstLine="567"/>
        <w:contextualSpacing/>
        <w:jc w:val="both"/>
        <w:rPr>
          <w:rFonts w:ascii="Tahoma" w:hAnsi="Tahoma" w:cs="Tahoma"/>
          <w:sz w:val="24"/>
          <w:szCs w:val="24"/>
        </w:rPr>
      </w:pPr>
    </w:p>
    <w:p w14:paraId="7AA14E1D" w14:textId="77777777" w:rsidR="0017227C" w:rsidRDefault="0017227C" w:rsidP="00000789">
      <w:pPr>
        <w:pStyle w:val="31"/>
        <w:spacing w:line="360" w:lineRule="auto"/>
        <w:ind w:firstLine="567"/>
        <w:contextualSpacing/>
        <w:jc w:val="both"/>
        <w:rPr>
          <w:rFonts w:ascii="Tahoma" w:hAnsi="Tahoma" w:cs="Tahoma"/>
          <w:sz w:val="24"/>
          <w:szCs w:val="24"/>
        </w:rPr>
      </w:pPr>
    </w:p>
    <w:p w14:paraId="7AA14E1E" w14:textId="77777777" w:rsidR="0017227C" w:rsidRDefault="0017227C" w:rsidP="00000789">
      <w:pPr>
        <w:pStyle w:val="31"/>
        <w:spacing w:line="360" w:lineRule="auto"/>
        <w:ind w:firstLine="567"/>
        <w:contextualSpacing/>
        <w:jc w:val="both"/>
        <w:rPr>
          <w:rFonts w:ascii="Tahoma" w:hAnsi="Tahoma" w:cs="Tahoma"/>
          <w:sz w:val="24"/>
          <w:szCs w:val="24"/>
        </w:rPr>
      </w:pPr>
    </w:p>
    <w:p w14:paraId="7AA14E1F" w14:textId="77777777" w:rsidR="0017227C" w:rsidRDefault="0017227C" w:rsidP="00000789">
      <w:pPr>
        <w:pStyle w:val="31"/>
        <w:spacing w:line="360" w:lineRule="auto"/>
        <w:ind w:firstLine="567"/>
        <w:contextualSpacing/>
        <w:jc w:val="both"/>
        <w:rPr>
          <w:rFonts w:ascii="Tahoma" w:hAnsi="Tahoma" w:cs="Tahoma"/>
          <w:sz w:val="24"/>
          <w:szCs w:val="24"/>
        </w:rPr>
      </w:pPr>
    </w:p>
    <w:p w14:paraId="7AA14E20" w14:textId="77777777" w:rsidR="0017227C" w:rsidRDefault="0017227C" w:rsidP="00000789">
      <w:pPr>
        <w:pStyle w:val="31"/>
        <w:spacing w:line="360" w:lineRule="auto"/>
        <w:ind w:firstLine="567"/>
        <w:contextualSpacing/>
        <w:jc w:val="both"/>
        <w:rPr>
          <w:rFonts w:ascii="Tahoma" w:hAnsi="Tahoma" w:cs="Tahoma"/>
          <w:sz w:val="24"/>
          <w:szCs w:val="24"/>
        </w:rPr>
      </w:pPr>
    </w:p>
    <w:p w14:paraId="7AA14E21" w14:textId="77777777" w:rsidR="0017227C" w:rsidRDefault="0017227C" w:rsidP="00000789">
      <w:pPr>
        <w:pStyle w:val="31"/>
        <w:spacing w:line="360" w:lineRule="auto"/>
        <w:ind w:firstLine="567"/>
        <w:contextualSpacing/>
        <w:jc w:val="both"/>
        <w:rPr>
          <w:rFonts w:ascii="Tahoma" w:hAnsi="Tahoma" w:cs="Tahoma"/>
          <w:sz w:val="24"/>
          <w:szCs w:val="24"/>
        </w:rPr>
      </w:pPr>
    </w:p>
    <w:p w14:paraId="7AA14E22" w14:textId="77777777" w:rsidR="0017227C" w:rsidRDefault="0017227C" w:rsidP="00000789">
      <w:pPr>
        <w:pStyle w:val="31"/>
        <w:spacing w:line="360" w:lineRule="auto"/>
        <w:ind w:firstLine="567"/>
        <w:contextualSpacing/>
        <w:jc w:val="both"/>
        <w:rPr>
          <w:rFonts w:ascii="Tahoma" w:hAnsi="Tahoma" w:cs="Tahoma"/>
          <w:sz w:val="24"/>
          <w:szCs w:val="24"/>
        </w:rPr>
      </w:pPr>
    </w:p>
    <w:p w14:paraId="7AA14E23" w14:textId="77777777" w:rsidR="0017227C" w:rsidRDefault="0017227C" w:rsidP="00000789">
      <w:pPr>
        <w:pStyle w:val="31"/>
        <w:spacing w:line="360" w:lineRule="auto"/>
        <w:ind w:firstLine="567"/>
        <w:contextualSpacing/>
        <w:jc w:val="both"/>
        <w:rPr>
          <w:rFonts w:ascii="Tahoma" w:hAnsi="Tahoma" w:cs="Tahoma"/>
          <w:sz w:val="24"/>
          <w:szCs w:val="24"/>
        </w:rPr>
      </w:pPr>
    </w:p>
    <w:p w14:paraId="7AA14E24" w14:textId="77777777" w:rsidR="0017227C" w:rsidRDefault="0017227C" w:rsidP="00000789">
      <w:pPr>
        <w:pStyle w:val="31"/>
        <w:spacing w:line="360" w:lineRule="auto"/>
        <w:ind w:firstLine="567"/>
        <w:contextualSpacing/>
        <w:jc w:val="both"/>
        <w:rPr>
          <w:rFonts w:ascii="Tahoma" w:hAnsi="Tahoma" w:cs="Tahoma"/>
          <w:sz w:val="24"/>
          <w:szCs w:val="24"/>
        </w:rPr>
      </w:pPr>
    </w:p>
    <w:p w14:paraId="7AA14E25" w14:textId="77777777" w:rsidR="0017227C" w:rsidRDefault="0017227C" w:rsidP="00000789">
      <w:pPr>
        <w:pStyle w:val="31"/>
        <w:spacing w:line="360" w:lineRule="auto"/>
        <w:ind w:firstLine="567"/>
        <w:contextualSpacing/>
        <w:jc w:val="both"/>
        <w:rPr>
          <w:rFonts w:ascii="Tahoma" w:hAnsi="Tahoma" w:cs="Tahoma"/>
          <w:sz w:val="24"/>
          <w:szCs w:val="24"/>
        </w:rPr>
      </w:pPr>
    </w:p>
    <w:p w14:paraId="7AA14E26" w14:textId="77777777" w:rsidR="00000789" w:rsidRPr="004F1A6D" w:rsidRDefault="00854AC2" w:rsidP="00000789">
      <w:pPr>
        <w:pStyle w:val="31"/>
        <w:spacing w:line="360" w:lineRule="auto"/>
        <w:ind w:firstLine="567"/>
        <w:contextualSpacing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>По итогам</w:t>
      </w:r>
      <w:r w:rsidR="00000789" w:rsidRPr="004F1A6D">
        <w:rPr>
          <w:rFonts w:ascii="Tahoma" w:hAnsi="Tahoma" w:cs="Tahoma"/>
          <w:sz w:val="24"/>
          <w:szCs w:val="24"/>
        </w:rPr>
        <w:t xml:space="preserve"> 2016 год</w:t>
      </w:r>
      <w:r>
        <w:rPr>
          <w:rFonts w:ascii="Tahoma" w:hAnsi="Tahoma" w:cs="Tahoma"/>
          <w:sz w:val="24"/>
          <w:szCs w:val="24"/>
        </w:rPr>
        <w:t>а</w:t>
      </w:r>
      <w:r w:rsidR="00000789" w:rsidRPr="004F1A6D">
        <w:rPr>
          <w:rFonts w:ascii="Tahoma" w:hAnsi="Tahoma" w:cs="Tahoma"/>
          <w:sz w:val="24"/>
          <w:szCs w:val="24"/>
        </w:rPr>
        <w:t xml:space="preserve"> сложилась следующая структура </w:t>
      </w:r>
      <w:proofErr w:type="spellStart"/>
      <w:r w:rsidR="00000789" w:rsidRPr="004F1A6D">
        <w:rPr>
          <w:rFonts w:ascii="Tahoma" w:hAnsi="Tahoma" w:cs="Tahoma"/>
          <w:sz w:val="24"/>
          <w:szCs w:val="24"/>
        </w:rPr>
        <w:t>среднеотпускной</w:t>
      </w:r>
      <w:proofErr w:type="spellEnd"/>
      <w:r w:rsidR="00000789" w:rsidRPr="004F1A6D">
        <w:rPr>
          <w:rFonts w:ascii="Tahoma" w:hAnsi="Tahoma" w:cs="Tahoma"/>
          <w:sz w:val="24"/>
          <w:szCs w:val="24"/>
        </w:rPr>
        <w:t xml:space="preserve"> цены на электрическую энергию (мощность), оплачиваемой потребителями АО «ЕЭнС»:</w:t>
      </w:r>
    </w:p>
    <w:p w14:paraId="7AA14E27" w14:textId="77777777" w:rsidR="00000789" w:rsidRPr="004F1A6D" w:rsidRDefault="00000789" w:rsidP="00177CCC">
      <w:pPr>
        <w:jc w:val="center"/>
        <w:rPr>
          <w:rFonts w:ascii="Tahoma" w:hAnsi="Tahoma" w:cs="Tahoma"/>
          <w:color w:val="000000"/>
          <w:sz w:val="24"/>
          <w:szCs w:val="24"/>
        </w:rPr>
      </w:pPr>
      <w:r w:rsidRPr="004F1A6D"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7AA157CB" wp14:editId="7AA157CC">
            <wp:extent cx="4076241" cy="4307595"/>
            <wp:effectExtent l="0" t="0" r="635" b="0"/>
            <wp:docPr id="111" name="Диаграмма 1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  <w:r w:rsidR="0023019C" w:rsidRPr="00127B68">
        <w:rPr>
          <w:noProof/>
        </w:rPr>
        <w:drawing>
          <wp:inline distT="0" distB="0" distL="0" distR="0" wp14:anchorId="7AA157CD" wp14:editId="7AA157CE">
            <wp:extent cx="4362679" cy="4296578"/>
            <wp:effectExtent l="0" t="0" r="0" b="8890"/>
            <wp:docPr id="46" name="Диаграмма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7AA14E28" w14:textId="77777777" w:rsidR="001B0D24" w:rsidRPr="001B0D24" w:rsidRDefault="00E53269" w:rsidP="001B0D24">
      <w:pPr>
        <w:pStyle w:val="31"/>
        <w:spacing w:line="360" w:lineRule="auto"/>
        <w:ind w:firstLine="567"/>
        <w:contextualSpacing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По сравнению с 2015 г. </w:t>
      </w:r>
      <w:r w:rsidR="007A0FD4">
        <w:rPr>
          <w:rFonts w:ascii="Tahoma" w:hAnsi="Tahoma" w:cs="Tahoma"/>
          <w:sz w:val="24"/>
          <w:szCs w:val="24"/>
        </w:rPr>
        <w:t>структура н</w:t>
      </w:r>
      <w:r w:rsidR="00372351">
        <w:rPr>
          <w:rFonts w:ascii="Tahoma" w:hAnsi="Tahoma" w:cs="Tahoma"/>
          <w:sz w:val="24"/>
          <w:szCs w:val="24"/>
        </w:rPr>
        <w:t>езначительно изменилась: выросли доли</w:t>
      </w:r>
      <w:r w:rsidR="007A0FD4">
        <w:rPr>
          <w:rFonts w:ascii="Tahoma" w:hAnsi="Tahoma" w:cs="Tahoma"/>
          <w:sz w:val="24"/>
          <w:szCs w:val="24"/>
        </w:rPr>
        <w:t xml:space="preserve"> услуги по передаче (+1,1%) и сбытовой надбавки (+0,6%), по причине опережающих темпов роста тарифа на услугу по передаче ОАО «МРСК Урала» и сбытовой надбавки АО «ЕЭнС» по сравнению с ростом </w:t>
      </w:r>
      <w:r w:rsidR="007A0FD4" w:rsidRPr="004F1A6D">
        <w:rPr>
          <w:rFonts w:ascii="Tahoma" w:hAnsi="Tahoma" w:cs="Tahoma"/>
          <w:sz w:val="24"/>
          <w:szCs w:val="24"/>
        </w:rPr>
        <w:t>средневзвешенн</w:t>
      </w:r>
      <w:r w:rsidR="007A0FD4">
        <w:rPr>
          <w:rFonts w:ascii="Tahoma" w:hAnsi="Tahoma" w:cs="Tahoma"/>
          <w:sz w:val="24"/>
          <w:szCs w:val="24"/>
        </w:rPr>
        <w:t>ой</w:t>
      </w:r>
      <w:r w:rsidR="007A0FD4" w:rsidRPr="004F1A6D">
        <w:rPr>
          <w:rFonts w:ascii="Tahoma" w:hAnsi="Tahoma" w:cs="Tahoma"/>
          <w:sz w:val="24"/>
          <w:szCs w:val="24"/>
        </w:rPr>
        <w:t xml:space="preserve"> нерегулируем</w:t>
      </w:r>
      <w:r w:rsidR="007A0FD4">
        <w:rPr>
          <w:rFonts w:ascii="Tahoma" w:hAnsi="Tahoma" w:cs="Tahoma"/>
          <w:sz w:val="24"/>
          <w:szCs w:val="24"/>
        </w:rPr>
        <w:t>ой</w:t>
      </w:r>
      <w:r w:rsidR="007A0FD4" w:rsidRPr="004F1A6D">
        <w:rPr>
          <w:rFonts w:ascii="Tahoma" w:hAnsi="Tahoma" w:cs="Tahoma"/>
          <w:sz w:val="24"/>
          <w:szCs w:val="24"/>
        </w:rPr>
        <w:t xml:space="preserve"> цен</w:t>
      </w:r>
      <w:r w:rsidR="007A0FD4">
        <w:rPr>
          <w:rFonts w:ascii="Tahoma" w:hAnsi="Tahoma" w:cs="Tahoma"/>
          <w:sz w:val="24"/>
          <w:szCs w:val="24"/>
        </w:rPr>
        <w:t>ы</w:t>
      </w:r>
      <w:r w:rsidR="007A0FD4" w:rsidRPr="004F1A6D">
        <w:rPr>
          <w:rFonts w:ascii="Tahoma" w:hAnsi="Tahoma" w:cs="Tahoma"/>
          <w:sz w:val="24"/>
          <w:szCs w:val="24"/>
        </w:rPr>
        <w:t xml:space="preserve"> на электрическую энергию (мощность) на оптовом рынке</w:t>
      </w:r>
      <w:r w:rsidR="007A0FD4">
        <w:rPr>
          <w:rFonts w:ascii="Tahoma" w:hAnsi="Tahoma" w:cs="Tahoma"/>
          <w:sz w:val="24"/>
          <w:szCs w:val="24"/>
        </w:rPr>
        <w:t>.</w:t>
      </w:r>
    </w:p>
    <w:p w14:paraId="7AA14E29" w14:textId="77777777" w:rsidR="00E963BB" w:rsidRPr="003907E6" w:rsidRDefault="00991A3E" w:rsidP="00CA7DC9">
      <w:pPr>
        <w:pStyle w:val="31"/>
        <w:spacing w:line="360" w:lineRule="auto"/>
        <w:contextualSpacing/>
        <w:jc w:val="both"/>
        <w:rPr>
          <w:rFonts w:ascii="Tahoma" w:hAnsi="Tahoma" w:cs="Tahoma"/>
          <w:color w:val="006600"/>
          <w:sz w:val="24"/>
          <w:szCs w:val="24"/>
        </w:rPr>
      </w:pPr>
      <w:r>
        <w:rPr>
          <w:rFonts w:ascii="Tahoma" w:hAnsi="Tahoma" w:cs="Tahoma"/>
          <w:b/>
          <w:color w:val="006600"/>
          <w:sz w:val="24"/>
          <w:szCs w:val="24"/>
        </w:rPr>
        <w:lastRenderedPageBreak/>
        <w:t xml:space="preserve">        </w:t>
      </w:r>
      <w:r w:rsidR="00000789" w:rsidRPr="003907E6">
        <w:rPr>
          <w:rFonts w:ascii="Tahoma" w:hAnsi="Tahoma" w:cs="Tahoma"/>
          <w:b/>
          <w:color w:val="006600"/>
          <w:sz w:val="24"/>
          <w:szCs w:val="24"/>
        </w:rPr>
        <w:t>Сбытовая надбавка</w:t>
      </w:r>
    </w:p>
    <w:p w14:paraId="7AA14E2A" w14:textId="77777777" w:rsidR="00000789" w:rsidRPr="004F1A6D" w:rsidRDefault="00000789" w:rsidP="00CA7DC9">
      <w:pPr>
        <w:pStyle w:val="31"/>
        <w:spacing w:line="360" w:lineRule="auto"/>
        <w:ind w:firstLine="567"/>
        <w:contextualSpacing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>Величина сбытовой надбавки гарантирующего поставщика устанавливается регулирующими органами в соответствии с методическими указаниями, утверждёнными ФСТ России от 30.10.2012 г. № 703-э «Об утверждении методических указаний по расчету сбытовых надбавок гарантирующих поставщиков и размера доходности продаж гарантирующих поставщиков».</w:t>
      </w:r>
    </w:p>
    <w:p w14:paraId="7AA14E2B" w14:textId="77777777" w:rsidR="002944EB" w:rsidRDefault="00000789" w:rsidP="002944EB">
      <w:pPr>
        <w:pStyle w:val="31"/>
        <w:spacing w:line="360" w:lineRule="auto"/>
        <w:ind w:firstLine="567"/>
        <w:contextualSpacing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 xml:space="preserve">Необходимая валовая выручка гарантирующего поставщика, используемая при расчете сбытовой надбавки, должна учитывать экономически обоснованные расходы организации, связанные с обеспечением ее предпринимательской деятельности в качестве гарантирующего поставщика </w:t>
      </w:r>
      <w:r w:rsidR="002944EB">
        <w:rPr>
          <w:rFonts w:ascii="Tahoma" w:hAnsi="Tahoma" w:cs="Tahoma"/>
          <w:sz w:val="24"/>
          <w:szCs w:val="24"/>
        </w:rPr>
        <w:t>электрической энергии, включая:</w:t>
      </w:r>
    </w:p>
    <w:p w14:paraId="7AA14E2C" w14:textId="77777777" w:rsidR="002944EB" w:rsidRDefault="00000789" w:rsidP="001F3B4D">
      <w:pPr>
        <w:pStyle w:val="31"/>
        <w:numPr>
          <w:ilvl w:val="0"/>
          <w:numId w:val="74"/>
        </w:numPr>
        <w:spacing w:line="360" w:lineRule="auto"/>
        <w:contextualSpacing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>расходы на осуществление деятельности ГП и обеспечение соблюдения стандартов качества обслуживания потребителей (покупателей) электрической энергии;</w:t>
      </w:r>
    </w:p>
    <w:p w14:paraId="7AA14E2D" w14:textId="77777777" w:rsidR="002944EB" w:rsidRDefault="00000789" w:rsidP="001F3B4D">
      <w:pPr>
        <w:pStyle w:val="31"/>
        <w:numPr>
          <w:ilvl w:val="0"/>
          <w:numId w:val="74"/>
        </w:numPr>
        <w:spacing w:line="360" w:lineRule="auto"/>
        <w:contextualSpacing/>
        <w:jc w:val="both"/>
        <w:rPr>
          <w:rFonts w:ascii="Tahoma" w:hAnsi="Tahoma" w:cs="Tahoma"/>
          <w:sz w:val="24"/>
          <w:szCs w:val="24"/>
        </w:rPr>
      </w:pPr>
      <w:r w:rsidRPr="002944EB">
        <w:rPr>
          <w:rFonts w:ascii="Tahoma" w:hAnsi="Tahoma" w:cs="Tahoma"/>
          <w:sz w:val="24"/>
          <w:szCs w:val="24"/>
        </w:rPr>
        <w:t>расходы на обслуживание кредитов, необходимых для поддержания достаточного размера оборотного капитала при просрочке платежей со стороны покупателей электрической энергии (мощности), а также кредитов, привлекаемых для обеспечения стандартов качества обслуживания;</w:t>
      </w:r>
    </w:p>
    <w:p w14:paraId="7AA14E2E" w14:textId="77777777" w:rsidR="002944EB" w:rsidRDefault="00000789" w:rsidP="001F3B4D">
      <w:pPr>
        <w:pStyle w:val="31"/>
        <w:numPr>
          <w:ilvl w:val="0"/>
          <w:numId w:val="74"/>
        </w:numPr>
        <w:spacing w:line="360" w:lineRule="auto"/>
        <w:contextualSpacing/>
        <w:jc w:val="both"/>
        <w:rPr>
          <w:rFonts w:ascii="Tahoma" w:hAnsi="Tahoma" w:cs="Tahoma"/>
          <w:sz w:val="24"/>
          <w:szCs w:val="24"/>
        </w:rPr>
      </w:pPr>
      <w:r w:rsidRPr="002944EB">
        <w:rPr>
          <w:rFonts w:ascii="Tahoma" w:hAnsi="Tahoma" w:cs="Tahoma"/>
          <w:sz w:val="24"/>
          <w:szCs w:val="24"/>
        </w:rPr>
        <w:t>расходы на формирование резервов по сомнительным долгам;</w:t>
      </w:r>
    </w:p>
    <w:p w14:paraId="7AA14E2F" w14:textId="77777777" w:rsidR="00000789" w:rsidRPr="002944EB" w:rsidRDefault="00000789" w:rsidP="001F3B4D">
      <w:pPr>
        <w:pStyle w:val="31"/>
        <w:numPr>
          <w:ilvl w:val="0"/>
          <w:numId w:val="74"/>
        </w:numPr>
        <w:spacing w:line="360" w:lineRule="auto"/>
        <w:contextualSpacing/>
        <w:jc w:val="both"/>
        <w:rPr>
          <w:rFonts w:ascii="Tahoma" w:hAnsi="Tahoma" w:cs="Tahoma"/>
          <w:sz w:val="24"/>
          <w:szCs w:val="24"/>
        </w:rPr>
      </w:pPr>
      <w:r w:rsidRPr="002944EB">
        <w:rPr>
          <w:rFonts w:ascii="Tahoma" w:hAnsi="Tahoma" w:cs="Tahoma"/>
          <w:sz w:val="24"/>
          <w:szCs w:val="24"/>
        </w:rPr>
        <w:t>иные экономически обоснованные расходы.</w:t>
      </w:r>
    </w:p>
    <w:p w14:paraId="7AA14E30" w14:textId="77777777" w:rsidR="00E963BB" w:rsidRDefault="00E963BB" w:rsidP="00CA7DC9">
      <w:pPr>
        <w:pStyle w:val="31"/>
        <w:spacing w:line="360" w:lineRule="auto"/>
        <w:ind w:firstLine="567"/>
        <w:contextualSpacing/>
        <w:jc w:val="both"/>
        <w:rPr>
          <w:rFonts w:ascii="Tahoma" w:hAnsi="Tahoma" w:cs="Tahoma"/>
          <w:sz w:val="24"/>
          <w:szCs w:val="24"/>
        </w:rPr>
      </w:pPr>
    </w:p>
    <w:p w14:paraId="7AA14E31" w14:textId="77777777" w:rsidR="00E963BB" w:rsidRDefault="00E963BB" w:rsidP="00000789">
      <w:pPr>
        <w:pStyle w:val="31"/>
        <w:spacing w:line="360" w:lineRule="auto"/>
        <w:ind w:firstLine="567"/>
        <w:contextualSpacing/>
        <w:jc w:val="both"/>
        <w:rPr>
          <w:rFonts w:ascii="Tahoma" w:hAnsi="Tahoma" w:cs="Tahoma"/>
          <w:sz w:val="24"/>
          <w:szCs w:val="24"/>
        </w:rPr>
      </w:pPr>
    </w:p>
    <w:p w14:paraId="7AA14E32" w14:textId="77777777" w:rsidR="00CA7DC9" w:rsidRDefault="00CA7DC9" w:rsidP="00000789">
      <w:pPr>
        <w:pStyle w:val="31"/>
        <w:spacing w:line="360" w:lineRule="auto"/>
        <w:ind w:firstLine="567"/>
        <w:contextualSpacing/>
        <w:jc w:val="both"/>
        <w:rPr>
          <w:rFonts w:ascii="Tahoma" w:hAnsi="Tahoma" w:cs="Tahoma"/>
          <w:sz w:val="24"/>
          <w:szCs w:val="24"/>
        </w:rPr>
      </w:pPr>
    </w:p>
    <w:p w14:paraId="7AA14E33" w14:textId="77777777" w:rsidR="00CA7DC9" w:rsidRDefault="00CA7DC9" w:rsidP="00000789">
      <w:pPr>
        <w:pStyle w:val="31"/>
        <w:spacing w:line="360" w:lineRule="auto"/>
        <w:ind w:firstLine="567"/>
        <w:contextualSpacing/>
        <w:jc w:val="both"/>
        <w:rPr>
          <w:rFonts w:ascii="Tahoma" w:hAnsi="Tahoma" w:cs="Tahoma"/>
          <w:sz w:val="24"/>
          <w:szCs w:val="24"/>
        </w:rPr>
      </w:pPr>
    </w:p>
    <w:p w14:paraId="7AA14E34" w14:textId="77777777" w:rsidR="00CA7DC9" w:rsidRDefault="00CA7DC9" w:rsidP="00000789">
      <w:pPr>
        <w:pStyle w:val="31"/>
        <w:spacing w:line="360" w:lineRule="auto"/>
        <w:ind w:firstLine="567"/>
        <w:contextualSpacing/>
        <w:jc w:val="both"/>
        <w:rPr>
          <w:rFonts w:ascii="Tahoma" w:hAnsi="Tahoma" w:cs="Tahoma"/>
          <w:sz w:val="24"/>
          <w:szCs w:val="24"/>
        </w:rPr>
      </w:pPr>
    </w:p>
    <w:p w14:paraId="7AA14E35" w14:textId="77777777" w:rsidR="00CA7DC9" w:rsidRDefault="00CA7DC9" w:rsidP="00000789">
      <w:pPr>
        <w:pStyle w:val="31"/>
        <w:spacing w:line="360" w:lineRule="auto"/>
        <w:ind w:firstLine="567"/>
        <w:contextualSpacing/>
        <w:jc w:val="both"/>
        <w:rPr>
          <w:rFonts w:ascii="Tahoma" w:hAnsi="Tahoma" w:cs="Tahoma"/>
          <w:sz w:val="24"/>
          <w:szCs w:val="24"/>
        </w:rPr>
      </w:pPr>
    </w:p>
    <w:p w14:paraId="7AA14E36" w14:textId="77777777" w:rsidR="00000789" w:rsidRPr="004F1A6D" w:rsidRDefault="00000789" w:rsidP="00000789">
      <w:pPr>
        <w:pStyle w:val="31"/>
        <w:spacing w:line="360" w:lineRule="auto"/>
        <w:ind w:firstLine="567"/>
        <w:contextualSpacing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lastRenderedPageBreak/>
        <w:t>Сбытовые надбавки и параметры доходности продаж АО «Екатеринбургэнергосбыт», установленные РЭК Свердловской области на 2016 год:</w:t>
      </w:r>
    </w:p>
    <w:p w14:paraId="7AA14E37" w14:textId="77777777" w:rsidR="00000789" w:rsidRPr="00991A3E" w:rsidRDefault="00000789" w:rsidP="00000789">
      <w:pPr>
        <w:pStyle w:val="31"/>
        <w:spacing w:line="360" w:lineRule="auto"/>
        <w:jc w:val="center"/>
        <w:rPr>
          <w:rFonts w:ascii="Tahoma" w:hAnsi="Tahoma" w:cs="Tahoma"/>
          <w:b/>
          <w:color w:val="000000"/>
          <w:sz w:val="23"/>
          <w:szCs w:val="23"/>
        </w:rPr>
      </w:pPr>
      <w:r w:rsidRPr="00991A3E">
        <w:rPr>
          <w:rFonts w:ascii="Tahoma" w:hAnsi="Tahoma" w:cs="Tahoma"/>
          <w:b/>
          <w:color w:val="000000"/>
          <w:sz w:val="23"/>
          <w:szCs w:val="23"/>
        </w:rPr>
        <w:t xml:space="preserve">Сбытовые надбавки в 2016 году, руб./тыс. </w:t>
      </w:r>
      <w:proofErr w:type="spellStart"/>
      <w:r w:rsidRPr="00991A3E">
        <w:rPr>
          <w:rFonts w:ascii="Tahoma" w:hAnsi="Tahoma" w:cs="Tahoma"/>
          <w:b/>
          <w:color w:val="000000"/>
          <w:sz w:val="23"/>
          <w:szCs w:val="23"/>
        </w:rPr>
        <w:t>кВт</w:t>
      </w:r>
      <w:r w:rsidRPr="00991A3E">
        <w:rPr>
          <w:rFonts w:ascii="Tahoma" w:hAnsi="Tahoma" w:cs="Tahoma"/>
          <w:sz w:val="23"/>
          <w:szCs w:val="23"/>
        </w:rPr>
        <w:t>∙</w:t>
      </w:r>
      <w:proofErr w:type="gramStart"/>
      <w:r w:rsidRPr="00991A3E">
        <w:rPr>
          <w:rFonts w:ascii="Tahoma" w:hAnsi="Tahoma" w:cs="Tahoma"/>
          <w:b/>
          <w:color w:val="000000"/>
          <w:sz w:val="23"/>
          <w:szCs w:val="23"/>
        </w:rPr>
        <w:t>ч</w:t>
      </w:r>
      <w:proofErr w:type="spellEnd"/>
      <w:proofErr w:type="gramEnd"/>
    </w:p>
    <w:tbl>
      <w:tblPr>
        <w:tblW w:w="15098" w:type="dxa"/>
        <w:jc w:val="center"/>
        <w:tblInd w:w="-6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C000"/>
        <w:tblLook w:val="0000" w:firstRow="0" w:lastRow="0" w:firstColumn="0" w:lastColumn="0" w:noHBand="0" w:noVBand="0"/>
      </w:tblPr>
      <w:tblGrid>
        <w:gridCol w:w="10239"/>
        <w:gridCol w:w="2458"/>
        <w:gridCol w:w="2401"/>
      </w:tblGrid>
      <w:tr w:rsidR="00000789" w:rsidRPr="00991A3E" w14:paraId="7AA14E3B" w14:textId="77777777" w:rsidTr="00B66A1C">
        <w:trPr>
          <w:trHeight w:val="519"/>
          <w:jc w:val="center"/>
        </w:trPr>
        <w:tc>
          <w:tcPr>
            <w:tcW w:w="10239" w:type="dxa"/>
            <w:tcBorders>
              <w:bottom w:val="single" w:sz="4" w:space="0" w:color="auto"/>
            </w:tcBorders>
            <w:shd w:val="clear" w:color="auto" w:fill="339966"/>
            <w:noWrap/>
            <w:vAlign w:val="center"/>
          </w:tcPr>
          <w:p w14:paraId="7AA14E38" w14:textId="77777777" w:rsidR="00000789" w:rsidRPr="00991A3E" w:rsidRDefault="00000789" w:rsidP="00B247D4">
            <w:pPr>
              <w:spacing w:line="276" w:lineRule="auto"/>
              <w:ind w:firstLine="360"/>
              <w:jc w:val="center"/>
              <w:rPr>
                <w:rFonts w:ascii="Tahoma" w:hAnsi="Tahoma" w:cs="Tahoma"/>
                <w:b/>
                <w:bCs/>
                <w:sz w:val="23"/>
                <w:szCs w:val="23"/>
              </w:rPr>
            </w:pPr>
            <w:r w:rsidRPr="00991A3E">
              <w:rPr>
                <w:rFonts w:ascii="Tahoma" w:hAnsi="Tahoma" w:cs="Tahoma"/>
                <w:b/>
                <w:bCs/>
                <w:sz w:val="23"/>
                <w:szCs w:val="23"/>
              </w:rPr>
              <w:t>Группа потребителей</w:t>
            </w:r>
          </w:p>
        </w:tc>
        <w:tc>
          <w:tcPr>
            <w:tcW w:w="2458" w:type="dxa"/>
            <w:shd w:val="clear" w:color="auto" w:fill="339966"/>
            <w:vAlign w:val="center"/>
          </w:tcPr>
          <w:p w14:paraId="7AA14E39" w14:textId="77777777" w:rsidR="00000789" w:rsidRPr="00991A3E" w:rsidRDefault="00000789" w:rsidP="00B247D4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sz w:val="23"/>
                <w:szCs w:val="23"/>
              </w:rPr>
            </w:pPr>
            <w:r w:rsidRPr="00991A3E">
              <w:rPr>
                <w:rFonts w:ascii="Tahoma" w:hAnsi="Tahoma" w:cs="Tahoma"/>
                <w:b/>
                <w:bCs/>
                <w:sz w:val="23"/>
                <w:szCs w:val="23"/>
              </w:rPr>
              <w:t>с 01.01.2016 г.</w:t>
            </w:r>
          </w:p>
        </w:tc>
        <w:tc>
          <w:tcPr>
            <w:tcW w:w="2401" w:type="dxa"/>
            <w:shd w:val="clear" w:color="auto" w:fill="339966"/>
            <w:vAlign w:val="center"/>
          </w:tcPr>
          <w:p w14:paraId="7AA14E3A" w14:textId="77777777" w:rsidR="00000789" w:rsidRPr="00991A3E" w:rsidRDefault="00000789" w:rsidP="00B247D4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sz w:val="23"/>
                <w:szCs w:val="23"/>
              </w:rPr>
            </w:pPr>
            <w:r w:rsidRPr="00991A3E">
              <w:rPr>
                <w:rFonts w:ascii="Tahoma" w:hAnsi="Tahoma" w:cs="Tahoma"/>
                <w:b/>
                <w:bCs/>
                <w:sz w:val="23"/>
                <w:szCs w:val="23"/>
              </w:rPr>
              <w:t xml:space="preserve">с 01.07.2016 г. </w:t>
            </w:r>
          </w:p>
        </w:tc>
      </w:tr>
      <w:tr w:rsidR="00000789" w:rsidRPr="00991A3E" w14:paraId="7AA14E3F" w14:textId="77777777" w:rsidTr="00B66A1C">
        <w:trPr>
          <w:trHeight w:val="255"/>
          <w:jc w:val="center"/>
        </w:trPr>
        <w:tc>
          <w:tcPr>
            <w:tcW w:w="10239" w:type="dxa"/>
            <w:shd w:val="clear" w:color="auto" w:fill="FFC000"/>
            <w:vAlign w:val="center"/>
          </w:tcPr>
          <w:p w14:paraId="7AA14E3C" w14:textId="77777777" w:rsidR="00000789" w:rsidRPr="00991A3E" w:rsidRDefault="00000789" w:rsidP="00B247D4">
            <w:pPr>
              <w:spacing w:line="276" w:lineRule="auto"/>
              <w:rPr>
                <w:rFonts w:ascii="Tahoma" w:hAnsi="Tahoma" w:cs="Tahoma"/>
                <w:b/>
                <w:sz w:val="23"/>
                <w:szCs w:val="23"/>
              </w:rPr>
            </w:pPr>
            <w:r w:rsidRPr="00991A3E">
              <w:rPr>
                <w:rFonts w:ascii="Tahoma" w:hAnsi="Tahoma" w:cs="Tahoma"/>
                <w:b/>
                <w:sz w:val="23"/>
                <w:szCs w:val="23"/>
              </w:rPr>
              <w:t>Население</w:t>
            </w:r>
          </w:p>
        </w:tc>
        <w:tc>
          <w:tcPr>
            <w:tcW w:w="2458" w:type="dxa"/>
            <w:shd w:val="clear" w:color="auto" w:fill="auto"/>
            <w:noWrap/>
            <w:vAlign w:val="center"/>
          </w:tcPr>
          <w:p w14:paraId="7AA14E3D" w14:textId="77777777" w:rsidR="00000789" w:rsidRPr="00991A3E" w:rsidRDefault="00000789" w:rsidP="00B247D4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991A3E">
              <w:rPr>
                <w:rFonts w:ascii="Tahoma" w:hAnsi="Tahoma" w:cs="Tahoma"/>
                <w:sz w:val="23"/>
                <w:szCs w:val="23"/>
              </w:rPr>
              <w:t>59,64</w:t>
            </w:r>
          </w:p>
        </w:tc>
        <w:tc>
          <w:tcPr>
            <w:tcW w:w="2401" w:type="dxa"/>
            <w:shd w:val="clear" w:color="auto" w:fill="auto"/>
            <w:vAlign w:val="center"/>
          </w:tcPr>
          <w:p w14:paraId="7AA14E3E" w14:textId="77777777" w:rsidR="00000789" w:rsidRPr="00991A3E" w:rsidRDefault="00000789" w:rsidP="00B247D4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991A3E">
              <w:rPr>
                <w:rFonts w:ascii="Tahoma" w:hAnsi="Tahoma" w:cs="Tahoma"/>
                <w:sz w:val="23"/>
                <w:szCs w:val="23"/>
              </w:rPr>
              <w:t>4,69</w:t>
            </w:r>
          </w:p>
        </w:tc>
      </w:tr>
      <w:tr w:rsidR="00000789" w:rsidRPr="00991A3E" w14:paraId="7AA14E43" w14:textId="77777777" w:rsidTr="00B66A1C">
        <w:trPr>
          <w:trHeight w:val="255"/>
          <w:jc w:val="center"/>
        </w:trPr>
        <w:tc>
          <w:tcPr>
            <w:tcW w:w="10239" w:type="dxa"/>
            <w:shd w:val="clear" w:color="auto" w:fill="FFC000"/>
            <w:vAlign w:val="center"/>
          </w:tcPr>
          <w:p w14:paraId="7AA14E40" w14:textId="77777777" w:rsidR="00000789" w:rsidRPr="00991A3E" w:rsidRDefault="00000789" w:rsidP="00B247D4">
            <w:pPr>
              <w:spacing w:line="276" w:lineRule="auto"/>
              <w:rPr>
                <w:rFonts w:ascii="Tahoma" w:hAnsi="Tahoma" w:cs="Tahoma"/>
                <w:b/>
                <w:sz w:val="23"/>
                <w:szCs w:val="23"/>
              </w:rPr>
            </w:pPr>
            <w:r w:rsidRPr="00991A3E">
              <w:rPr>
                <w:rFonts w:ascii="Tahoma" w:hAnsi="Tahoma" w:cs="Tahoma"/>
                <w:b/>
                <w:sz w:val="23"/>
                <w:szCs w:val="23"/>
              </w:rPr>
              <w:t>Сетевые организации, приобретающие электроэнергию в целях компенсации потерь</w:t>
            </w:r>
          </w:p>
        </w:tc>
        <w:tc>
          <w:tcPr>
            <w:tcW w:w="2458" w:type="dxa"/>
            <w:shd w:val="clear" w:color="auto" w:fill="auto"/>
            <w:noWrap/>
            <w:vAlign w:val="center"/>
          </w:tcPr>
          <w:p w14:paraId="7AA14E41" w14:textId="77777777" w:rsidR="00000789" w:rsidRPr="00991A3E" w:rsidRDefault="00000789" w:rsidP="00B247D4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991A3E">
              <w:rPr>
                <w:rFonts w:ascii="Tahoma" w:hAnsi="Tahoma" w:cs="Tahoma"/>
                <w:sz w:val="23"/>
                <w:szCs w:val="23"/>
              </w:rPr>
              <w:t>31,05</w:t>
            </w:r>
          </w:p>
        </w:tc>
        <w:tc>
          <w:tcPr>
            <w:tcW w:w="2401" w:type="dxa"/>
            <w:shd w:val="clear" w:color="auto" w:fill="auto"/>
            <w:vAlign w:val="center"/>
          </w:tcPr>
          <w:p w14:paraId="7AA14E42" w14:textId="77777777" w:rsidR="00000789" w:rsidRPr="00991A3E" w:rsidRDefault="00000789" w:rsidP="00B247D4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991A3E">
              <w:rPr>
                <w:rFonts w:ascii="Tahoma" w:hAnsi="Tahoma" w:cs="Tahoma"/>
                <w:sz w:val="23"/>
                <w:szCs w:val="23"/>
              </w:rPr>
              <w:t>478,07</w:t>
            </w:r>
          </w:p>
        </w:tc>
      </w:tr>
      <w:tr w:rsidR="00000789" w:rsidRPr="00991A3E" w14:paraId="7AA14E47" w14:textId="77777777" w:rsidTr="00B66A1C">
        <w:trPr>
          <w:trHeight w:val="267"/>
          <w:jc w:val="center"/>
        </w:trPr>
        <w:tc>
          <w:tcPr>
            <w:tcW w:w="10239" w:type="dxa"/>
            <w:shd w:val="clear" w:color="auto" w:fill="FFC000"/>
            <w:vAlign w:val="center"/>
          </w:tcPr>
          <w:p w14:paraId="7AA14E44" w14:textId="77777777" w:rsidR="00000789" w:rsidRPr="00991A3E" w:rsidRDefault="00000789" w:rsidP="00B247D4">
            <w:pPr>
              <w:spacing w:line="276" w:lineRule="auto"/>
              <w:rPr>
                <w:rFonts w:ascii="Tahoma" w:hAnsi="Tahoma" w:cs="Tahoma"/>
                <w:b/>
                <w:sz w:val="23"/>
                <w:szCs w:val="23"/>
              </w:rPr>
            </w:pPr>
            <w:r w:rsidRPr="00991A3E">
              <w:rPr>
                <w:rFonts w:ascii="Tahoma" w:hAnsi="Tahoma" w:cs="Tahoma"/>
                <w:b/>
                <w:sz w:val="23"/>
                <w:szCs w:val="23"/>
              </w:rPr>
              <w:t>Прочие потребители</w:t>
            </w:r>
          </w:p>
        </w:tc>
        <w:tc>
          <w:tcPr>
            <w:tcW w:w="2458" w:type="dxa"/>
            <w:shd w:val="clear" w:color="auto" w:fill="auto"/>
            <w:noWrap/>
            <w:vAlign w:val="center"/>
          </w:tcPr>
          <w:p w14:paraId="7AA14E45" w14:textId="77777777" w:rsidR="00000789" w:rsidRPr="00991A3E" w:rsidRDefault="00000789" w:rsidP="00B247D4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14:paraId="7AA14E46" w14:textId="77777777" w:rsidR="00000789" w:rsidRPr="00991A3E" w:rsidRDefault="00000789" w:rsidP="00B247D4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</w:p>
        </w:tc>
      </w:tr>
      <w:tr w:rsidR="00000789" w:rsidRPr="00991A3E" w14:paraId="7AA14E4B" w14:textId="77777777" w:rsidTr="00B66A1C">
        <w:trPr>
          <w:trHeight w:val="289"/>
          <w:jc w:val="center"/>
        </w:trPr>
        <w:tc>
          <w:tcPr>
            <w:tcW w:w="10239" w:type="dxa"/>
            <w:shd w:val="clear" w:color="auto" w:fill="FFC000"/>
            <w:vAlign w:val="bottom"/>
          </w:tcPr>
          <w:p w14:paraId="7AA14E48" w14:textId="77777777" w:rsidR="00000789" w:rsidRPr="00991A3E" w:rsidRDefault="00000789" w:rsidP="001F3B4D">
            <w:pPr>
              <w:pStyle w:val="a4"/>
              <w:numPr>
                <w:ilvl w:val="0"/>
                <w:numId w:val="30"/>
              </w:numPr>
              <w:spacing w:line="276" w:lineRule="auto"/>
              <w:ind w:left="313" w:hanging="313"/>
              <w:rPr>
                <w:rFonts w:ascii="Tahoma" w:hAnsi="Tahoma" w:cs="Tahoma"/>
                <w:sz w:val="23"/>
                <w:szCs w:val="23"/>
              </w:rPr>
            </w:pPr>
            <w:proofErr w:type="spellStart"/>
            <w:r w:rsidRPr="00991A3E">
              <w:rPr>
                <w:rFonts w:ascii="Tahoma" w:hAnsi="Tahoma" w:cs="Tahoma"/>
                <w:sz w:val="23"/>
                <w:szCs w:val="23"/>
              </w:rPr>
              <w:t>менее</w:t>
            </w:r>
            <w:proofErr w:type="spellEnd"/>
            <w:r w:rsidRPr="00991A3E">
              <w:rPr>
                <w:rFonts w:ascii="Tahoma" w:hAnsi="Tahoma" w:cs="Tahoma"/>
                <w:sz w:val="23"/>
                <w:szCs w:val="23"/>
              </w:rPr>
              <w:t xml:space="preserve"> 150 </w:t>
            </w:r>
            <w:proofErr w:type="spellStart"/>
            <w:r w:rsidRPr="00991A3E">
              <w:rPr>
                <w:rFonts w:ascii="Tahoma" w:hAnsi="Tahoma" w:cs="Tahoma"/>
                <w:sz w:val="23"/>
                <w:szCs w:val="23"/>
              </w:rPr>
              <w:t>кВт</w:t>
            </w:r>
            <w:proofErr w:type="spellEnd"/>
          </w:p>
        </w:tc>
        <w:tc>
          <w:tcPr>
            <w:tcW w:w="2458" w:type="dxa"/>
            <w:shd w:val="clear" w:color="auto" w:fill="auto"/>
            <w:noWrap/>
            <w:vAlign w:val="center"/>
          </w:tcPr>
          <w:p w14:paraId="7AA14E49" w14:textId="77777777" w:rsidR="00000789" w:rsidRPr="00991A3E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991A3E">
              <w:rPr>
                <w:rFonts w:ascii="Tahoma" w:hAnsi="Tahoma" w:cs="Tahoma"/>
                <w:sz w:val="23"/>
                <w:szCs w:val="23"/>
              </w:rPr>
              <w:t>78,75</w:t>
            </w:r>
          </w:p>
        </w:tc>
        <w:tc>
          <w:tcPr>
            <w:tcW w:w="2401" w:type="dxa"/>
            <w:shd w:val="clear" w:color="auto" w:fill="auto"/>
            <w:vAlign w:val="center"/>
          </w:tcPr>
          <w:p w14:paraId="7AA14E4A" w14:textId="77777777" w:rsidR="00000789" w:rsidRPr="00991A3E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991A3E">
              <w:rPr>
                <w:rFonts w:ascii="Tahoma" w:hAnsi="Tahoma" w:cs="Tahoma"/>
                <w:sz w:val="23"/>
                <w:szCs w:val="23"/>
              </w:rPr>
              <w:t>79,96</w:t>
            </w:r>
          </w:p>
        </w:tc>
      </w:tr>
      <w:tr w:rsidR="00000789" w:rsidRPr="00991A3E" w14:paraId="7AA14E4F" w14:textId="77777777" w:rsidTr="00B66A1C">
        <w:trPr>
          <w:trHeight w:val="289"/>
          <w:jc w:val="center"/>
        </w:trPr>
        <w:tc>
          <w:tcPr>
            <w:tcW w:w="10239" w:type="dxa"/>
            <w:shd w:val="clear" w:color="auto" w:fill="FFC000"/>
            <w:vAlign w:val="bottom"/>
          </w:tcPr>
          <w:p w14:paraId="7AA14E4C" w14:textId="77777777" w:rsidR="00000789" w:rsidRPr="00991A3E" w:rsidRDefault="00000789" w:rsidP="001F3B4D">
            <w:pPr>
              <w:pStyle w:val="a4"/>
              <w:numPr>
                <w:ilvl w:val="0"/>
                <w:numId w:val="30"/>
              </w:numPr>
              <w:spacing w:line="276" w:lineRule="auto"/>
              <w:ind w:left="313" w:hanging="313"/>
              <w:rPr>
                <w:rFonts w:ascii="Tahoma" w:hAnsi="Tahoma" w:cs="Tahoma"/>
                <w:sz w:val="23"/>
                <w:szCs w:val="23"/>
              </w:rPr>
            </w:pPr>
            <w:proofErr w:type="spellStart"/>
            <w:r w:rsidRPr="00991A3E">
              <w:rPr>
                <w:rFonts w:ascii="Tahoma" w:hAnsi="Tahoma" w:cs="Tahoma"/>
                <w:sz w:val="23"/>
                <w:szCs w:val="23"/>
              </w:rPr>
              <w:t>от</w:t>
            </w:r>
            <w:proofErr w:type="spellEnd"/>
            <w:r w:rsidRPr="00991A3E">
              <w:rPr>
                <w:rFonts w:ascii="Tahoma" w:hAnsi="Tahoma" w:cs="Tahoma"/>
                <w:sz w:val="23"/>
                <w:szCs w:val="23"/>
              </w:rPr>
              <w:t xml:space="preserve"> 150 </w:t>
            </w:r>
            <w:proofErr w:type="spellStart"/>
            <w:r w:rsidRPr="00991A3E">
              <w:rPr>
                <w:rFonts w:ascii="Tahoma" w:hAnsi="Tahoma" w:cs="Tahoma"/>
                <w:sz w:val="23"/>
                <w:szCs w:val="23"/>
              </w:rPr>
              <w:t>до</w:t>
            </w:r>
            <w:proofErr w:type="spellEnd"/>
            <w:r w:rsidRPr="00991A3E">
              <w:rPr>
                <w:rFonts w:ascii="Tahoma" w:hAnsi="Tahoma" w:cs="Tahoma"/>
                <w:sz w:val="23"/>
                <w:szCs w:val="23"/>
              </w:rPr>
              <w:t xml:space="preserve"> 670 </w:t>
            </w:r>
            <w:proofErr w:type="spellStart"/>
            <w:r w:rsidRPr="00991A3E">
              <w:rPr>
                <w:rFonts w:ascii="Tahoma" w:hAnsi="Tahoma" w:cs="Tahoma"/>
                <w:sz w:val="23"/>
                <w:szCs w:val="23"/>
              </w:rPr>
              <w:t>кВт</w:t>
            </w:r>
            <w:proofErr w:type="spellEnd"/>
          </w:p>
        </w:tc>
        <w:tc>
          <w:tcPr>
            <w:tcW w:w="2458" w:type="dxa"/>
            <w:shd w:val="clear" w:color="auto" w:fill="auto"/>
            <w:noWrap/>
            <w:vAlign w:val="center"/>
          </w:tcPr>
          <w:p w14:paraId="7AA14E4D" w14:textId="77777777" w:rsidR="00000789" w:rsidRPr="00991A3E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991A3E">
              <w:rPr>
                <w:rFonts w:ascii="Tahoma" w:hAnsi="Tahoma" w:cs="Tahoma"/>
                <w:sz w:val="23"/>
                <w:szCs w:val="23"/>
              </w:rPr>
              <w:t>73,02</w:t>
            </w:r>
          </w:p>
        </w:tc>
        <w:tc>
          <w:tcPr>
            <w:tcW w:w="2401" w:type="dxa"/>
            <w:shd w:val="clear" w:color="auto" w:fill="auto"/>
            <w:vAlign w:val="center"/>
          </w:tcPr>
          <w:p w14:paraId="7AA14E4E" w14:textId="77777777" w:rsidR="00000789" w:rsidRPr="00991A3E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991A3E">
              <w:rPr>
                <w:rFonts w:ascii="Tahoma" w:hAnsi="Tahoma" w:cs="Tahoma"/>
                <w:sz w:val="23"/>
                <w:szCs w:val="23"/>
              </w:rPr>
              <w:t>74,18</w:t>
            </w:r>
          </w:p>
        </w:tc>
      </w:tr>
      <w:tr w:rsidR="00000789" w:rsidRPr="00991A3E" w14:paraId="7AA14E53" w14:textId="77777777" w:rsidTr="00B66A1C">
        <w:trPr>
          <w:trHeight w:val="255"/>
          <w:jc w:val="center"/>
        </w:trPr>
        <w:tc>
          <w:tcPr>
            <w:tcW w:w="10239" w:type="dxa"/>
            <w:shd w:val="clear" w:color="auto" w:fill="FFC000"/>
            <w:vAlign w:val="bottom"/>
          </w:tcPr>
          <w:p w14:paraId="7AA14E50" w14:textId="77777777" w:rsidR="00000789" w:rsidRPr="00991A3E" w:rsidRDefault="00000789" w:rsidP="001F3B4D">
            <w:pPr>
              <w:pStyle w:val="a4"/>
              <w:numPr>
                <w:ilvl w:val="0"/>
                <w:numId w:val="30"/>
              </w:numPr>
              <w:spacing w:line="276" w:lineRule="auto"/>
              <w:ind w:left="313" w:hanging="313"/>
              <w:rPr>
                <w:rFonts w:ascii="Tahoma" w:hAnsi="Tahoma" w:cs="Tahoma"/>
                <w:sz w:val="23"/>
                <w:szCs w:val="23"/>
              </w:rPr>
            </w:pPr>
            <w:proofErr w:type="spellStart"/>
            <w:r w:rsidRPr="00991A3E">
              <w:rPr>
                <w:rFonts w:ascii="Tahoma" w:hAnsi="Tahoma" w:cs="Tahoma"/>
                <w:sz w:val="23"/>
                <w:szCs w:val="23"/>
              </w:rPr>
              <w:t>от</w:t>
            </w:r>
            <w:proofErr w:type="spellEnd"/>
            <w:r w:rsidRPr="00991A3E">
              <w:rPr>
                <w:rFonts w:ascii="Tahoma" w:hAnsi="Tahoma" w:cs="Tahoma"/>
                <w:sz w:val="23"/>
                <w:szCs w:val="23"/>
              </w:rPr>
              <w:t xml:space="preserve"> 670 </w:t>
            </w:r>
            <w:proofErr w:type="spellStart"/>
            <w:r w:rsidRPr="00991A3E">
              <w:rPr>
                <w:rFonts w:ascii="Tahoma" w:hAnsi="Tahoma" w:cs="Tahoma"/>
                <w:sz w:val="23"/>
                <w:szCs w:val="23"/>
              </w:rPr>
              <w:t>кВт</w:t>
            </w:r>
            <w:proofErr w:type="spellEnd"/>
            <w:r w:rsidRPr="00991A3E">
              <w:rPr>
                <w:rFonts w:ascii="Tahoma" w:hAnsi="Tahoma" w:cs="Tahoma"/>
                <w:sz w:val="23"/>
                <w:szCs w:val="23"/>
              </w:rPr>
              <w:t xml:space="preserve"> </w:t>
            </w:r>
            <w:proofErr w:type="spellStart"/>
            <w:r w:rsidRPr="00991A3E">
              <w:rPr>
                <w:rFonts w:ascii="Tahoma" w:hAnsi="Tahoma" w:cs="Tahoma"/>
                <w:sz w:val="23"/>
                <w:szCs w:val="23"/>
              </w:rPr>
              <w:t>до</w:t>
            </w:r>
            <w:proofErr w:type="spellEnd"/>
            <w:r w:rsidRPr="00991A3E">
              <w:rPr>
                <w:rFonts w:ascii="Tahoma" w:hAnsi="Tahoma" w:cs="Tahoma"/>
                <w:sz w:val="23"/>
                <w:szCs w:val="23"/>
              </w:rPr>
              <w:t xml:space="preserve"> 10 </w:t>
            </w:r>
            <w:proofErr w:type="spellStart"/>
            <w:r w:rsidRPr="00991A3E">
              <w:rPr>
                <w:rFonts w:ascii="Tahoma" w:hAnsi="Tahoma" w:cs="Tahoma"/>
                <w:sz w:val="23"/>
                <w:szCs w:val="23"/>
              </w:rPr>
              <w:t>МВт</w:t>
            </w:r>
            <w:proofErr w:type="spellEnd"/>
          </w:p>
        </w:tc>
        <w:tc>
          <w:tcPr>
            <w:tcW w:w="2458" w:type="dxa"/>
            <w:shd w:val="clear" w:color="auto" w:fill="auto"/>
            <w:noWrap/>
            <w:vAlign w:val="center"/>
          </w:tcPr>
          <w:p w14:paraId="7AA14E51" w14:textId="77777777" w:rsidR="00000789" w:rsidRPr="00991A3E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991A3E">
              <w:rPr>
                <w:rFonts w:ascii="Tahoma" w:hAnsi="Tahoma" w:cs="Tahoma"/>
                <w:sz w:val="23"/>
                <w:szCs w:val="23"/>
              </w:rPr>
              <w:t>50,22</w:t>
            </w:r>
          </w:p>
        </w:tc>
        <w:tc>
          <w:tcPr>
            <w:tcW w:w="2401" w:type="dxa"/>
            <w:shd w:val="clear" w:color="auto" w:fill="auto"/>
            <w:vAlign w:val="center"/>
          </w:tcPr>
          <w:p w14:paraId="7AA14E52" w14:textId="77777777" w:rsidR="00000789" w:rsidRPr="00991A3E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991A3E">
              <w:rPr>
                <w:rFonts w:ascii="Tahoma" w:hAnsi="Tahoma" w:cs="Tahoma"/>
                <w:sz w:val="23"/>
                <w:szCs w:val="23"/>
              </w:rPr>
              <w:t>50,98</w:t>
            </w:r>
          </w:p>
        </w:tc>
      </w:tr>
      <w:tr w:rsidR="00000789" w:rsidRPr="00991A3E" w14:paraId="7AA14E57" w14:textId="77777777" w:rsidTr="00B66A1C">
        <w:trPr>
          <w:trHeight w:val="255"/>
          <w:jc w:val="center"/>
        </w:trPr>
        <w:tc>
          <w:tcPr>
            <w:tcW w:w="10239" w:type="dxa"/>
            <w:shd w:val="clear" w:color="auto" w:fill="FFC000"/>
            <w:vAlign w:val="bottom"/>
          </w:tcPr>
          <w:p w14:paraId="7AA14E54" w14:textId="77777777" w:rsidR="00000789" w:rsidRPr="00991A3E" w:rsidRDefault="00000789" w:rsidP="001F3B4D">
            <w:pPr>
              <w:pStyle w:val="a4"/>
              <w:numPr>
                <w:ilvl w:val="0"/>
                <w:numId w:val="30"/>
              </w:numPr>
              <w:spacing w:line="276" w:lineRule="auto"/>
              <w:ind w:left="313" w:hanging="313"/>
              <w:rPr>
                <w:rFonts w:ascii="Tahoma" w:hAnsi="Tahoma" w:cs="Tahoma"/>
                <w:sz w:val="23"/>
                <w:szCs w:val="23"/>
              </w:rPr>
            </w:pPr>
            <w:proofErr w:type="spellStart"/>
            <w:r w:rsidRPr="00991A3E">
              <w:rPr>
                <w:rFonts w:ascii="Tahoma" w:hAnsi="Tahoma" w:cs="Tahoma"/>
                <w:sz w:val="23"/>
                <w:szCs w:val="23"/>
              </w:rPr>
              <w:t>не</w:t>
            </w:r>
            <w:proofErr w:type="spellEnd"/>
            <w:r w:rsidRPr="00991A3E">
              <w:rPr>
                <w:rFonts w:ascii="Tahoma" w:hAnsi="Tahoma" w:cs="Tahoma"/>
                <w:sz w:val="23"/>
                <w:szCs w:val="23"/>
              </w:rPr>
              <w:t xml:space="preserve"> </w:t>
            </w:r>
            <w:proofErr w:type="spellStart"/>
            <w:r w:rsidRPr="00991A3E">
              <w:rPr>
                <w:rFonts w:ascii="Tahoma" w:hAnsi="Tahoma" w:cs="Tahoma"/>
                <w:sz w:val="23"/>
                <w:szCs w:val="23"/>
              </w:rPr>
              <w:t>менее</w:t>
            </w:r>
            <w:proofErr w:type="spellEnd"/>
            <w:r w:rsidRPr="00991A3E">
              <w:rPr>
                <w:rFonts w:ascii="Tahoma" w:hAnsi="Tahoma" w:cs="Tahoma"/>
                <w:sz w:val="23"/>
                <w:szCs w:val="23"/>
              </w:rPr>
              <w:t xml:space="preserve"> 10 </w:t>
            </w:r>
            <w:proofErr w:type="spellStart"/>
            <w:r w:rsidRPr="00991A3E">
              <w:rPr>
                <w:rFonts w:ascii="Tahoma" w:hAnsi="Tahoma" w:cs="Tahoma"/>
                <w:sz w:val="23"/>
                <w:szCs w:val="23"/>
              </w:rPr>
              <w:t>МВт</w:t>
            </w:r>
            <w:proofErr w:type="spellEnd"/>
          </w:p>
        </w:tc>
        <w:tc>
          <w:tcPr>
            <w:tcW w:w="2458" w:type="dxa"/>
            <w:shd w:val="clear" w:color="auto" w:fill="auto"/>
            <w:noWrap/>
            <w:vAlign w:val="center"/>
          </w:tcPr>
          <w:p w14:paraId="7AA14E55" w14:textId="77777777" w:rsidR="00000789" w:rsidRPr="00991A3E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991A3E">
              <w:rPr>
                <w:rFonts w:ascii="Tahoma" w:hAnsi="Tahoma" w:cs="Tahoma"/>
                <w:sz w:val="23"/>
                <w:szCs w:val="23"/>
              </w:rPr>
              <w:t>29,67</w:t>
            </w:r>
          </w:p>
        </w:tc>
        <w:tc>
          <w:tcPr>
            <w:tcW w:w="2401" w:type="dxa"/>
            <w:shd w:val="clear" w:color="auto" w:fill="auto"/>
            <w:vAlign w:val="center"/>
          </w:tcPr>
          <w:p w14:paraId="7AA14E56" w14:textId="77777777" w:rsidR="00000789" w:rsidRPr="00991A3E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991A3E">
              <w:rPr>
                <w:rFonts w:ascii="Tahoma" w:hAnsi="Tahoma" w:cs="Tahoma"/>
                <w:sz w:val="23"/>
                <w:szCs w:val="23"/>
              </w:rPr>
              <w:t>30,11</w:t>
            </w:r>
          </w:p>
        </w:tc>
      </w:tr>
      <w:tr w:rsidR="00000789" w:rsidRPr="00991A3E" w14:paraId="7AA14E5B" w14:textId="77777777" w:rsidTr="00B66A1C">
        <w:trPr>
          <w:trHeight w:val="255"/>
          <w:jc w:val="center"/>
        </w:trPr>
        <w:tc>
          <w:tcPr>
            <w:tcW w:w="10239" w:type="dxa"/>
            <w:shd w:val="clear" w:color="auto" w:fill="FFC000"/>
            <w:vAlign w:val="bottom"/>
          </w:tcPr>
          <w:p w14:paraId="7AA14E58" w14:textId="77777777" w:rsidR="00000789" w:rsidRPr="00991A3E" w:rsidRDefault="00000789" w:rsidP="00B247D4">
            <w:pPr>
              <w:spacing w:line="276" w:lineRule="auto"/>
              <w:rPr>
                <w:rFonts w:ascii="Tahoma" w:hAnsi="Tahoma" w:cs="Tahoma"/>
                <w:b/>
                <w:sz w:val="23"/>
                <w:szCs w:val="23"/>
              </w:rPr>
            </w:pPr>
            <w:r w:rsidRPr="00991A3E">
              <w:rPr>
                <w:rFonts w:ascii="Tahoma" w:hAnsi="Tahoma" w:cs="Tahoma"/>
                <w:b/>
                <w:sz w:val="23"/>
                <w:szCs w:val="23"/>
              </w:rPr>
              <w:t>Доходность продаж, %</w:t>
            </w:r>
          </w:p>
        </w:tc>
        <w:tc>
          <w:tcPr>
            <w:tcW w:w="2458" w:type="dxa"/>
            <w:shd w:val="clear" w:color="auto" w:fill="auto"/>
            <w:noWrap/>
            <w:vAlign w:val="center"/>
          </w:tcPr>
          <w:p w14:paraId="7AA14E59" w14:textId="77777777" w:rsidR="00000789" w:rsidRPr="00991A3E" w:rsidRDefault="00000789" w:rsidP="00B247D4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14:paraId="7AA14E5A" w14:textId="77777777" w:rsidR="00000789" w:rsidRPr="00991A3E" w:rsidRDefault="00000789" w:rsidP="00B247D4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</w:p>
        </w:tc>
      </w:tr>
      <w:tr w:rsidR="00000789" w:rsidRPr="00991A3E" w14:paraId="7AA14E5F" w14:textId="77777777" w:rsidTr="00B66A1C">
        <w:trPr>
          <w:trHeight w:val="255"/>
          <w:jc w:val="center"/>
        </w:trPr>
        <w:tc>
          <w:tcPr>
            <w:tcW w:w="10239" w:type="dxa"/>
            <w:shd w:val="clear" w:color="auto" w:fill="FFC000"/>
            <w:vAlign w:val="bottom"/>
          </w:tcPr>
          <w:p w14:paraId="7AA14E5C" w14:textId="77777777" w:rsidR="00000789" w:rsidRPr="00991A3E" w:rsidRDefault="00000789" w:rsidP="001F3B4D">
            <w:pPr>
              <w:pStyle w:val="a4"/>
              <w:numPr>
                <w:ilvl w:val="0"/>
                <w:numId w:val="30"/>
              </w:numPr>
              <w:spacing w:line="276" w:lineRule="auto"/>
              <w:ind w:left="313"/>
              <w:rPr>
                <w:rFonts w:ascii="Tahoma" w:hAnsi="Tahoma" w:cs="Tahoma"/>
                <w:sz w:val="23"/>
                <w:szCs w:val="23"/>
              </w:rPr>
            </w:pPr>
            <w:proofErr w:type="spellStart"/>
            <w:r w:rsidRPr="00991A3E">
              <w:rPr>
                <w:rFonts w:ascii="Tahoma" w:hAnsi="Tahoma" w:cs="Tahoma"/>
                <w:sz w:val="23"/>
                <w:szCs w:val="23"/>
              </w:rPr>
              <w:t>менее</w:t>
            </w:r>
            <w:proofErr w:type="spellEnd"/>
            <w:r w:rsidRPr="00991A3E">
              <w:rPr>
                <w:rFonts w:ascii="Tahoma" w:hAnsi="Tahoma" w:cs="Tahoma"/>
                <w:sz w:val="23"/>
                <w:szCs w:val="23"/>
              </w:rPr>
              <w:t xml:space="preserve"> 150 </w:t>
            </w:r>
            <w:proofErr w:type="spellStart"/>
            <w:r w:rsidRPr="00991A3E">
              <w:rPr>
                <w:rFonts w:ascii="Tahoma" w:hAnsi="Tahoma" w:cs="Tahoma"/>
                <w:sz w:val="23"/>
                <w:szCs w:val="23"/>
              </w:rPr>
              <w:t>кВт</w:t>
            </w:r>
            <w:proofErr w:type="spellEnd"/>
          </w:p>
        </w:tc>
        <w:tc>
          <w:tcPr>
            <w:tcW w:w="2458" w:type="dxa"/>
            <w:shd w:val="clear" w:color="auto" w:fill="auto"/>
            <w:noWrap/>
            <w:vAlign w:val="center"/>
          </w:tcPr>
          <w:p w14:paraId="7AA14E5D" w14:textId="77777777" w:rsidR="00000789" w:rsidRPr="00991A3E" w:rsidRDefault="00000789" w:rsidP="00B247D4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991A3E">
              <w:rPr>
                <w:rFonts w:ascii="Tahoma" w:hAnsi="Tahoma" w:cs="Tahoma"/>
                <w:sz w:val="23"/>
                <w:szCs w:val="23"/>
              </w:rPr>
              <w:t>15,79%</w:t>
            </w:r>
          </w:p>
        </w:tc>
        <w:tc>
          <w:tcPr>
            <w:tcW w:w="2401" w:type="dxa"/>
            <w:shd w:val="clear" w:color="auto" w:fill="auto"/>
            <w:vAlign w:val="center"/>
          </w:tcPr>
          <w:p w14:paraId="7AA14E5E" w14:textId="77777777" w:rsidR="00000789" w:rsidRPr="00991A3E" w:rsidRDefault="00000789" w:rsidP="00B247D4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991A3E">
              <w:rPr>
                <w:rFonts w:ascii="Tahoma" w:hAnsi="Tahoma" w:cs="Tahoma"/>
                <w:sz w:val="23"/>
                <w:szCs w:val="23"/>
              </w:rPr>
              <w:t>15,48%</w:t>
            </w:r>
          </w:p>
        </w:tc>
      </w:tr>
      <w:tr w:rsidR="00000789" w:rsidRPr="00991A3E" w14:paraId="7AA14E63" w14:textId="77777777" w:rsidTr="00B66A1C">
        <w:trPr>
          <w:trHeight w:val="255"/>
          <w:jc w:val="center"/>
        </w:trPr>
        <w:tc>
          <w:tcPr>
            <w:tcW w:w="10239" w:type="dxa"/>
            <w:shd w:val="clear" w:color="auto" w:fill="FFC000"/>
            <w:vAlign w:val="bottom"/>
          </w:tcPr>
          <w:p w14:paraId="7AA14E60" w14:textId="77777777" w:rsidR="00000789" w:rsidRPr="00991A3E" w:rsidRDefault="00000789" w:rsidP="001F3B4D">
            <w:pPr>
              <w:pStyle w:val="a4"/>
              <w:numPr>
                <w:ilvl w:val="0"/>
                <w:numId w:val="30"/>
              </w:numPr>
              <w:spacing w:line="276" w:lineRule="auto"/>
              <w:ind w:left="313"/>
              <w:rPr>
                <w:rFonts w:ascii="Tahoma" w:hAnsi="Tahoma" w:cs="Tahoma"/>
                <w:sz w:val="23"/>
                <w:szCs w:val="23"/>
              </w:rPr>
            </w:pPr>
            <w:proofErr w:type="spellStart"/>
            <w:r w:rsidRPr="00991A3E">
              <w:rPr>
                <w:rFonts w:ascii="Tahoma" w:hAnsi="Tahoma" w:cs="Tahoma"/>
                <w:sz w:val="23"/>
                <w:szCs w:val="23"/>
              </w:rPr>
              <w:t>от</w:t>
            </w:r>
            <w:proofErr w:type="spellEnd"/>
            <w:r w:rsidRPr="00991A3E">
              <w:rPr>
                <w:rFonts w:ascii="Tahoma" w:hAnsi="Tahoma" w:cs="Tahoma"/>
                <w:sz w:val="23"/>
                <w:szCs w:val="23"/>
              </w:rPr>
              <w:t xml:space="preserve"> 150 </w:t>
            </w:r>
            <w:proofErr w:type="spellStart"/>
            <w:r w:rsidRPr="00991A3E">
              <w:rPr>
                <w:rFonts w:ascii="Tahoma" w:hAnsi="Tahoma" w:cs="Tahoma"/>
                <w:sz w:val="23"/>
                <w:szCs w:val="23"/>
              </w:rPr>
              <w:t>до</w:t>
            </w:r>
            <w:proofErr w:type="spellEnd"/>
            <w:r w:rsidRPr="00991A3E">
              <w:rPr>
                <w:rFonts w:ascii="Tahoma" w:hAnsi="Tahoma" w:cs="Tahoma"/>
                <w:sz w:val="23"/>
                <w:szCs w:val="23"/>
              </w:rPr>
              <w:t xml:space="preserve"> 670 </w:t>
            </w:r>
            <w:proofErr w:type="spellStart"/>
            <w:r w:rsidRPr="00991A3E">
              <w:rPr>
                <w:rFonts w:ascii="Tahoma" w:hAnsi="Tahoma" w:cs="Tahoma"/>
                <w:sz w:val="23"/>
                <w:szCs w:val="23"/>
              </w:rPr>
              <w:t>кВт</w:t>
            </w:r>
            <w:proofErr w:type="spellEnd"/>
          </w:p>
        </w:tc>
        <w:tc>
          <w:tcPr>
            <w:tcW w:w="2458" w:type="dxa"/>
            <w:shd w:val="clear" w:color="auto" w:fill="auto"/>
            <w:noWrap/>
            <w:vAlign w:val="center"/>
          </w:tcPr>
          <w:p w14:paraId="7AA14E61" w14:textId="77777777" w:rsidR="00000789" w:rsidRPr="00991A3E" w:rsidRDefault="00000789" w:rsidP="00B247D4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991A3E">
              <w:rPr>
                <w:rFonts w:ascii="Tahoma" w:hAnsi="Tahoma" w:cs="Tahoma"/>
                <w:sz w:val="23"/>
                <w:szCs w:val="23"/>
              </w:rPr>
              <w:t>14,64%</w:t>
            </w:r>
          </w:p>
        </w:tc>
        <w:tc>
          <w:tcPr>
            <w:tcW w:w="2401" w:type="dxa"/>
            <w:shd w:val="clear" w:color="auto" w:fill="auto"/>
            <w:vAlign w:val="center"/>
          </w:tcPr>
          <w:p w14:paraId="7AA14E62" w14:textId="77777777" w:rsidR="00000789" w:rsidRPr="00991A3E" w:rsidRDefault="00000789" w:rsidP="00B247D4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991A3E">
              <w:rPr>
                <w:rFonts w:ascii="Tahoma" w:hAnsi="Tahoma" w:cs="Tahoma"/>
                <w:sz w:val="23"/>
                <w:szCs w:val="23"/>
              </w:rPr>
              <w:t>14,36%</w:t>
            </w:r>
          </w:p>
        </w:tc>
      </w:tr>
      <w:tr w:rsidR="00000789" w:rsidRPr="00991A3E" w14:paraId="7AA14E67" w14:textId="77777777" w:rsidTr="00B66A1C">
        <w:trPr>
          <w:trHeight w:val="255"/>
          <w:jc w:val="center"/>
        </w:trPr>
        <w:tc>
          <w:tcPr>
            <w:tcW w:w="10239" w:type="dxa"/>
            <w:shd w:val="clear" w:color="auto" w:fill="FFC000"/>
            <w:vAlign w:val="bottom"/>
          </w:tcPr>
          <w:p w14:paraId="7AA14E64" w14:textId="77777777" w:rsidR="00000789" w:rsidRPr="00991A3E" w:rsidRDefault="00000789" w:rsidP="001F3B4D">
            <w:pPr>
              <w:pStyle w:val="a4"/>
              <w:numPr>
                <w:ilvl w:val="0"/>
                <w:numId w:val="30"/>
              </w:numPr>
              <w:spacing w:line="276" w:lineRule="auto"/>
              <w:ind w:left="313"/>
              <w:rPr>
                <w:rFonts w:ascii="Tahoma" w:hAnsi="Tahoma" w:cs="Tahoma"/>
                <w:sz w:val="23"/>
                <w:szCs w:val="23"/>
              </w:rPr>
            </w:pPr>
            <w:proofErr w:type="spellStart"/>
            <w:r w:rsidRPr="00991A3E">
              <w:rPr>
                <w:rFonts w:ascii="Tahoma" w:hAnsi="Tahoma" w:cs="Tahoma"/>
                <w:sz w:val="23"/>
                <w:szCs w:val="23"/>
              </w:rPr>
              <w:t>от</w:t>
            </w:r>
            <w:proofErr w:type="spellEnd"/>
            <w:r w:rsidRPr="00991A3E">
              <w:rPr>
                <w:rFonts w:ascii="Tahoma" w:hAnsi="Tahoma" w:cs="Tahoma"/>
                <w:sz w:val="23"/>
                <w:szCs w:val="23"/>
              </w:rPr>
              <w:t xml:space="preserve"> 670 </w:t>
            </w:r>
            <w:proofErr w:type="spellStart"/>
            <w:r w:rsidRPr="00991A3E">
              <w:rPr>
                <w:rFonts w:ascii="Tahoma" w:hAnsi="Tahoma" w:cs="Tahoma"/>
                <w:sz w:val="23"/>
                <w:szCs w:val="23"/>
              </w:rPr>
              <w:t>кВт</w:t>
            </w:r>
            <w:proofErr w:type="spellEnd"/>
            <w:r w:rsidRPr="00991A3E">
              <w:rPr>
                <w:rFonts w:ascii="Tahoma" w:hAnsi="Tahoma" w:cs="Tahoma"/>
                <w:sz w:val="23"/>
                <w:szCs w:val="23"/>
              </w:rPr>
              <w:t xml:space="preserve"> </w:t>
            </w:r>
            <w:proofErr w:type="spellStart"/>
            <w:r w:rsidRPr="00991A3E">
              <w:rPr>
                <w:rFonts w:ascii="Tahoma" w:hAnsi="Tahoma" w:cs="Tahoma"/>
                <w:sz w:val="23"/>
                <w:szCs w:val="23"/>
              </w:rPr>
              <w:t>до</w:t>
            </w:r>
            <w:proofErr w:type="spellEnd"/>
            <w:r w:rsidRPr="00991A3E">
              <w:rPr>
                <w:rFonts w:ascii="Tahoma" w:hAnsi="Tahoma" w:cs="Tahoma"/>
                <w:sz w:val="23"/>
                <w:szCs w:val="23"/>
              </w:rPr>
              <w:t xml:space="preserve"> 10 </w:t>
            </w:r>
            <w:proofErr w:type="spellStart"/>
            <w:r w:rsidRPr="00991A3E">
              <w:rPr>
                <w:rFonts w:ascii="Tahoma" w:hAnsi="Tahoma" w:cs="Tahoma"/>
                <w:sz w:val="23"/>
                <w:szCs w:val="23"/>
              </w:rPr>
              <w:t>МВт</w:t>
            </w:r>
            <w:proofErr w:type="spellEnd"/>
          </w:p>
        </w:tc>
        <w:tc>
          <w:tcPr>
            <w:tcW w:w="2458" w:type="dxa"/>
            <w:shd w:val="clear" w:color="auto" w:fill="auto"/>
            <w:noWrap/>
            <w:vAlign w:val="center"/>
          </w:tcPr>
          <w:p w14:paraId="7AA14E65" w14:textId="77777777" w:rsidR="00000789" w:rsidRPr="00991A3E" w:rsidRDefault="00000789" w:rsidP="00B247D4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991A3E">
              <w:rPr>
                <w:rFonts w:ascii="Tahoma" w:hAnsi="Tahoma" w:cs="Tahoma"/>
                <w:sz w:val="23"/>
                <w:szCs w:val="23"/>
              </w:rPr>
              <w:t>10,07%</w:t>
            </w:r>
          </w:p>
        </w:tc>
        <w:tc>
          <w:tcPr>
            <w:tcW w:w="2401" w:type="dxa"/>
            <w:shd w:val="clear" w:color="auto" w:fill="auto"/>
            <w:vAlign w:val="center"/>
          </w:tcPr>
          <w:p w14:paraId="7AA14E66" w14:textId="77777777" w:rsidR="00000789" w:rsidRPr="00991A3E" w:rsidRDefault="00000789" w:rsidP="00B247D4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991A3E">
              <w:rPr>
                <w:rFonts w:ascii="Tahoma" w:hAnsi="Tahoma" w:cs="Tahoma"/>
                <w:sz w:val="23"/>
                <w:szCs w:val="23"/>
              </w:rPr>
              <w:t>9,87%</w:t>
            </w:r>
          </w:p>
        </w:tc>
      </w:tr>
      <w:tr w:rsidR="00000789" w:rsidRPr="00991A3E" w14:paraId="7AA14E6B" w14:textId="77777777" w:rsidTr="00B66A1C">
        <w:trPr>
          <w:trHeight w:val="255"/>
          <w:jc w:val="center"/>
        </w:trPr>
        <w:tc>
          <w:tcPr>
            <w:tcW w:w="10239" w:type="dxa"/>
            <w:shd w:val="clear" w:color="auto" w:fill="FFC000"/>
            <w:vAlign w:val="bottom"/>
          </w:tcPr>
          <w:p w14:paraId="7AA14E68" w14:textId="77777777" w:rsidR="00000789" w:rsidRPr="00991A3E" w:rsidRDefault="00000789" w:rsidP="001F3B4D">
            <w:pPr>
              <w:pStyle w:val="a4"/>
              <w:numPr>
                <w:ilvl w:val="0"/>
                <w:numId w:val="30"/>
              </w:numPr>
              <w:spacing w:line="276" w:lineRule="auto"/>
              <w:ind w:left="313"/>
              <w:rPr>
                <w:rFonts w:ascii="Tahoma" w:hAnsi="Tahoma" w:cs="Tahoma"/>
                <w:sz w:val="23"/>
                <w:szCs w:val="23"/>
              </w:rPr>
            </w:pPr>
            <w:proofErr w:type="spellStart"/>
            <w:r w:rsidRPr="00991A3E">
              <w:rPr>
                <w:rFonts w:ascii="Tahoma" w:hAnsi="Tahoma" w:cs="Tahoma"/>
                <w:sz w:val="23"/>
                <w:szCs w:val="23"/>
              </w:rPr>
              <w:t>не</w:t>
            </w:r>
            <w:proofErr w:type="spellEnd"/>
            <w:r w:rsidRPr="00991A3E">
              <w:rPr>
                <w:rFonts w:ascii="Tahoma" w:hAnsi="Tahoma" w:cs="Tahoma"/>
                <w:sz w:val="23"/>
                <w:szCs w:val="23"/>
              </w:rPr>
              <w:t xml:space="preserve"> </w:t>
            </w:r>
            <w:proofErr w:type="spellStart"/>
            <w:r w:rsidRPr="00991A3E">
              <w:rPr>
                <w:rFonts w:ascii="Tahoma" w:hAnsi="Tahoma" w:cs="Tahoma"/>
                <w:sz w:val="23"/>
                <w:szCs w:val="23"/>
              </w:rPr>
              <w:t>менее</w:t>
            </w:r>
            <w:proofErr w:type="spellEnd"/>
            <w:r w:rsidRPr="00991A3E">
              <w:rPr>
                <w:rFonts w:ascii="Tahoma" w:hAnsi="Tahoma" w:cs="Tahoma"/>
                <w:sz w:val="23"/>
                <w:szCs w:val="23"/>
              </w:rPr>
              <w:t xml:space="preserve"> 10 </w:t>
            </w:r>
            <w:proofErr w:type="spellStart"/>
            <w:r w:rsidRPr="00991A3E">
              <w:rPr>
                <w:rFonts w:ascii="Tahoma" w:hAnsi="Tahoma" w:cs="Tahoma"/>
                <w:sz w:val="23"/>
                <w:szCs w:val="23"/>
              </w:rPr>
              <w:t>МВт</w:t>
            </w:r>
            <w:proofErr w:type="spellEnd"/>
          </w:p>
        </w:tc>
        <w:tc>
          <w:tcPr>
            <w:tcW w:w="2458" w:type="dxa"/>
            <w:shd w:val="clear" w:color="auto" w:fill="auto"/>
            <w:noWrap/>
            <w:vAlign w:val="center"/>
          </w:tcPr>
          <w:p w14:paraId="7AA14E69" w14:textId="77777777" w:rsidR="00000789" w:rsidRPr="00991A3E" w:rsidRDefault="00000789" w:rsidP="00B247D4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991A3E">
              <w:rPr>
                <w:rFonts w:ascii="Tahoma" w:hAnsi="Tahoma" w:cs="Tahoma"/>
                <w:sz w:val="23"/>
                <w:szCs w:val="23"/>
              </w:rPr>
              <w:t>5,95%</w:t>
            </w:r>
          </w:p>
        </w:tc>
        <w:tc>
          <w:tcPr>
            <w:tcW w:w="2401" w:type="dxa"/>
            <w:shd w:val="clear" w:color="auto" w:fill="auto"/>
            <w:vAlign w:val="center"/>
          </w:tcPr>
          <w:p w14:paraId="7AA14E6A" w14:textId="77777777" w:rsidR="00000789" w:rsidRPr="00991A3E" w:rsidRDefault="00000789" w:rsidP="00B247D4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991A3E">
              <w:rPr>
                <w:rFonts w:ascii="Tahoma" w:hAnsi="Tahoma" w:cs="Tahoma"/>
                <w:sz w:val="23"/>
                <w:szCs w:val="23"/>
              </w:rPr>
              <w:t>5,83%</w:t>
            </w:r>
          </w:p>
        </w:tc>
      </w:tr>
      <w:tr w:rsidR="00000789" w:rsidRPr="00991A3E" w14:paraId="7AA14E6F" w14:textId="77777777" w:rsidTr="00B66A1C">
        <w:trPr>
          <w:trHeight w:val="255"/>
          <w:jc w:val="center"/>
        </w:trPr>
        <w:tc>
          <w:tcPr>
            <w:tcW w:w="10239" w:type="dxa"/>
            <w:shd w:val="clear" w:color="auto" w:fill="FFC000"/>
            <w:vAlign w:val="bottom"/>
          </w:tcPr>
          <w:p w14:paraId="7AA14E6C" w14:textId="77777777" w:rsidR="00000789" w:rsidRPr="00991A3E" w:rsidRDefault="00D46520" w:rsidP="00B247D4">
            <w:pPr>
              <w:spacing w:line="276" w:lineRule="auto"/>
              <w:rPr>
                <w:rFonts w:ascii="Tahoma" w:hAnsi="Tahoma" w:cs="Tahoma"/>
                <w:b/>
                <w:sz w:val="23"/>
                <w:szCs w:val="23"/>
              </w:rPr>
            </w:pPr>
            <w:r w:rsidRPr="00991A3E">
              <w:rPr>
                <w:rFonts w:ascii="Tahoma" w:hAnsi="Tahoma" w:cs="Tahoma"/>
                <w:b/>
                <w:sz w:val="23"/>
                <w:szCs w:val="23"/>
              </w:rPr>
              <w:t>Коэффициент параметров деятельности ГП (</w:t>
            </w:r>
            <w:r w:rsidR="00000789" w:rsidRPr="00991A3E">
              <w:rPr>
                <w:rFonts w:ascii="Tahoma" w:hAnsi="Tahoma" w:cs="Tahoma"/>
                <w:b/>
                <w:sz w:val="23"/>
                <w:szCs w:val="23"/>
              </w:rPr>
              <w:t xml:space="preserve">К </w:t>
            </w:r>
            <w:proofErr w:type="spellStart"/>
            <w:r w:rsidR="00000789" w:rsidRPr="00991A3E">
              <w:rPr>
                <w:rFonts w:ascii="Tahoma" w:hAnsi="Tahoma" w:cs="Tahoma"/>
                <w:b/>
                <w:sz w:val="23"/>
                <w:szCs w:val="23"/>
              </w:rPr>
              <w:t>рег</w:t>
            </w:r>
            <w:proofErr w:type="spellEnd"/>
            <w:r w:rsidRPr="00991A3E">
              <w:rPr>
                <w:rFonts w:ascii="Tahoma" w:hAnsi="Tahoma" w:cs="Tahoma"/>
                <w:b/>
                <w:sz w:val="23"/>
                <w:szCs w:val="23"/>
              </w:rPr>
              <w:t>)</w:t>
            </w:r>
          </w:p>
        </w:tc>
        <w:tc>
          <w:tcPr>
            <w:tcW w:w="2458" w:type="dxa"/>
            <w:shd w:val="clear" w:color="auto" w:fill="auto"/>
            <w:noWrap/>
            <w:vAlign w:val="center"/>
          </w:tcPr>
          <w:p w14:paraId="7AA14E6D" w14:textId="77777777" w:rsidR="00000789" w:rsidRPr="00991A3E" w:rsidRDefault="00000789" w:rsidP="00B247D4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991A3E">
              <w:rPr>
                <w:rFonts w:ascii="Tahoma" w:hAnsi="Tahoma" w:cs="Tahoma"/>
                <w:sz w:val="23"/>
                <w:szCs w:val="23"/>
              </w:rPr>
              <w:t>0,28</w:t>
            </w:r>
          </w:p>
        </w:tc>
        <w:tc>
          <w:tcPr>
            <w:tcW w:w="2401" w:type="dxa"/>
            <w:shd w:val="clear" w:color="auto" w:fill="auto"/>
            <w:vAlign w:val="center"/>
          </w:tcPr>
          <w:p w14:paraId="7AA14E6E" w14:textId="77777777" w:rsidR="00000789" w:rsidRPr="00991A3E" w:rsidRDefault="00000789" w:rsidP="00B247D4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991A3E">
              <w:rPr>
                <w:rFonts w:ascii="Tahoma" w:hAnsi="Tahoma" w:cs="Tahoma"/>
                <w:sz w:val="23"/>
                <w:szCs w:val="23"/>
              </w:rPr>
              <w:t>0,29</w:t>
            </w:r>
          </w:p>
        </w:tc>
      </w:tr>
      <w:tr w:rsidR="00000789" w:rsidRPr="00991A3E" w14:paraId="7AA14E73" w14:textId="77777777" w:rsidTr="00B66A1C">
        <w:trPr>
          <w:trHeight w:val="255"/>
          <w:jc w:val="center"/>
        </w:trPr>
        <w:tc>
          <w:tcPr>
            <w:tcW w:w="10239" w:type="dxa"/>
            <w:shd w:val="clear" w:color="auto" w:fill="FFC000"/>
            <w:vAlign w:val="bottom"/>
          </w:tcPr>
          <w:p w14:paraId="7AA14E70" w14:textId="77777777" w:rsidR="00000789" w:rsidRPr="00991A3E" w:rsidRDefault="00000789" w:rsidP="00B247D4">
            <w:pPr>
              <w:spacing w:line="276" w:lineRule="auto"/>
              <w:rPr>
                <w:rFonts w:ascii="Tahoma" w:hAnsi="Tahoma" w:cs="Tahoma"/>
                <w:b/>
                <w:sz w:val="23"/>
                <w:szCs w:val="23"/>
              </w:rPr>
            </w:pPr>
            <w:r w:rsidRPr="00991A3E">
              <w:rPr>
                <w:rFonts w:ascii="Tahoma" w:hAnsi="Tahoma" w:cs="Tahoma"/>
                <w:b/>
                <w:sz w:val="23"/>
                <w:szCs w:val="23"/>
              </w:rPr>
              <w:t>Цена покупки</w:t>
            </w:r>
          </w:p>
        </w:tc>
        <w:tc>
          <w:tcPr>
            <w:tcW w:w="2458" w:type="dxa"/>
            <w:shd w:val="clear" w:color="auto" w:fill="auto"/>
            <w:noWrap/>
            <w:vAlign w:val="center"/>
          </w:tcPr>
          <w:p w14:paraId="7AA14E71" w14:textId="77777777" w:rsidR="00000789" w:rsidRPr="00991A3E" w:rsidRDefault="00000789" w:rsidP="00B247D4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991A3E">
              <w:rPr>
                <w:rFonts w:ascii="Tahoma" w:hAnsi="Tahoma" w:cs="Tahoma"/>
                <w:sz w:val="23"/>
                <w:szCs w:val="23"/>
              </w:rPr>
              <w:t>1 781,21</w:t>
            </w:r>
          </w:p>
        </w:tc>
        <w:tc>
          <w:tcPr>
            <w:tcW w:w="2401" w:type="dxa"/>
            <w:shd w:val="clear" w:color="auto" w:fill="auto"/>
            <w:vAlign w:val="center"/>
          </w:tcPr>
          <w:p w14:paraId="7AA14E72" w14:textId="77777777" w:rsidR="00000789" w:rsidRPr="00991A3E" w:rsidRDefault="00000789" w:rsidP="00B247D4">
            <w:pPr>
              <w:spacing w:line="27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991A3E">
              <w:rPr>
                <w:rFonts w:ascii="Tahoma" w:hAnsi="Tahoma" w:cs="Tahoma"/>
                <w:sz w:val="23"/>
                <w:szCs w:val="23"/>
              </w:rPr>
              <w:t>1 781,21</w:t>
            </w:r>
          </w:p>
        </w:tc>
      </w:tr>
    </w:tbl>
    <w:p w14:paraId="7AA14E74" w14:textId="77777777" w:rsidR="00000789" w:rsidRPr="004F1A6D" w:rsidRDefault="00000789" w:rsidP="00000789">
      <w:pPr>
        <w:pStyle w:val="31"/>
        <w:spacing w:line="360" w:lineRule="auto"/>
        <w:ind w:firstLine="567"/>
        <w:contextualSpacing/>
        <w:jc w:val="both"/>
        <w:rPr>
          <w:rFonts w:ascii="Tahoma" w:hAnsi="Tahoma" w:cs="Tahoma"/>
          <w:sz w:val="24"/>
          <w:szCs w:val="24"/>
        </w:rPr>
      </w:pPr>
    </w:p>
    <w:p w14:paraId="7AA14E75" w14:textId="77777777" w:rsidR="00000789" w:rsidRPr="004F1A6D" w:rsidRDefault="00000789" w:rsidP="00000789">
      <w:pPr>
        <w:pStyle w:val="31"/>
        <w:spacing w:line="360" w:lineRule="auto"/>
        <w:ind w:firstLine="567"/>
        <w:contextualSpacing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>Средняя сбытовая надбавка АО «Екатеринбургэнергосбыт», утвержденная на 2016 год, с</w:t>
      </w:r>
      <w:r w:rsidR="00421F34">
        <w:rPr>
          <w:rFonts w:ascii="Tahoma" w:hAnsi="Tahoma" w:cs="Tahoma"/>
          <w:sz w:val="24"/>
          <w:szCs w:val="24"/>
        </w:rPr>
        <w:t xml:space="preserve">оставила 52,46 руб./тыс. </w:t>
      </w:r>
      <w:proofErr w:type="spellStart"/>
      <w:r w:rsidR="00421F34">
        <w:rPr>
          <w:rFonts w:ascii="Tahoma" w:hAnsi="Tahoma" w:cs="Tahoma"/>
          <w:sz w:val="24"/>
          <w:szCs w:val="24"/>
        </w:rPr>
        <w:t>кВт∙ч</w:t>
      </w:r>
      <w:proofErr w:type="spellEnd"/>
      <w:r w:rsidR="00421F34">
        <w:rPr>
          <w:rFonts w:ascii="Tahoma" w:hAnsi="Tahoma" w:cs="Tahoma"/>
          <w:sz w:val="24"/>
          <w:szCs w:val="24"/>
        </w:rPr>
        <w:t>.</w:t>
      </w:r>
      <w:r w:rsidR="00421F34" w:rsidRPr="00421F34">
        <w:rPr>
          <w:rFonts w:ascii="Tahoma" w:hAnsi="Tahoma" w:cs="Tahoma"/>
          <w:sz w:val="24"/>
          <w:szCs w:val="24"/>
        </w:rPr>
        <w:t xml:space="preserve"> </w:t>
      </w:r>
      <w:r w:rsidR="00421F34">
        <w:rPr>
          <w:rFonts w:ascii="Tahoma" w:hAnsi="Tahoma" w:cs="Tahoma"/>
          <w:sz w:val="24"/>
          <w:szCs w:val="24"/>
        </w:rPr>
        <w:br/>
        <w:t xml:space="preserve">и </w:t>
      </w:r>
      <w:r w:rsidRPr="004F1A6D">
        <w:rPr>
          <w:rFonts w:ascii="Tahoma" w:hAnsi="Tahoma" w:cs="Tahoma"/>
          <w:sz w:val="24"/>
          <w:szCs w:val="24"/>
        </w:rPr>
        <w:t xml:space="preserve">является самой низкой среди гарантирующих </w:t>
      </w:r>
      <w:proofErr w:type="gramStart"/>
      <w:r w:rsidRPr="004F1A6D">
        <w:rPr>
          <w:rFonts w:ascii="Tahoma" w:hAnsi="Tahoma" w:cs="Tahoma"/>
          <w:sz w:val="24"/>
          <w:szCs w:val="24"/>
        </w:rPr>
        <w:t>поставщиков</w:t>
      </w:r>
      <w:proofErr w:type="gramEnd"/>
      <w:r w:rsidRPr="004F1A6D">
        <w:rPr>
          <w:rFonts w:ascii="Tahoma" w:hAnsi="Tahoma" w:cs="Tahoma"/>
          <w:sz w:val="24"/>
          <w:szCs w:val="24"/>
        </w:rPr>
        <w:t xml:space="preserve"> как региона, так и аналогичных «городских» ГП на территории России.</w:t>
      </w:r>
    </w:p>
    <w:p w14:paraId="7AA14E76" w14:textId="77777777" w:rsidR="00E963BB" w:rsidRDefault="00E963BB" w:rsidP="00000789">
      <w:pPr>
        <w:pStyle w:val="31"/>
        <w:spacing w:line="360" w:lineRule="auto"/>
        <w:ind w:firstLine="709"/>
        <w:jc w:val="center"/>
        <w:rPr>
          <w:rFonts w:ascii="Tahoma" w:hAnsi="Tahoma" w:cs="Tahoma"/>
          <w:b/>
          <w:sz w:val="24"/>
          <w:szCs w:val="24"/>
        </w:rPr>
      </w:pPr>
    </w:p>
    <w:p w14:paraId="7AA14E77" w14:textId="77777777" w:rsidR="00000789" w:rsidRPr="00615C06" w:rsidRDefault="00000789" w:rsidP="00CA7DC9">
      <w:pPr>
        <w:pStyle w:val="31"/>
        <w:tabs>
          <w:tab w:val="left" w:pos="1648"/>
          <w:tab w:val="center" w:pos="7993"/>
        </w:tabs>
        <w:spacing w:line="360" w:lineRule="auto"/>
        <w:ind w:firstLine="709"/>
        <w:jc w:val="center"/>
        <w:rPr>
          <w:rFonts w:ascii="Tahoma" w:hAnsi="Tahoma" w:cs="Tahoma"/>
          <w:b/>
          <w:sz w:val="23"/>
          <w:szCs w:val="23"/>
        </w:rPr>
      </w:pPr>
      <w:r w:rsidRPr="00615C06">
        <w:rPr>
          <w:rFonts w:ascii="Tahoma" w:hAnsi="Tahoma" w:cs="Tahoma"/>
          <w:b/>
          <w:sz w:val="23"/>
          <w:szCs w:val="23"/>
        </w:rPr>
        <w:lastRenderedPageBreak/>
        <w:t>Сравнение показателей ГП по итогам 2016 года</w:t>
      </w:r>
    </w:p>
    <w:tbl>
      <w:tblPr>
        <w:tblW w:w="15868" w:type="dxa"/>
        <w:tblLayout w:type="fixed"/>
        <w:tblLook w:val="04A0" w:firstRow="1" w:lastRow="0" w:firstColumn="1" w:lastColumn="0" w:noHBand="0" w:noVBand="1"/>
      </w:tblPr>
      <w:tblGrid>
        <w:gridCol w:w="2376"/>
        <w:gridCol w:w="1134"/>
        <w:gridCol w:w="947"/>
        <w:gridCol w:w="1078"/>
        <w:gridCol w:w="1078"/>
        <w:gridCol w:w="947"/>
        <w:gridCol w:w="1078"/>
        <w:gridCol w:w="947"/>
        <w:gridCol w:w="1078"/>
        <w:gridCol w:w="947"/>
        <w:gridCol w:w="1281"/>
        <w:gridCol w:w="947"/>
        <w:gridCol w:w="1103"/>
        <w:gridCol w:w="927"/>
      </w:tblGrid>
      <w:tr w:rsidR="00905703" w:rsidRPr="00615C06" w14:paraId="7AA14E7D" w14:textId="77777777" w:rsidTr="00BC7315">
        <w:trPr>
          <w:trHeight w:val="315"/>
        </w:trPr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9966"/>
            <w:noWrap/>
            <w:textDirection w:val="btLr"/>
            <w:vAlign w:val="center"/>
            <w:hideMark/>
          </w:tcPr>
          <w:p w14:paraId="7AA14E78" w14:textId="77777777" w:rsidR="00000789" w:rsidRPr="00615C06" w:rsidRDefault="00000789" w:rsidP="00905703">
            <w:pPr>
              <w:ind w:left="113" w:right="113"/>
              <w:jc w:val="center"/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</w:pPr>
            <w:r w:rsidRPr="00615C06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Показатель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9966"/>
            <w:textDirection w:val="btLr"/>
            <w:vAlign w:val="center"/>
            <w:hideMark/>
          </w:tcPr>
          <w:p w14:paraId="7AA14E79" w14:textId="77777777" w:rsidR="00000789" w:rsidRPr="00615C06" w:rsidRDefault="00000789" w:rsidP="00905703">
            <w:pPr>
              <w:ind w:left="113" w:right="113"/>
              <w:jc w:val="center"/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</w:pPr>
            <w:r w:rsidRPr="00615C06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Единица измерения</w:t>
            </w:r>
          </w:p>
        </w:tc>
        <w:tc>
          <w:tcPr>
            <w:tcW w:w="9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9966"/>
            <w:textDirection w:val="btLr"/>
            <w:vAlign w:val="center"/>
            <w:hideMark/>
          </w:tcPr>
          <w:p w14:paraId="7AA14E7A" w14:textId="77777777" w:rsidR="00000789" w:rsidRPr="00615C06" w:rsidRDefault="00000789" w:rsidP="00B247D4">
            <w:pPr>
              <w:ind w:left="-108" w:right="-109"/>
              <w:jc w:val="center"/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</w:pPr>
            <w:r w:rsidRPr="00615C06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АО «ЕЭнС»</w:t>
            </w:r>
          </w:p>
        </w:tc>
        <w:tc>
          <w:tcPr>
            <w:tcW w:w="715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9966"/>
            <w:vAlign w:val="center"/>
            <w:hideMark/>
          </w:tcPr>
          <w:p w14:paraId="7AA14E7B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</w:pPr>
            <w:r w:rsidRPr="00615C06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«Городские» ГП России</w:t>
            </w:r>
          </w:p>
        </w:tc>
        <w:tc>
          <w:tcPr>
            <w:tcW w:w="425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9966"/>
            <w:vAlign w:val="center"/>
            <w:hideMark/>
          </w:tcPr>
          <w:p w14:paraId="7AA14E7C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</w:pPr>
            <w:r w:rsidRPr="00615C06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ГП Свердловской области</w:t>
            </w:r>
          </w:p>
        </w:tc>
      </w:tr>
      <w:tr w:rsidR="00BC7315" w:rsidRPr="00615C06" w14:paraId="7AA14E8C" w14:textId="77777777" w:rsidTr="00FA0B9A">
        <w:trPr>
          <w:cantSplit/>
          <w:trHeight w:val="3472"/>
        </w:trPr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14E7E" w14:textId="77777777" w:rsidR="00000789" w:rsidRPr="00615C06" w:rsidRDefault="00000789" w:rsidP="00B247D4">
            <w:pPr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14E7F" w14:textId="77777777" w:rsidR="00000789" w:rsidRPr="00615C06" w:rsidRDefault="00000789" w:rsidP="00B247D4">
            <w:pPr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9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14E80" w14:textId="77777777" w:rsidR="00000789" w:rsidRPr="00615C06" w:rsidRDefault="00000789" w:rsidP="00B247D4">
            <w:pPr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9966"/>
            <w:textDirection w:val="btLr"/>
            <w:vAlign w:val="center"/>
            <w:hideMark/>
          </w:tcPr>
          <w:p w14:paraId="7AA14E81" w14:textId="77777777" w:rsidR="00000789" w:rsidRPr="00615C06" w:rsidRDefault="00000789" w:rsidP="00B247D4">
            <w:pPr>
              <w:ind w:left="-108" w:right="-107"/>
              <w:jc w:val="center"/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</w:pPr>
            <w:r w:rsidRPr="00615C06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 xml:space="preserve">ПАО "Барнаульская </w:t>
            </w:r>
            <w:proofErr w:type="spellStart"/>
            <w:r w:rsidRPr="00615C06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горэлектросеть</w:t>
            </w:r>
            <w:proofErr w:type="spellEnd"/>
            <w:r w:rsidRPr="00615C06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"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9966"/>
            <w:textDirection w:val="btLr"/>
            <w:vAlign w:val="center"/>
            <w:hideMark/>
          </w:tcPr>
          <w:p w14:paraId="7AA14E82" w14:textId="77777777" w:rsidR="00000789" w:rsidRPr="00615C06" w:rsidRDefault="00000789" w:rsidP="00B247D4">
            <w:pPr>
              <w:ind w:left="-109" w:right="-108"/>
              <w:jc w:val="center"/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</w:pPr>
            <w:r w:rsidRPr="00615C06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 xml:space="preserve">ООО «Рязанская городская </w:t>
            </w:r>
            <w:proofErr w:type="spellStart"/>
            <w:r w:rsidRPr="00615C06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мунициальная</w:t>
            </w:r>
            <w:proofErr w:type="spellEnd"/>
            <w:r w:rsidRPr="00615C06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615C06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энрегосбытовая</w:t>
            </w:r>
            <w:proofErr w:type="spellEnd"/>
            <w:r w:rsidRPr="00615C06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 xml:space="preserve"> компания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9966"/>
            <w:textDirection w:val="btLr"/>
            <w:vAlign w:val="center"/>
            <w:hideMark/>
          </w:tcPr>
          <w:p w14:paraId="7AA14E83" w14:textId="77777777" w:rsidR="00000789" w:rsidRPr="00615C06" w:rsidRDefault="00000789" w:rsidP="00B247D4">
            <w:pPr>
              <w:ind w:left="-108" w:right="-108"/>
              <w:jc w:val="center"/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</w:pPr>
            <w:r w:rsidRPr="00615C06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ООО «</w:t>
            </w:r>
            <w:proofErr w:type="spellStart"/>
            <w:r w:rsidRPr="00615C06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ТольяттиЭнергоСбыт</w:t>
            </w:r>
            <w:proofErr w:type="spellEnd"/>
            <w:r w:rsidRPr="00615C06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"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9966"/>
            <w:textDirection w:val="btLr"/>
            <w:vAlign w:val="center"/>
            <w:hideMark/>
          </w:tcPr>
          <w:p w14:paraId="7AA14E84" w14:textId="77777777" w:rsidR="00000789" w:rsidRPr="00615C06" w:rsidRDefault="00000789" w:rsidP="00B247D4">
            <w:pPr>
              <w:ind w:left="-108" w:right="-109"/>
              <w:jc w:val="center"/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</w:pPr>
            <w:r w:rsidRPr="00615C06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ЗАО "</w:t>
            </w:r>
            <w:proofErr w:type="spellStart"/>
            <w:r w:rsidRPr="00615C06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Самарагорэнергосбыт</w:t>
            </w:r>
            <w:proofErr w:type="spellEnd"/>
            <w:r w:rsidRPr="00615C06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"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9966"/>
            <w:textDirection w:val="btLr"/>
            <w:vAlign w:val="center"/>
            <w:hideMark/>
          </w:tcPr>
          <w:p w14:paraId="7AA14E85" w14:textId="77777777" w:rsidR="00000789" w:rsidRPr="00615C06" w:rsidRDefault="00000789" w:rsidP="00B247D4">
            <w:pPr>
              <w:ind w:left="-107" w:right="-109"/>
              <w:jc w:val="center"/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</w:pPr>
            <w:r w:rsidRPr="00615C06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ООО "Саратовское предприятие городских электрических сетей"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9966"/>
            <w:textDirection w:val="btLr"/>
            <w:vAlign w:val="center"/>
            <w:hideMark/>
          </w:tcPr>
          <w:p w14:paraId="7AA14E86" w14:textId="77777777" w:rsidR="00000789" w:rsidRPr="00615C06" w:rsidRDefault="00000789" w:rsidP="00B247D4">
            <w:pPr>
              <w:ind w:left="-107" w:right="-108"/>
              <w:jc w:val="center"/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</w:pPr>
            <w:r w:rsidRPr="00615C06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ООО «Магнитогорская энергетическая компания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9966"/>
            <w:textDirection w:val="btLr"/>
            <w:vAlign w:val="center"/>
            <w:hideMark/>
          </w:tcPr>
          <w:p w14:paraId="7AA14E87" w14:textId="77777777" w:rsidR="00000789" w:rsidRPr="00615C06" w:rsidRDefault="00000789" w:rsidP="00B247D4">
            <w:pPr>
              <w:ind w:left="-108" w:right="-108"/>
              <w:jc w:val="center"/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</w:pPr>
            <w:r w:rsidRPr="00615C06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 xml:space="preserve">ОАО ТЭК (Тольяттинская </w:t>
            </w:r>
            <w:proofErr w:type="spellStart"/>
            <w:r w:rsidRPr="00615C06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энергосбытовая</w:t>
            </w:r>
            <w:proofErr w:type="spellEnd"/>
            <w:r w:rsidRPr="00615C06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 xml:space="preserve"> компания)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9966"/>
            <w:textDirection w:val="btLr"/>
            <w:vAlign w:val="center"/>
            <w:hideMark/>
          </w:tcPr>
          <w:p w14:paraId="7AA14E88" w14:textId="77777777" w:rsidR="00000789" w:rsidRPr="00615C06" w:rsidRDefault="00000789" w:rsidP="00905703">
            <w:pPr>
              <w:ind w:left="-108" w:right="-108"/>
              <w:jc w:val="center"/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</w:pPr>
            <w:r w:rsidRPr="00615C06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ОАО «</w:t>
            </w:r>
            <w:proofErr w:type="spellStart"/>
            <w:r w:rsidRPr="00615C06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ЭнергосбыТ</w:t>
            </w:r>
            <w:proofErr w:type="spellEnd"/>
            <w:r w:rsidRPr="00615C06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 xml:space="preserve"> Плюс"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9966"/>
            <w:textDirection w:val="btLr"/>
            <w:vAlign w:val="center"/>
            <w:hideMark/>
          </w:tcPr>
          <w:p w14:paraId="7AA14E89" w14:textId="77777777" w:rsidR="00000789" w:rsidRPr="00615C06" w:rsidRDefault="00000789" w:rsidP="00905703">
            <w:pPr>
              <w:ind w:left="-108" w:right="-108"/>
              <w:jc w:val="center"/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</w:pPr>
            <w:r w:rsidRPr="00615C06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ОАО «</w:t>
            </w:r>
            <w:proofErr w:type="spellStart"/>
            <w:r w:rsidRPr="00615C06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Роскоммунэнерго</w:t>
            </w:r>
            <w:proofErr w:type="spellEnd"/>
            <w:r w:rsidRPr="00615C06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"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9966"/>
            <w:textDirection w:val="btLr"/>
            <w:vAlign w:val="center"/>
            <w:hideMark/>
          </w:tcPr>
          <w:p w14:paraId="7AA14E8A" w14:textId="77777777" w:rsidR="00000789" w:rsidRPr="00615C06" w:rsidRDefault="00000789" w:rsidP="00905703">
            <w:pPr>
              <w:ind w:left="-108" w:right="-108"/>
              <w:jc w:val="center"/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</w:pPr>
            <w:r w:rsidRPr="00615C06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ОАО «</w:t>
            </w:r>
            <w:proofErr w:type="spellStart"/>
            <w:r w:rsidRPr="00615C06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ОборонЭнергосбыт</w:t>
            </w:r>
            <w:proofErr w:type="spellEnd"/>
            <w:r w:rsidRPr="00615C06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"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9966"/>
            <w:textDirection w:val="btLr"/>
            <w:vAlign w:val="center"/>
            <w:hideMark/>
          </w:tcPr>
          <w:p w14:paraId="7AA14E8B" w14:textId="77777777" w:rsidR="00000789" w:rsidRPr="00615C06" w:rsidRDefault="00000789" w:rsidP="00B247D4">
            <w:pPr>
              <w:ind w:left="-108" w:right="-108"/>
              <w:jc w:val="center"/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</w:pPr>
            <w:r w:rsidRPr="00615C06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ОАО «</w:t>
            </w:r>
            <w:proofErr w:type="spellStart"/>
            <w:r w:rsidRPr="00615C06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Новоуральская</w:t>
            </w:r>
            <w:proofErr w:type="spellEnd"/>
            <w:r w:rsidRPr="00615C06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 xml:space="preserve"> энергетическая компания"</w:t>
            </w:r>
          </w:p>
        </w:tc>
      </w:tr>
      <w:tr w:rsidR="00BC7315" w:rsidRPr="00615C06" w14:paraId="7AA14E9B" w14:textId="77777777" w:rsidTr="00BC7315">
        <w:trPr>
          <w:trHeight w:val="441"/>
        </w:trPr>
        <w:tc>
          <w:tcPr>
            <w:tcW w:w="2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7AA14E8D" w14:textId="77777777" w:rsidR="00000789" w:rsidRPr="00615C06" w:rsidRDefault="00000789" w:rsidP="00B247D4">
            <w:pPr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15C06">
              <w:rPr>
                <w:rFonts w:ascii="Tahoma" w:hAnsi="Tahoma" w:cs="Tahoma"/>
                <w:color w:val="000000"/>
                <w:sz w:val="23"/>
                <w:szCs w:val="23"/>
              </w:rPr>
              <w:t>Полезный отпуск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4E8E" w14:textId="77777777" w:rsidR="00000789" w:rsidRPr="00615C06" w:rsidRDefault="00000789" w:rsidP="00B247D4">
            <w:pPr>
              <w:ind w:left="-108" w:right="-108"/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proofErr w:type="gramStart"/>
            <w:r w:rsidRPr="00615C06">
              <w:rPr>
                <w:rFonts w:ascii="Tahoma" w:hAnsi="Tahoma" w:cs="Tahoma"/>
                <w:color w:val="000000"/>
                <w:sz w:val="23"/>
                <w:szCs w:val="23"/>
              </w:rPr>
              <w:t>млн</w:t>
            </w:r>
            <w:proofErr w:type="gramEnd"/>
            <w:r w:rsidRPr="00615C06">
              <w:rPr>
                <w:rFonts w:ascii="Tahoma" w:hAnsi="Tahoma" w:cs="Tahoma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615C06">
              <w:rPr>
                <w:rFonts w:ascii="Tahoma" w:hAnsi="Tahoma" w:cs="Tahoma"/>
                <w:color w:val="000000"/>
                <w:sz w:val="23"/>
                <w:szCs w:val="23"/>
              </w:rPr>
              <w:t>кВт∙ч</w:t>
            </w:r>
            <w:proofErr w:type="spellEnd"/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14E8F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15C06">
              <w:rPr>
                <w:rFonts w:ascii="Tahoma" w:hAnsi="Tahoma" w:cs="Tahoma"/>
                <w:color w:val="000000"/>
                <w:sz w:val="23"/>
                <w:szCs w:val="23"/>
              </w:rPr>
              <w:t>5 746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4E90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15C06">
              <w:rPr>
                <w:rFonts w:ascii="Tahoma" w:hAnsi="Tahoma" w:cs="Tahoma"/>
                <w:color w:val="000000"/>
                <w:sz w:val="23"/>
                <w:szCs w:val="23"/>
              </w:rPr>
              <w:t>1 564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4E91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15C06">
              <w:rPr>
                <w:rFonts w:ascii="Tahoma" w:hAnsi="Tahoma" w:cs="Tahoma"/>
                <w:color w:val="000000"/>
                <w:sz w:val="23"/>
                <w:szCs w:val="23"/>
              </w:rPr>
              <w:t>1 083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4E92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15C06">
              <w:rPr>
                <w:rFonts w:ascii="Tahoma" w:hAnsi="Tahoma" w:cs="Tahoma"/>
                <w:color w:val="000000"/>
                <w:sz w:val="23"/>
                <w:szCs w:val="23"/>
              </w:rPr>
              <w:t>361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4E93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15C06">
              <w:rPr>
                <w:rFonts w:ascii="Tahoma" w:hAnsi="Tahoma" w:cs="Tahoma"/>
                <w:color w:val="000000"/>
                <w:sz w:val="23"/>
                <w:szCs w:val="23"/>
              </w:rPr>
              <w:t>2 267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4E94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15C06">
              <w:rPr>
                <w:rFonts w:ascii="Tahoma" w:hAnsi="Tahoma" w:cs="Tahoma"/>
                <w:color w:val="000000"/>
                <w:sz w:val="23"/>
                <w:szCs w:val="23"/>
              </w:rPr>
              <w:t>1 865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4E95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15C06">
              <w:rPr>
                <w:rFonts w:ascii="Tahoma" w:hAnsi="Tahoma" w:cs="Tahoma"/>
                <w:color w:val="000000"/>
                <w:sz w:val="23"/>
                <w:szCs w:val="23"/>
              </w:rPr>
              <w:t>3 840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4E96" w14:textId="77777777" w:rsidR="00000789" w:rsidRPr="00615C06" w:rsidRDefault="00905703" w:rsidP="00905703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15C06">
              <w:rPr>
                <w:rFonts w:ascii="Tahoma" w:hAnsi="Tahoma" w:cs="Tahoma"/>
                <w:color w:val="000000"/>
                <w:sz w:val="23"/>
                <w:szCs w:val="23"/>
              </w:rPr>
              <w:t>861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4E97" w14:textId="77777777" w:rsidR="00000789" w:rsidRPr="00615C06" w:rsidRDefault="00000789" w:rsidP="00B247D4">
            <w:pPr>
              <w:ind w:left="-108" w:right="-108"/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15C06">
              <w:rPr>
                <w:rFonts w:ascii="Tahoma" w:hAnsi="Tahoma" w:cs="Tahoma"/>
                <w:color w:val="000000"/>
                <w:sz w:val="23"/>
                <w:szCs w:val="23"/>
              </w:rPr>
              <w:t>11 592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4E98" w14:textId="77777777" w:rsidR="00000789" w:rsidRPr="00615C06" w:rsidRDefault="00000789" w:rsidP="00905703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15C06">
              <w:rPr>
                <w:rFonts w:ascii="Tahoma" w:hAnsi="Tahoma" w:cs="Tahoma"/>
                <w:color w:val="000000"/>
                <w:sz w:val="23"/>
                <w:szCs w:val="23"/>
              </w:rPr>
              <w:t>82</w:t>
            </w:r>
            <w:r w:rsidR="00905703" w:rsidRPr="00615C06">
              <w:rPr>
                <w:rFonts w:ascii="Tahoma" w:hAnsi="Tahoma" w:cs="Tahoma"/>
                <w:color w:val="000000"/>
                <w:sz w:val="23"/>
                <w:szCs w:val="23"/>
              </w:rPr>
              <w:t>7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4E99" w14:textId="77777777" w:rsidR="00000789" w:rsidRPr="00615C06" w:rsidRDefault="00000789" w:rsidP="00905703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15C06">
              <w:rPr>
                <w:rFonts w:ascii="Tahoma" w:hAnsi="Tahoma" w:cs="Tahoma"/>
                <w:color w:val="000000"/>
                <w:sz w:val="23"/>
                <w:szCs w:val="23"/>
              </w:rPr>
              <w:t>3</w:t>
            </w:r>
            <w:r w:rsidR="00905703" w:rsidRPr="00615C06">
              <w:rPr>
                <w:rFonts w:ascii="Tahoma" w:hAnsi="Tahoma" w:cs="Tahoma"/>
                <w:color w:val="000000"/>
                <w:sz w:val="23"/>
                <w:szCs w:val="23"/>
              </w:rPr>
              <w:t>9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4E9A" w14:textId="77777777" w:rsidR="00000789" w:rsidRPr="00615C06" w:rsidRDefault="00000789" w:rsidP="00905703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15C06">
              <w:rPr>
                <w:rFonts w:ascii="Tahoma" w:hAnsi="Tahoma" w:cs="Tahoma"/>
                <w:color w:val="000000"/>
                <w:sz w:val="23"/>
                <w:szCs w:val="23"/>
              </w:rPr>
              <w:t>19</w:t>
            </w:r>
            <w:r w:rsidR="00905703" w:rsidRPr="00615C06">
              <w:rPr>
                <w:rFonts w:ascii="Tahoma" w:hAnsi="Tahoma" w:cs="Tahoma"/>
                <w:color w:val="000000"/>
                <w:sz w:val="23"/>
                <w:szCs w:val="23"/>
              </w:rPr>
              <w:t>1</w:t>
            </w:r>
          </w:p>
        </w:tc>
      </w:tr>
      <w:tr w:rsidR="00BC7315" w:rsidRPr="00615C06" w14:paraId="7AA14EAA" w14:textId="77777777" w:rsidTr="00BC7315">
        <w:trPr>
          <w:trHeight w:val="540"/>
        </w:trPr>
        <w:tc>
          <w:tcPr>
            <w:tcW w:w="2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7AA14E9C" w14:textId="77777777" w:rsidR="00000789" w:rsidRPr="00615C06" w:rsidRDefault="00000789" w:rsidP="00B247D4">
            <w:pPr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15C06">
              <w:rPr>
                <w:rFonts w:ascii="Tahoma" w:hAnsi="Tahoma" w:cs="Tahoma"/>
                <w:color w:val="000000"/>
                <w:sz w:val="23"/>
                <w:szCs w:val="23"/>
              </w:rPr>
              <w:t>НВВ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4E9D" w14:textId="77777777" w:rsidR="00000789" w:rsidRPr="00615C06" w:rsidRDefault="00000789" w:rsidP="00B247D4">
            <w:pPr>
              <w:ind w:left="-108" w:right="-108"/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15C06">
              <w:rPr>
                <w:rFonts w:ascii="Tahoma" w:hAnsi="Tahoma" w:cs="Tahoma"/>
                <w:color w:val="000000"/>
                <w:sz w:val="23"/>
                <w:szCs w:val="23"/>
              </w:rPr>
              <w:t>тыс. руб.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14E9E" w14:textId="77777777" w:rsidR="00000789" w:rsidRPr="00615C06" w:rsidRDefault="00000789" w:rsidP="00B247D4">
            <w:pPr>
              <w:ind w:left="-108" w:right="-108"/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15C06">
              <w:rPr>
                <w:rFonts w:ascii="Tahoma" w:hAnsi="Tahoma" w:cs="Tahoma"/>
                <w:color w:val="000000"/>
                <w:sz w:val="23"/>
                <w:szCs w:val="23"/>
              </w:rPr>
              <w:t>301 444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4E9F" w14:textId="77777777" w:rsidR="00000789" w:rsidRPr="00615C06" w:rsidRDefault="00000789" w:rsidP="00905703">
            <w:pPr>
              <w:ind w:left="-36" w:right="-124"/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15C06">
              <w:rPr>
                <w:rFonts w:ascii="Tahoma" w:hAnsi="Tahoma" w:cs="Tahoma"/>
                <w:color w:val="000000"/>
                <w:sz w:val="23"/>
                <w:szCs w:val="23"/>
              </w:rPr>
              <w:t>142 769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4EA0" w14:textId="77777777" w:rsidR="00000789" w:rsidRPr="00615C06" w:rsidRDefault="00000789" w:rsidP="00905703">
            <w:pPr>
              <w:ind w:left="-36" w:right="-124"/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15C06">
              <w:rPr>
                <w:rFonts w:ascii="Tahoma" w:hAnsi="Tahoma" w:cs="Tahoma"/>
                <w:color w:val="000000"/>
                <w:sz w:val="23"/>
                <w:szCs w:val="23"/>
              </w:rPr>
              <w:t>106 627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4EA1" w14:textId="77777777" w:rsidR="00000789" w:rsidRPr="00615C06" w:rsidRDefault="00000789" w:rsidP="00905703">
            <w:pPr>
              <w:ind w:left="-36" w:right="-124"/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15C06">
              <w:rPr>
                <w:rFonts w:ascii="Tahoma" w:hAnsi="Tahoma" w:cs="Tahoma"/>
                <w:color w:val="000000"/>
                <w:sz w:val="23"/>
                <w:szCs w:val="23"/>
              </w:rPr>
              <w:t>42 695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4EA2" w14:textId="77777777" w:rsidR="00000789" w:rsidRPr="00615C06" w:rsidRDefault="00000789" w:rsidP="00905703">
            <w:pPr>
              <w:ind w:left="-36" w:right="-124"/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15C06">
              <w:rPr>
                <w:rFonts w:ascii="Tahoma" w:hAnsi="Tahoma" w:cs="Tahoma"/>
                <w:color w:val="000000"/>
                <w:sz w:val="23"/>
                <w:szCs w:val="23"/>
              </w:rPr>
              <w:t>312 346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4EA3" w14:textId="77777777" w:rsidR="00000789" w:rsidRPr="00615C06" w:rsidRDefault="00000789" w:rsidP="00905703">
            <w:pPr>
              <w:ind w:left="-36" w:right="-124"/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15C06">
              <w:rPr>
                <w:rFonts w:ascii="Tahoma" w:hAnsi="Tahoma" w:cs="Tahoma"/>
                <w:color w:val="000000"/>
                <w:sz w:val="23"/>
                <w:szCs w:val="23"/>
              </w:rPr>
              <w:t>302</w:t>
            </w:r>
            <w:r w:rsidR="00905703" w:rsidRPr="00615C06">
              <w:rPr>
                <w:rFonts w:ascii="Tahoma" w:hAnsi="Tahoma" w:cs="Tahoma"/>
                <w:color w:val="000000"/>
                <w:sz w:val="23"/>
                <w:szCs w:val="23"/>
              </w:rPr>
              <w:t xml:space="preserve"> </w:t>
            </w:r>
            <w:r w:rsidRPr="00615C06">
              <w:rPr>
                <w:rFonts w:ascii="Tahoma" w:hAnsi="Tahoma" w:cs="Tahoma"/>
                <w:color w:val="000000"/>
                <w:sz w:val="23"/>
                <w:szCs w:val="23"/>
              </w:rPr>
              <w:t>430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4EA4" w14:textId="77777777" w:rsidR="00000789" w:rsidRPr="00615C06" w:rsidRDefault="00000789" w:rsidP="00905703">
            <w:pPr>
              <w:ind w:left="-36" w:right="-124"/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15C06">
              <w:rPr>
                <w:rFonts w:ascii="Tahoma" w:hAnsi="Tahoma" w:cs="Tahoma"/>
                <w:color w:val="000000"/>
                <w:sz w:val="23"/>
                <w:szCs w:val="23"/>
              </w:rPr>
              <w:t>385 062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4EA5" w14:textId="77777777" w:rsidR="00000789" w:rsidRPr="00615C06" w:rsidRDefault="00000789" w:rsidP="00905703">
            <w:pPr>
              <w:ind w:left="-36" w:right="-124"/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15C06">
              <w:rPr>
                <w:rFonts w:ascii="Tahoma" w:hAnsi="Tahoma" w:cs="Tahoma"/>
                <w:color w:val="000000"/>
                <w:sz w:val="23"/>
                <w:szCs w:val="23"/>
              </w:rPr>
              <w:t>235 276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4EA6" w14:textId="77777777" w:rsidR="00000789" w:rsidRPr="00615C06" w:rsidRDefault="00000789" w:rsidP="00905703">
            <w:pPr>
              <w:ind w:left="-36" w:right="-124"/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15C06">
              <w:rPr>
                <w:rFonts w:ascii="Tahoma" w:hAnsi="Tahoma" w:cs="Tahoma"/>
                <w:color w:val="000000"/>
                <w:sz w:val="23"/>
                <w:szCs w:val="23"/>
              </w:rPr>
              <w:t>2 497 351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4EA7" w14:textId="77777777" w:rsidR="00000789" w:rsidRPr="00615C06" w:rsidRDefault="00000789" w:rsidP="00905703">
            <w:pPr>
              <w:ind w:left="-36" w:right="-124"/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15C06">
              <w:rPr>
                <w:rFonts w:ascii="Tahoma" w:hAnsi="Tahoma" w:cs="Tahoma"/>
                <w:color w:val="000000"/>
                <w:sz w:val="23"/>
                <w:szCs w:val="23"/>
              </w:rPr>
              <w:t>129 087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4EA8" w14:textId="77777777" w:rsidR="00000789" w:rsidRPr="00615C06" w:rsidRDefault="00000789" w:rsidP="00905703">
            <w:pPr>
              <w:ind w:left="-36" w:right="-124"/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15C06">
              <w:rPr>
                <w:rFonts w:ascii="Tahoma" w:hAnsi="Tahoma" w:cs="Tahoma"/>
                <w:color w:val="000000"/>
                <w:sz w:val="23"/>
                <w:szCs w:val="23"/>
              </w:rPr>
              <w:t>17 988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4EA9" w14:textId="77777777" w:rsidR="00000789" w:rsidRPr="00615C06" w:rsidRDefault="00000789" w:rsidP="00905703">
            <w:pPr>
              <w:ind w:left="-36" w:right="-124"/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15C06">
              <w:rPr>
                <w:rFonts w:ascii="Tahoma" w:hAnsi="Tahoma" w:cs="Tahoma"/>
                <w:color w:val="000000"/>
                <w:sz w:val="23"/>
                <w:szCs w:val="23"/>
              </w:rPr>
              <w:t>25 204</w:t>
            </w:r>
          </w:p>
        </w:tc>
      </w:tr>
      <w:tr w:rsidR="00BC7315" w:rsidRPr="00615C06" w14:paraId="7AA14EB9" w14:textId="77777777" w:rsidTr="00F81812">
        <w:trPr>
          <w:trHeight w:val="532"/>
        </w:trPr>
        <w:tc>
          <w:tcPr>
            <w:tcW w:w="2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7AA14EAB" w14:textId="77777777" w:rsidR="00000789" w:rsidRPr="00615C06" w:rsidRDefault="00000789" w:rsidP="00B247D4">
            <w:pPr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15C06">
              <w:rPr>
                <w:rFonts w:ascii="Tahoma" w:hAnsi="Tahoma" w:cs="Tahoma"/>
                <w:color w:val="000000"/>
                <w:sz w:val="23"/>
                <w:szCs w:val="23"/>
              </w:rPr>
              <w:t>Средняя величина сбытовой надбавки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4EAC" w14:textId="77777777" w:rsidR="00000789" w:rsidRPr="00615C06" w:rsidRDefault="00000789" w:rsidP="00B247D4">
            <w:pPr>
              <w:ind w:left="-108" w:right="-108"/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15C06">
              <w:rPr>
                <w:rFonts w:ascii="Tahoma" w:hAnsi="Tahoma" w:cs="Tahoma"/>
                <w:color w:val="000000"/>
                <w:sz w:val="23"/>
                <w:szCs w:val="23"/>
              </w:rPr>
              <w:t xml:space="preserve">руб./ тыс. </w:t>
            </w:r>
            <w:proofErr w:type="spellStart"/>
            <w:r w:rsidRPr="00615C06">
              <w:rPr>
                <w:rFonts w:ascii="Tahoma" w:hAnsi="Tahoma" w:cs="Tahoma"/>
                <w:color w:val="000000"/>
                <w:sz w:val="23"/>
                <w:szCs w:val="23"/>
              </w:rPr>
              <w:t>кВт∙</w:t>
            </w:r>
            <w:proofErr w:type="gramStart"/>
            <w:r w:rsidRPr="00615C06">
              <w:rPr>
                <w:rFonts w:ascii="Tahoma" w:hAnsi="Tahoma" w:cs="Tahoma"/>
                <w:color w:val="000000"/>
                <w:sz w:val="23"/>
                <w:szCs w:val="23"/>
              </w:rPr>
              <w:t>ч</w:t>
            </w:r>
            <w:proofErr w:type="spellEnd"/>
            <w:proofErr w:type="gramEnd"/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14EAD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15C06">
              <w:rPr>
                <w:rFonts w:ascii="Tahoma" w:hAnsi="Tahoma" w:cs="Tahoma"/>
                <w:color w:val="000000"/>
                <w:sz w:val="23"/>
                <w:szCs w:val="23"/>
              </w:rPr>
              <w:t>52,46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14EAE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15C06">
              <w:rPr>
                <w:rFonts w:ascii="Tahoma" w:hAnsi="Tahoma" w:cs="Tahoma"/>
                <w:color w:val="000000"/>
                <w:sz w:val="23"/>
                <w:szCs w:val="23"/>
              </w:rPr>
              <w:t>91,31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14EAF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15C06">
              <w:rPr>
                <w:rFonts w:ascii="Tahoma" w:hAnsi="Tahoma" w:cs="Tahoma"/>
                <w:color w:val="000000"/>
                <w:sz w:val="23"/>
                <w:szCs w:val="23"/>
              </w:rPr>
              <w:t>98,46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14EB0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15C06">
              <w:rPr>
                <w:rFonts w:ascii="Tahoma" w:hAnsi="Tahoma" w:cs="Tahoma"/>
                <w:color w:val="000000"/>
                <w:sz w:val="23"/>
                <w:szCs w:val="23"/>
              </w:rPr>
              <w:t>118,33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14EB1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15C06">
              <w:rPr>
                <w:rFonts w:ascii="Tahoma" w:hAnsi="Tahoma" w:cs="Tahoma"/>
                <w:color w:val="000000"/>
                <w:sz w:val="23"/>
                <w:szCs w:val="23"/>
              </w:rPr>
              <w:t>137,78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14EB2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15C06">
              <w:rPr>
                <w:rFonts w:ascii="Tahoma" w:hAnsi="Tahoma" w:cs="Tahoma"/>
                <w:color w:val="000000"/>
                <w:sz w:val="23"/>
                <w:szCs w:val="23"/>
              </w:rPr>
              <w:t>162,16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14EB3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15C06">
              <w:rPr>
                <w:rFonts w:ascii="Tahoma" w:hAnsi="Tahoma" w:cs="Tahoma"/>
                <w:color w:val="000000"/>
                <w:sz w:val="23"/>
                <w:szCs w:val="23"/>
              </w:rPr>
              <w:t>100,29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14EB4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15C06">
              <w:rPr>
                <w:rFonts w:ascii="Tahoma" w:hAnsi="Tahoma" w:cs="Tahoma"/>
                <w:color w:val="000000"/>
                <w:sz w:val="23"/>
                <w:szCs w:val="23"/>
              </w:rPr>
              <w:t>273,40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14EB5" w14:textId="77777777" w:rsidR="00000789" w:rsidRPr="00615C06" w:rsidRDefault="00000789" w:rsidP="00B247D4">
            <w:pPr>
              <w:ind w:left="-108" w:right="-108"/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15C06">
              <w:rPr>
                <w:rFonts w:ascii="Tahoma" w:hAnsi="Tahoma" w:cs="Tahoma"/>
                <w:color w:val="000000"/>
                <w:sz w:val="23"/>
                <w:szCs w:val="23"/>
              </w:rPr>
              <w:t>215,44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14EB6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15C06">
              <w:rPr>
                <w:rFonts w:ascii="Tahoma" w:hAnsi="Tahoma" w:cs="Tahoma"/>
                <w:color w:val="000000"/>
                <w:sz w:val="23"/>
                <w:szCs w:val="23"/>
              </w:rPr>
              <w:t>156,17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14EB7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15C06">
              <w:rPr>
                <w:rFonts w:ascii="Tahoma" w:hAnsi="Tahoma" w:cs="Tahoma"/>
                <w:color w:val="000000"/>
                <w:sz w:val="23"/>
                <w:szCs w:val="23"/>
              </w:rPr>
              <w:t>465,75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14EB8" w14:textId="77777777" w:rsidR="00000789" w:rsidRPr="00615C06" w:rsidRDefault="00000789" w:rsidP="00905703">
            <w:pPr>
              <w:ind w:left="-174" w:right="-108"/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15C06">
              <w:rPr>
                <w:rFonts w:ascii="Tahoma" w:hAnsi="Tahoma" w:cs="Tahoma"/>
                <w:color w:val="000000"/>
                <w:sz w:val="23"/>
                <w:szCs w:val="23"/>
              </w:rPr>
              <w:t>132,11</w:t>
            </w:r>
          </w:p>
        </w:tc>
      </w:tr>
      <w:tr w:rsidR="00BC7315" w:rsidRPr="00615C06" w14:paraId="7AA14EC8" w14:textId="77777777" w:rsidTr="00BC7315">
        <w:trPr>
          <w:trHeight w:val="974"/>
        </w:trPr>
        <w:tc>
          <w:tcPr>
            <w:tcW w:w="2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7AA14EBA" w14:textId="77777777" w:rsidR="00000789" w:rsidRPr="00615C06" w:rsidRDefault="00000789" w:rsidP="00BC7315">
            <w:pPr>
              <w:ind w:right="-108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15C06">
              <w:rPr>
                <w:rFonts w:ascii="Tahoma" w:hAnsi="Tahoma" w:cs="Tahoma"/>
                <w:color w:val="000000"/>
                <w:sz w:val="23"/>
                <w:szCs w:val="23"/>
              </w:rPr>
              <w:t xml:space="preserve">Количество точек учета </w:t>
            </w:r>
            <w:r w:rsidR="00BC7315" w:rsidRPr="00615C06">
              <w:rPr>
                <w:rFonts w:ascii="Tahoma" w:hAnsi="Tahoma" w:cs="Tahoma"/>
                <w:color w:val="000000"/>
                <w:sz w:val="23"/>
                <w:szCs w:val="23"/>
              </w:rPr>
              <w:t xml:space="preserve">по </w:t>
            </w:r>
            <w:r w:rsidRPr="00615C06">
              <w:rPr>
                <w:rFonts w:ascii="Tahoma" w:hAnsi="Tahoma" w:cs="Tahoma"/>
                <w:color w:val="000000"/>
                <w:sz w:val="23"/>
                <w:szCs w:val="23"/>
              </w:rPr>
              <w:t xml:space="preserve">договорам </w:t>
            </w:r>
            <w:r w:rsidR="00BC7315" w:rsidRPr="00615C06">
              <w:rPr>
                <w:rFonts w:ascii="Tahoma" w:hAnsi="Tahoma" w:cs="Tahoma"/>
                <w:color w:val="000000"/>
                <w:sz w:val="23"/>
                <w:szCs w:val="23"/>
              </w:rPr>
              <w:t xml:space="preserve">на обслуживании: </w:t>
            </w:r>
            <w:r w:rsidRPr="00615C06">
              <w:rPr>
                <w:rFonts w:ascii="Tahoma" w:hAnsi="Tahoma" w:cs="Tahoma"/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4EBB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15C06">
              <w:rPr>
                <w:rFonts w:ascii="Tahoma" w:hAnsi="Tahoma" w:cs="Tahoma"/>
                <w:color w:val="000000"/>
                <w:sz w:val="23"/>
                <w:szCs w:val="23"/>
              </w:rPr>
              <w:t>штук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14EBC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15C06">
              <w:rPr>
                <w:rFonts w:ascii="Tahoma" w:hAnsi="Tahoma" w:cs="Tahoma"/>
                <w:color w:val="000000"/>
                <w:sz w:val="23"/>
                <w:szCs w:val="23"/>
              </w:rPr>
              <w:t>87 190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14EBD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15C06">
              <w:rPr>
                <w:rFonts w:ascii="Tahoma" w:hAnsi="Tahoma" w:cs="Tahoma"/>
                <w:color w:val="000000"/>
                <w:sz w:val="23"/>
                <w:szCs w:val="23"/>
              </w:rPr>
              <w:t>236 441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14EBE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15C06">
              <w:rPr>
                <w:rFonts w:ascii="Tahoma" w:hAnsi="Tahoma" w:cs="Tahoma"/>
                <w:color w:val="000000"/>
                <w:sz w:val="23"/>
                <w:szCs w:val="23"/>
              </w:rPr>
              <w:t>222 835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14EBF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15C06">
              <w:rPr>
                <w:rFonts w:ascii="Tahoma" w:hAnsi="Tahoma" w:cs="Tahoma"/>
                <w:color w:val="000000"/>
                <w:sz w:val="23"/>
                <w:szCs w:val="23"/>
              </w:rPr>
              <w:t>19 452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14EC0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15C06">
              <w:rPr>
                <w:rFonts w:ascii="Tahoma" w:hAnsi="Tahoma" w:cs="Tahoma"/>
                <w:color w:val="000000"/>
                <w:sz w:val="23"/>
                <w:szCs w:val="23"/>
              </w:rPr>
              <w:t>467 409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14EC1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15C06">
              <w:rPr>
                <w:rFonts w:ascii="Tahoma" w:hAnsi="Tahoma" w:cs="Tahoma"/>
                <w:color w:val="000000"/>
                <w:sz w:val="23"/>
                <w:szCs w:val="23"/>
              </w:rPr>
              <w:t>37 014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14EC2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15C06">
              <w:rPr>
                <w:rFonts w:ascii="Tahoma" w:hAnsi="Tahoma" w:cs="Tahoma"/>
                <w:color w:val="000000"/>
                <w:sz w:val="23"/>
                <w:szCs w:val="23"/>
              </w:rPr>
              <w:t>192 804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14EC3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15C06">
              <w:rPr>
                <w:rFonts w:ascii="Tahoma" w:hAnsi="Tahoma" w:cs="Tahoma"/>
                <w:color w:val="000000"/>
                <w:sz w:val="23"/>
                <w:szCs w:val="23"/>
              </w:rPr>
              <w:t>25 750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14EC4" w14:textId="77777777" w:rsidR="00000789" w:rsidRPr="00615C06" w:rsidRDefault="00000789" w:rsidP="00B247D4">
            <w:pPr>
              <w:ind w:left="-108" w:right="-108"/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15C06">
              <w:rPr>
                <w:rFonts w:ascii="Tahoma" w:hAnsi="Tahoma" w:cs="Tahoma"/>
                <w:color w:val="000000"/>
                <w:sz w:val="23"/>
                <w:szCs w:val="23"/>
              </w:rPr>
              <w:t>1 182 207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14EC5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15C06">
              <w:rPr>
                <w:rFonts w:ascii="Tahoma" w:hAnsi="Tahoma" w:cs="Tahoma"/>
                <w:color w:val="000000"/>
                <w:sz w:val="23"/>
                <w:szCs w:val="23"/>
              </w:rPr>
              <w:t>58 643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14EC6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15C06">
              <w:rPr>
                <w:rFonts w:ascii="Tahoma" w:hAnsi="Tahoma" w:cs="Tahoma"/>
                <w:color w:val="000000"/>
                <w:sz w:val="23"/>
                <w:szCs w:val="23"/>
              </w:rPr>
              <w:t>450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14EC7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15C06">
              <w:rPr>
                <w:rFonts w:ascii="Tahoma" w:hAnsi="Tahoma" w:cs="Tahoma"/>
                <w:color w:val="000000"/>
                <w:sz w:val="23"/>
                <w:szCs w:val="23"/>
              </w:rPr>
              <w:t>5 306</w:t>
            </w:r>
          </w:p>
        </w:tc>
      </w:tr>
      <w:tr w:rsidR="00BC7315" w:rsidRPr="00615C06" w14:paraId="7AA14ED7" w14:textId="77777777" w:rsidTr="00BC7315">
        <w:trPr>
          <w:trHeight w:val="860"/>
        </w:trPr>
        <w:tc>
          <w:tcPr>
            <w:tcW w:w="2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7AA14EC9" w14:textId="77777777" w:rsidR="00000789" w:rsidRPr="00615C06" w:rsidRDefault="00000789" w:rsidP="00BC7315">
            <w:pPr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15C06">
              <w:rPr>
                <w:rFonts w:ascii="Tahoma" w:hAnsi="Tahoma" w:cs="Tahoma"/>
                <w:color w:val="000000"/>
                <w:sz w:val="23"/>
                <w:szCs w:val="23"/>
              </w:rPr>
              <w:t xml:space="preserve">– по населению и </w:t>
            </w:r>
            <w:proofErr w:type="gramStart"/>
            <w:r w:rsidRPr="00615C06">
              <w:rPr>
                <w:rFonts w:ascii="Tahoma" w:hAnsi="Tahoma" w:cs="Tahoma"/>
                <w:color w:val="000000"/>
                <w:sz w:val="23"/>
                <w:szCs w:val="23"/>
              </w:rPr>
              <w:t>пр</w:t>
            </w:r>
            <w:r w:rsidR="00BC7315" w:rsidRPr="00615C06">
              <w:rPr>
                <w:rFonts w:ascii="Tahoma" w:hAnsi="Tahoma" w:cs="Tahoma"/>
                <w:color w:val="000000"/>
                <w:sz w:val="23"/>
                <w:szCs w:val="23"/>
              </w:rPr>
              <w:t>иравненными</w:t>
            </w:r>
            <w:proofErr w:type="gramEnd"/>
            <w:r w:rsidR="00BC7315" w:rsidRPr="00615C06">
              <w:rPr>
                <w:rFonts w:ascii="Tahoma" w:hAnsi="Tahoma" w:cs="Tahoma"/>
                <w:color w:val="000000"/>
                <w:sz w:val="23"/>
                <w:szCs w:val="23"/>
              </w:rPr>
              <w:t xml:space="preserve"> к нему категориям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4ECA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15C06">
              <w:rPr>
                <w:rFonts w:ascii="Tahoma" w:hAnsi="Tahoma" w:cs="Tahoma"/>
                <w:color w:val="000000"/>
                <w:sz w:val="23"/>
                <w:szCs w:val="23"/>
              </w:rPr>
              <w:t>штук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14ECB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15C06">
              <w:rPr>
                <w:rFonts w:ascii="Tahoma" w:hAnsi="Tahoma" w:cs="Tahoma"/>
                <w:color w:val="000000"/>
                <w:sz w:val="23"/>
                <w:szCs w:val="23"/>
              </w:rPr>
              <w:t>54 589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4ECC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15C06">
              <w:rPr>
                <w:rFonts w:ascii="Tahoma" w:hAnsi="Tahoma" w:cs="Tahoma"/>
                <w:color w:val="000000"/>
                <w:sz w:val="23"/>
                <w:szCs w:val="23"/>
              </w:rPr>
              <w:t>230 902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4ECD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15C06">
              <w:rPr>
                <w:rFonts w:ascii="Tahoma" w:hAnsi="Tahoma" w:cs="Tahoma"/>
                <w:color w:val="000000"/>
                <w:sz w:val="23"/>
                <w:szCs w:val="23"/>
              </w:rPr>
              <w:t>212 202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4ECE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15C06">
              <w:rPr>
                <w:rFonts w:ascii="Tahoma" w:hAnsi="Tahoma" w:cs="Tahoma"/>
                <w:color w:val="000000"/>
                <w:sz w:val="23"/>
                <w:szCs w:val="23"/>
              </w:rPr>
              <w:t>16 352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4ECF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15C06">
              <w:rPr>
                <w:rFonts w:ascii="Tahoma" w:hAnsi="Tahoma" w:cs="Tahoma"/>
                <w:color w:val="000000"/>
                <w:sz w:val="23"/>
                <w:szCs w:val="23"/>
              </w:rPr>
              <w:t>442 370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4ED0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15C06">
              <w:rPr>
                <w:rFonts w:ascii="Tahoma" w:hAnsi="Tahoma" w:cs="Tahoma"/>
                <w:color w:val="000000"/>
                <w:sz w:val="23"/>
                <w:szCs w:val="23"/>
              </w:rPr>
              <w:t>23 655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4ED1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15C06">
              <w:rPr>
                <w:rFonts w:ascii="Tahoma" w:hAnsi="Tahoma" w:cs="Tahoma"/>
                <w:color w:val="000000"/>
                <w:sz w:val="23"/>
                <w:szCs w:val="23"/>
              </w:rPr>
              <w:t>179 122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4ED2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15C06">
              <w:rPr>
                <w:rFonts w:ascii="Tahoma" w:hAnsi="Tahoma" w:cs="Tahoma"/>
                <w:color w:val="000000"/>
                <w:sz w:val="23"/>
                <w:szCs w:val="23"/>
              </w:rPr>
              <w:t>17 583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4ED3" w14:textId="77777777" w:rsidR="00000789" w:rsidRPr="00615C06" w:rsidRDefault="00000789" w:rsidP="00B247D4">
            <w:pPr>
              <w:ind w:left="-108" w:right="-108"/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15C06">
              <w:rPr>
                <w:rFonts w:ascii="Tahoma" w:hAnsi="Tahoma" w:cs="Tahoma"/>
                <w:color w:val="000000"/>
                <w:sz w:val="23"/>
                <w:szCs w:val="23"/>
              </w:rPr>
              <w:t>1 019 312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4ED4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15C06">
              <w:rPr>
                <w:rFonts w:ascii="Tahoma" w:hAnsi="Tahoma" w:cs="Tahoma"/>
                <w:color w:val="000000"/>
                <w:sz w:val="23"/>
                <w:szCs w:val="23"/>
              </w:rPr>
              <w:t>50 802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4ED5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15C06">
              <w:rPr>
                <w:rFonts w:ascii="Tahoma" w:hAnsi="Tahoma" w:cs="Tahoma"/>
                <w:color w:val="000000"/>
                <w:sz w:val="23"/>
                <w:szCs w:val="23"/>
              </w:rPr>
              <w:t>85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4ED6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15C06">
              <w:rPr>
                <w:rFonts w:ascii="Tahoma" w:hAnsi="Tahoma" w:cs="Tahoma"/>
                <w:color w:val="000000"/>
                <w:sz w:val="23"/>
                <w:szCs w:val="23"/>
              </w:rPr>
              <w:t>2 063</w:t>
            </w:r>
          </w:p>
        </w:tc>
      </w:tr>
      <w:tr w:rsidR="00BC7315" w:rsidRPr="00615C06" w14:paraId="7AA14EE6" w14:textId="77777777" w:rsidTr="00F81812">
        <w:trPr>
          <w:trHeight w:val="79"/>
        </w:trPr>
        <w:tc>
          <w:tcPr>
            <w:tcW w:w="2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7AA14ED8" w14:textId="77777777" w:rsidR="00000789" w:rsidRPr="00615C06" w:rsidRDefault="00000789" w:rsidP="00B247D4">
            <w:pPr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15C06">
              <w:rPr>
                <w:rFonts w:ascii="Tahoma" w:hAnsi="Tahoma" w:cs="Tahoma"/>
                <w:color w:val="000000"/>
                <w:sz w:val="23"/>
                <w:szCs w:val="23"/>
              </w:rPr>
              <w:t>– по прочим потребителям и сетевым организациям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4ED9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15C06">
              <w:rPr>
                <w:rFonts w:ascii="Tahoma" w:hAnsi="Tahoma" w:cs="Tahoma"/>
                <w:color w:val="000000"/>
                <w:sz w:val="23"/>
                <w:szCs w:val="23"/>
              </w:rPr>
              <w:t>штук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14EDA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15C06">
              <w:rPr>
                <w:rFonts w:ascii="Tahoma" w:hAnsi="Tahoma" w:cs="Tahoma"/>
                <w:color w:val="000000"/>
                <w:sz w:val="23"/>
                <w:szCs w:val="23"/>
              </w:rPr>
              <w:t>32 601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4EDB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15C06">
              <w:rPr>
                <w:rFonts w:ascii="Tahoma" w:hAnsi="Tahoma" w:cs="Tahoma"/>
                <w:color w:val="000000"/>
                <w:sz w:val="23"/>
                <w:szCs w:val="23"/>
              </w:rPr>
              <w:t>5 539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4EDC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15C06">
              <w:rPr>
                <w:rFonts w:ascii="Tahoma" w:hAnsi="Tahoma" w:cs="Tahoma"/>
                <w:color w:val="000000"/>
                <w:sz w:val="23"/>
                <w:szCs w:val="23"/>
              </w:rPr>
              <w:t>10 633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4EDD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15C06">
              <w:rPr>
                <w:rFonts w:ascii="Tahoma" w:hAnsi="Tahoma" w:cs="Tahoma"/>
                <w:color w:val="000000"/>
                <w:sz w:val="23"/>
                <w:szCs w:val="23"/>
              </w:rPr>
              <w:t>3 100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4EDE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15C06">
              <w:rPr>
                <w:rFonts w:ascii="Tahoma" w:hAnsi="Tahoma" w:cs="Tahoma"/>
                <w:color w:val="000000"/>
                <w:sz w:val="23"/>
                <w:szCs w:val="23"/>
              </w:rPr>
              <w:t>25 039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4EDF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15C06">
              <w:rPr>
                <w:rFonts w:ascii="Tahoma" w:hAnsi="Tahoma" w:cs="Tahoma"/>
                <w:color w:val="000000"/>
                <w:sz w:val="23"/>
                <w:szCs w:val="23"/>
              </w:rPr>
              <w:t>13 359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4EE0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15C06">
              <w:rPr>
                <w:rFonts w:ascii="Tahoma" w:hAnsi="Tahoma" w:cs="Tahoma"/>
                <w:color w:val="000000"/>
                <w:sz w:val="23"/>
                <w:szCs w:val="23"/>
              </w:rPr>
              <w:t>13 682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4EE1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15C06">
              <w:rPr>
                <w:rFonts w:ascii="Tahoma" w:hAnsi="Tahoma" w:cs="Tahoma"/>
                <w:color w:val="000000"/>
                <w:sz w:val="23"/>
                <w:szCs w:val="23"/>
              </w:rPr>
              <w:t>8 167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4EE2" w14:textId="77777777" w:rsidR="00000789" w:rsidRPr="00615C06" w:rsidRDefault="00000789" w:rsidP="00B247D4">
            <w:pPr>
              <w:ind w:left="-108" w:right="-108"/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15C06">
              <w:rPr>
                <w:rFonts w:ascii="Tahoma" w:hAnsi="Tahoma" w:cs="Tahoma"/>
                <w:color w:val="000000"/>
                <w:sz w:val="23"/>
                <w:szCs w:val="23"/>
              </w:rPr>
              <w:t>162 895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4EE3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15C06">
              <w:rPr>
                <w:rFonts w:ascii="Tahoma" w:hAnsi="Tahoma" w:cs="Tahoma"/>
                <w:color w:val="000000"/>
                <w:sz w:val="23"/>
                <w:szCs w:val="23"/>
              </w:rPr>
              <w:t>7 841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4EE4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15C06">
              <w:rPr>
                <w:rFonts w:ascii="Tahoma" w:hAnsi="Tahoma" w:cs="Tahoma"/>
                <w:color w:val="000000"/>
                <w:sz w:val="23"/>
                <w:szCs w:val="23"/>
              </w:rPr>
              <w:t>365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4EE5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15C06">
              <w:rPr>
                <w:rFonts w:ascii="Tahoma" w:hAnsi="Tahoma" w:cs="Tahoma"/>
                <w:color w:val="000000"/>
                <w:sz w:val="23"/>
                <w:szCs w:val="23"/>
              </w:rPr>
              <w:t>3 243</w:t>
            </w:r>
          </w:p>
        </w:tc>
      </w:tr>
    </w:tbl>
    <w:p w14:paraId="7AA14EE7" w14:textId="77777777" w:rsidR="00000789" w:rsidRPr="004F1A6D" w:rsidRDefault="00000789" w:rsidP="00000789">
      <w:pPr>
        <w:pStyle w:val="31"/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lastRenderedPageBreak/>
        <w:t>Деятельность АО «ЕЭнС» при данном уровне сбытовой надбавки и НВВ обеспечивает качественное обслуживание потребителей и прибыльность компании, что свидетельствует о высокой эффективности организации ее работы.</w:t>
      </w:r>
    </w:p>
    <w:p w14:paraId="7AA14EE8" w14:textId="77777777" w:rsidR="00854AC2" w:rsidRPr="00FA0B9A" w:rsidRDefault="00280334" w:rsidP="00FA0B9A">
      <w:pPr>
        <w:pStyle w:val="2"/>
        <w:rPr>
          <w:rFonts w:ascii="Tahoma" w:hAnsi="Tahoma" w:cs="Tahoma"/>
          <w:i w:val="0"/>
          <w:color w:val="006600"/>
          <w:sz w:val="24"/>
          <w:szCs w:val="24"/>
        </w:rPr>
      </w:pPr>
      <w:r>
        <w:rPr>
          <w:rFonts w:ascii="Tahoma" w:hAnsi="Tahoma" w:cs="Tahoma"/>
          <w:i w:val="0"/>
          <w:color w:val="006600"/>
          <w:sz w:val="24"/>
          <w:szCs w:val="24"/>
        </w:rPr>
        <w:t xml:space="preserve">           </w:t>
      </w:r>
      <w:bookmarkStart w:id="101" w:name="_Toc479239524"/>
      <w:bookmarkStart w:id="102" w:name="_Toc479240629"/>
      <w:bookmarkStart w:id="103" w:name="_Toc479241040"/>
      <w:r w:rsidR="00000789" w:rsidRPr="004F1A6D">
        <w:rPr>
          <w:rFonts w:ascii="Tahoma" w:hAnsi="Tahoma" w:cs="Tahoma"/>
          <w:i w:val="0"/>
          <w:color w:val="006600"/>
          <w:sz w:val="24"/>
          <w:szCs w:val="24"/>
        </w:rPr>
        <w:t>5.2. ФИН</w:t>
      </w:r>
      <w:r w:rsidR="00FA0B9A">
        <w:rPr>
          <w:rFonts w:ascii="Tahoma" w:hAnsi="Tahoma" w:cs="Tahoma"/>
          <w:i w:val="0"/>
          <w:color w:val="006600"/>
          <w:sz w:val="24"/>
          <w:szCs w:val="24"/>
        </w:rPr>
        <w:t>АНСОВО-ЭКОНОМИЧЕСКИЕ ПОКАЗАТЕЛИ</w:t>
      </w:r>
      <w:bookmarkEnd w:id="101"/>
      <w:bookmarkEnd w:id="102"/>
      <w:bookmarkEnd w:id="103"/>
    </w:p>
    <w:p w14:paraId="7AA14EE9" w14:textId="77777777" w:rsidR="00000789" w:rsidRPr="004F1A6D" w:rsidRDefault="00000789" w:rsidP="00000789">
      <w:pPr>
        <w:pStyle w:val="31"/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>По итогам деятельности в 2016 году АО «ЕЭнС» достигло следующих  финанс</w:t>
      </w:r>
      <w:r w:rsidR="00E601CB">
        <w:rPr>
          <w:rFonts w:ascii="Tahoma" w:hAnsi="Tahoma" w:cs="Tahoma"/>
          <w:sz w:val="24"/>
          <w:szCs w:val="24"/>
        </w:rPr>
        <w:t>ово - экономических показателей:</w:t>
      </w:r>
    </w:p>
    <w:tbl>
      <w:tblPr>
        <w:tblW w:w="15186" w:type="dxa"/>
        <w:tblInd w:w="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8"/>
        <w:gridCol w:w="1843"/>
        <w:gridCol w:w="2126"/>
        <w:gridCol w:w="2835"/>
        <w:gridCol w:w="2694"/>
      </w:tblGrid>
      <w:tr w:rsidR="00000789" w:rsidRPr="004F1A6D" w14:paraId="7AA14EEF" w14:textId="77777777" w:rsidTr="00FA0B9A">
        <w:trPr>
          <w:trHeight w:val="510"/>
        </w:trPr>
        <w:tc>
          <w:tcPr>
            <w:tcW w:w="5688" w:type="dxa"/>
            <w:shd w:val="clear" w:color="auto" w:fill="339966"/>
            <w:vAlign w:val="center"/>
          </w:tcPr>
          <w:p w14:paraId="7AA14EEA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615C06">
              <w:rPr>
                <w:rFonts w:ascii="Tahoma" w:hAnsi="Tahoma" w:cs="Tahoma"/>
                <w:b/>
                <w:sz w:val="23"/>
                <w:szCs w:val="23"/>
              </w:rPr>
              <w:t>Наименование показателя</w:t>
            </w:r>
          </w:p>
        </w:tc>
        <w:tc>
          <w:tcPr>
            <w:tcW w:w="1843" w:type="dxa"/>
            <w:shd w:val="clear" w:color="auto" w:fill="339966"/>
          </w:tcPr>
          <w:p w14:paraId="7AA14EEB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615C06">
              <w:rPr>
                <w:rFonts w:ascii="Tahoma" w:hAnsi="Tahoma" w:cs="Tahoma"/>
                <w:b/>
                <w:bCs/>
                <w:sz w:val="23"/>
                <w:szCs w:val="23"/>
              </w:rPr>
              <w:t>Единица измерения</w:t>
            </w:r>
          </w:p>
        </w:tc>
        <w:tc>
          <w:tcPr>
            <w:tcW w:w="2126" w:type="dxa"/>
            <w:shd w:val="clear" w:color="auto" w:fill="339966"/>
            <w:vAlign w:val="center"/>
          </w:tcPr>
          <w:p w14:paraId="7AA14EEC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b/>
                <w:bCs/>
                <w:sz w:val="23"/>
                <w:szCs w:val="23"/>
              </w:rPr>
            </w:pPr>
            <w:r w:rsidRPr="00615C06">
              <w:rPr>
                <w:rFonts w:ascii="Tahoma" w:hAnsi="Tahoma" w:cs="Tahoma"/>
                <w:b/>
                <w:bCs/>
                <w:sz w:val="23"/>
                <w:szCs w:val="23"/>
              </w:rPr>
              <w:t>2016</w:t>
            </w:r>
          </w:p>
        </w:tc>
        <w:tc>
          <w:tcPr>
            <w:tcW w:w="2835" w:type="dxa"/>
            <w:shd w:val="clear" w:color="auto" w:fill="339966"/>
            <w:vAlign w:val="center"/>
          </w:tcPr>
          <w:p w14:paraId="7AA14EED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b/>
                <w:bCs/>
                <w:sz w:val="23"/>
                <w:szCs w:val="23"/>
              </w:rPr>
            </w:pPr>
            <w:r w:rsidRPr="00615C06">
              <w:rPr>
                <w:rFonts w:ascii="Tahoma" w:hAnsi="Tahoma" w:cs="Tahoma"/>
                <w:b/>
                <w:bCs/>
                <w:sz w:val="23"/>
                <w:szCs w:val="23"/>
              </w:rPr>
              <w:t>2015</w:t>
            </w:r>
          </w:p>
        </w:tc>
        <w:tc>
          <w:tcPr>
            <w:tcW w:w="2694" w:type="dxa"/>
            <w:shd w:val="clear" w:color="auto" w:fill="339966"/>
            <w:vAlign w:val="center"/>
          </w:tcPr>
          <w:p w14:paraId="7AA14EEE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b/>
                <w:bCs/>
                <w:sz w:val="23"/>
                <w:szCs w:val="23"/>
              </w:rPr>
            </w:pPr>
            <w:r w:rsidRPr="00615C06">
              <w:rPr>
                <w:rFonts w:ascii="Tahoma" w:hAnsi="Tahoma" w:cs="Tahoma"/>
                <w:b/>
                <w:bCs/>
                <w:sz w:val="23"/>
                <w:szCs w:val="23"/>
              </w:rPr>
              <w:t>2014</w:t>
            </w:r>
          </w:p>
        </w:tc>
      </w:tr>
      <w:tr w:rsidR="00000789" w:rsidRPr="004F1A6D" w14:paraId="7AA14EF5" w14:textId="77777777" w:rsidTr="00FA0B9A">
        <w:trPr>
          <w:trHeight w:val="284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14:paraId="7AA14EF0" w14:textId="77777777" w:rsidR="00000789" w:rsidRPr="00615C06" w:rsidRDefault="00000789" w:rsidP="00B247D4">
            <w:pPr>
              <w:rPr>
                <w:rFonts w:ascii="Tahoma" w:hAnsi="Tahoma" w:cs="Tahoma"/>
                <w:b/>
                <w:sz w:val="23"/>
                <w:szCs w:val="23"/>
              </w:rPr>
            </w:pPr>
            <w:r w:rsidRPr="00615C06">
              <w:rPr>
                <w:rFonts w:ascii="Tahoma" w:hAnsi="Tahoma" w:cs="Tahoma"/>
                <w:b/>
                <w:sz w:val="23"/>
                <w:szCs w:val="23"/>
              </w:rPr>
              <w:t>Полезный отпуск электроэнергии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14EF1" w14:textId="77777777" w:rsidR="00000789" w:rsidRPr="00615C06" w:rsidRDefault="00000789" w:rsidP="00B247D4">
            <w:pPr>
              <w:spacing w:line="360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proofErr w:type="gramStart"/>
            <w:r w:rsidRPr="00615C06">
              <w:rPr>
                <w:rFonts w:ascii="Tahoma" w:hAnsi="Tahoma" w:cs="Tahoma"/>
                <w:sz w:val="23"/>
                <w:szCs w:val="23"/>
              </w:rPr>
              <w:t>млн</w:t>
            </w:r>
            <w:proofErr w:type="gramEnd"/>
            <w:r w:rsidRPr="00615C06">
              <w:rPr>
                <w:rFonts w:ascii="Tahoma" w:hAnsi="Tahoma" w:cs="Tahoma"/>
                <w:sz w:val="23"/>
                <w:szCs w:val="23"/>
              </w:rPr>
              <w:t xml:space="preserve"> </w:t>
            </w:r>
            <w:proofErr w:type="spellStart"/>
            <w:r w:rsidRPr="00615C06">
              <w:rPr>
                <w:rFonts w:ascii="Tahoma" w:hAnsi="Tahoma" w:cs="Tahoma"/>
                <w:sz w:val="23"/>
                <w:szCs w:val="23"/>
              </w:rPr>
              <w:t>кВт</w:t>
            </w:r>
            <w:r w:rsidR="0017227C">
              <w:rPr>
                <w:rFonts w:ascii="Tahoma" w:hAnsi="Tahoma" w:cs="Tahoma"/>
                <w:sz w:val="23"/>
                <w:szCs w:val="23"/>
              </w:rPr>
              <w:t>∙</w:t>
            </w:r>
            <w:r w:rsidRPr="00615C06">
              <w:rPr>
                <w:rFonts w:ascii="Tahoma" w:hAnsi="Tahoma" w:cs="Tahoma"/>
                <w:sz w:val="23"/>
                <w:szCs w:val="23"/>
              </w:rPr>
              <w:t>ч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14EF2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  <w:lang w:val="en-US"/>
              </w:rPr>
            </w:pPr>
            <w:r w:rsidRPr="00615C06">
              <w:rPr>
                <w:rFonts w:ascii="Tahoma" w:hAnsi="Tahoma" w:cs="Tahoma"/>
                <w:sz w:val="23"/>
                <w:szCs w:val="23"/>
                <w:lang w:val="en-US"/>
              </w:rPr>
              <w:t>5 705,4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14EF3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615C06">
              <w:rPr>
                <w:rFonts w:ascii="Tahoma" w:hAnsi="Tahoma" w:cs="Tahoma"/>
                <w:sz w:val="23"/>
                <w:szCs w:val="23"/>
              </w:rPr>
              <w:t>5 706,3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14EF4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615C06">
              <w:rPr>
                <w:rFonts w:ascii="Tahoma" w:hAnsi="Tahoma" w:cs="Tahoma"/>
                <w:sz w:val="23"/>
                <w:szCs w:val="23"/>
              </w:rPr>
              <w:t>5 787,0</w:t>
            </w:r>
          </w:p>
        </w:tc>
      </w:tr>
      <w:tr w:rsidR="00000789" w:rsidRPr="004F1A6D" w14:paraId="7AA14EFB" w14:textId="77777777" w:rsidTr="00FA0B9A">
        <w:trPr>
          <w:trHeight w:val="284"/>
        </w:trPr>
        <w:tc>
          <w:tcPr>
            <w:tcW w:w="5688" w:type="dxa"/>
            <w:shd w:val="clear" w:color="auto" w:fill="FFCC00"/>
            <w:vAlign w:val="center"/>
          </w:tcPr>
          <w:p w14:paraId="7AA14EF6" w14:textId="77777777" w:rsidR="00000789" w:rsidRPr="00615C06" w:rsidRDefault="00000789" w:rsidP="00B247D4">
            <w:pPr>
              <w:rPr>
                <w:rFonts w:ascii="Tahoma" w:hAnsi="Tahoma" w:cs="Tahoma"/>
                <w:b/>
                <w:sz w:val="23"/>
                <w:szCs w:val="23"/>
              </w:rPr>
            </w:pPr>
            <w:r w:rsidRPr="00615C06">
              <w:rPr>
                <w:rFonts w:ascii="Tahoma" w:hAnsi="Tahoma" w:cs="Tahoma"/>
                <w:b/>
                <w:sz w:val="23"/>
                <w:szCs w:val="23"/>
              </w:rPr>
              <w:t>Объем товарной продукции, в том числе*:</w:t>
            </w:r>
          </w:p>
        </w:tc>
        <w:tc>
          <w:tcPr>
            <w:tcW w:w="1843" w:type="dxa"/>
            <w:vAlign w:val="center"/>
          </w:tcPr>
          <w:p w14:paraId="7AA14EF7" w14:textId="77777777" w:rsidR="00000789" w:rsidRPr="00615C06" w:rsidRDefault="00000789" w:rsidP="00B247D4">
            <w:pPr>
              <w:spacing w:line="360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proofErr w:type="gramStart"/>
            <w:r w:rsidRPr="00615C06">
              <w:rPr>
                <w:rFonts w:ascii="Tahoma" w:hAnsi="Tahoma" w:cs="Tahoma"/>
                <w:sz w:val="23"/>
                <w:szCs w:val="23"/>
              </w:rPr>
              <w:t>млн</w:t>
            </w:r>
            <w:proofErr w:type="gramEnd"/>
            <w:r w:rsidRPr="00615C06">
              <w:rPr>
                <w:rFonts w:ascii="Tahoma" w:hAnsi="Tahoma" w:cs="Tahoma"/>
                <w:sz w:val="23"/>
                <w:szCs w:val="23"/>
              </w:rPr>
              <w:t xml:space="preserve"> руб.</w:t>
            </w:r>
          </w:p>
        </w:tc>
        <w:tc>
          <w:tcPr>
            <w:tcW w:w="2126" w:type="dxa"/>
            <w:vAlign w:val="center"/>
          </w:tcPr>
          <w:p w14:paraId="7AA14EF8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615C06">
              <w:rPr>
                <w:rFonts w:ascii="Tahoma" w:hAnsi="Tahoma" w:cs="Tahoma"/>
                <w:sz w:val="23"/>
                <w:szCs w:val="23"/>
              </w:rPr>
              <w:t>16 374,8</w:t>
            </w:r>
          </w:p>
        </w:tc>
        <w:tc>
          <w:tcPr>
            <w:tcW w:w="2835" w:type="dxa"/>
            <w:vAlign w:val="center"/>
          </w:tcPr>
          <w:p w14:paraId="7AA14EF9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615C06">
              <w:rPr>
                <w:rFonts w:ascii="Tahoma" w:hAnsi="Tahoma" w:cs="Tahoma"/>
                <w:sz w:val="23"/>
                <w:szCs w:val="23"/>
              </w:rPr>
              <w:t>15 067,0</w:t>
            </w:r>
          </w:p>
        </w:tc>
        <w:tc>
          <w:tcPr>
            <w:tcW w:w="2694" w:type="dxa"/>
            <w:vAlign w:val="center"/>
          </w:tcPr>
          <w:p w14:paraId="7AA14EFA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615C06">
              <w:rPr>
                <w:rFonts w:ascii="Tahoma" w:hAnsi="Tahoma" w:cs="Tahoma"/>
                <w:sz w:val="23"/>
                <w:szCs w:val="23"/>
              </w:rPr>
              <w:t>15 249,9</w:t>
            </w:r>
          </w:p>
        </w:tc>
      </w:tr>
      <w:tr w:rsidR="00000789" w:rsidRPr="004F1A6D" w14:paraId="7AA14F01" w14:textId="77777777" w:rsidTr="00FA0B9A">
        <w:trPr>
          <w:trHeight w:val="284"/>
        </w:trPr>
        <w:tc>
          <w:tcPr>
            <w:tcW w:w="5688" w:type="dxa"/>
            <w:shd w:val="clear" w:color="auto" w:fill="FFCC00"/>
            <w:vAlign w:val="center"/>
          </w:tcPr>
          <w:p w14:paraId="7AA14EFC" w14:textId="77777777" w:rsidR="00000789" w:rsidRPr="00615C06" w:rsidRDefault="00000789" w:rsidP="00B247D4">
            <w:pPr>
              <w:rPr>
                <w:rFonts w:ascii="Tahoma" w:hAnsi="Tahoma" w:cs="Tahoma"/>
                <w:sz w:val="23"/>
                <w:szCs w:val="23"/>
              </w:rPr>
            </w:pPr>
            <w:r w:rsidRPr="00615C06">
              <w:rPr>
                <w:rFonts w:ascii="Tahoma" w:hAnsi="Tahoma" w:cs="Tahoma"/>
                <w:sz w:val="23"/>
                <w:szCs w:val="23"/>
              </w:rPr>
              <w:t>- энергоснабжение потребителей</w:t>
            </w:r>
          </w:p>
        </w:tc>
        <w:tc>
          <w:tcPr>
            <w:tcW w:w="1843" w:type="dxa"/>
            <w:vAlign w:val="center"/>
          </w:tcPr>
          <w:p w14:paraId="7AA14EFD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proofErr w:type="gramStart"/>
            <w:r w:rsidRPr="00615C06">
              <w:rPr>
                <w:rFonts w:ascii="Tahoma" w:hAnsi="Tahoma" w:cs="Tahoma"/>
                <w:sz w:val="23"/>
                <w:szCs w:val="23"/>
              </w:rPr>
              <w:t>млн</w:t>
            </w:r>
            <w:proofErr w:type="gramEnd"/>
            <w:r w:rsidRPr="00615C06">
              <w:rPr>
                <w:rFonts w:ascii="Tahoma" w:hAnsi="Tahoma" w:cs="Tahoma"/>
                <w:sz w:val="23"/>
                <w:szCs w:val="23"/>
              </w:rPr>
              <w:t xml:space="preserve"> руб.</w:t>
            </w:r>
          </w:p>
        </w:tc>
        <w:tc>
          <w:tcPr>
            <w:tcW w:w="2126" w:type="dxa"/>
            <w:vAlign w:val="center"/>
          </w:tcPr>
          <w:p w14:paraId="7AA14EFE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615C06">
              <w:rPr>
                <w:rFonts w:ascii="Tahoma" w:hAnsi="Tahoma" w:cs="Tahoma"/>
                <w:sz w:val="23"/>
                <w:szCs w:val="23"/>
              </w:rPr>
              <w:t>15 061,9</w:t>
            </w:r>
          </w:p>
        </w:tc>
        <w:tc>
          <w:tcPr>
            <w:tcW w:w="2835" w:type="dxa"/>
            <w:vAlign w:val="center"/>
          </w:tcPr>
          <w:p w14:paraId="7AA14EFF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615C06">
              <w:rPr>
                <w:rFonts w:ascii="Tahoma" w:hAnsi="Tahoma" w:cs="Tahoma"/>
                <w:sz w:val="23"/>
                <w:szCs w:val="23"/>
              </w:rPr>
              <w:t>14 014,5</w:t>
            </w:r>
          </w:p>
        </w:tc>
        <w:tc>
          <w:tcPr>
            <w:tcW w:w="2694" w:type="dxa"/>
            <w:vAlign w:val="center"/>
          </w:tcPr>
          <w:p w14:paraId="7AA14F00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615C06">
              <w:rPr>
                <w:rFonts w:ascii="Tahoma" w:hAnsi="Tahoma" w:cs="Tahoma"/>
                <w:sz w:val="23"/>
                <w:szCs w:val="23"/>
              </w:rPr>
              <w:t>14 183,4</w:t>
            </w:r>
          </w:p>
        </w:tc>
      </w:tr>
      <w:tr w:rsidR="00000789" w:rsidRPr="004F1A6D" w14:paraId="7AA14F07" w14:textId="77777777" w:rsidTr="00FA0B9A">
        <w:trPr>
          <w:trHeight w:val="284"/>
        </w:trPr>
        <w:tc>
          <w:tcPr>
            <w:tcW w:w="5688" w:type="dxa"/>
            <w:shd w:val="clear" w:color="auto" w:fill="FFCC00"/>
            <w:vAlign w:val="center"/>
          </w:tcPr>
          <w:p w14:paraId="7AA14F02" w14:textId="77777777" w:rsidR="00000789" w:rsidRPr="00615C06" w:rsidRDefault="00000789" w:rsidP="00B247D4">
            <w:pPr>
              <w:rPr>
                <w:rFonts w:ascii="Tahoma" w:hAnsi="Tahoma" w:cs="Tahoma"/>
                <w:sz w:val="23"/>
                <w:szCs w:val="23"/>
              </w:rPr>
            </w:pPr>
            <w:r w:rsidRPr="00615C06">
              <w:rPr>
                <w:rFonts w:ascii="Tahoma" w:hAnsi="Tahoma" w:cs="Tahoma"/>
                <w:sz w:val="23"/>
                <w:szCs w:val="23"/>
              </w:rPr>
              <w:t>- продажа потерь в электрических сетях</w:t>
            </w:r>
          </w:p>
        </w:tc>
        <w:tc>
          <w:tcPr>
            <w:tcW w:w="1843" w:type="dxa"/>
            <w:vAlign w:val="center"/>
          </w:tcPr>
          <w:p w14:paraId="7AA14F03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proofErr w:type="gramStart"/>
            <w:r w:rsidRPr="00615C06">
              <w:rPr>
                <w:rFonts w:ascii="Tahoma" w:hAnsi="Tahoma" w:cs="Tahoma"/>
                <w:sz w:val="23"/>
                <w:szCs w:val="23"/>
              </w:rPr>
              <w:t>млн</w:t>
            </w:r>
            <w:proofErr w:type="gramEnd"/>
            <w:r w:rsidRPr="00615C06">
              <w:rPr>
                <w:rFonts w:ascii="Tahoma" w:hAnsi="Tahoma" w:cs="Tahoma"/>
                <w:sz w:val="23"/>
                <w:szCs w:val="23"/>
              </w:rPr>
              <w:t xml:space="preserve"> руб.</w:t>
            </w:r>
          </w:p>
        </w:tc>
        <w:tc>
          <w:tcPr>
            <w:tcW w:w="2126" w:type="dxa"/>
            <w:vAlign w:val="center"/>
          </w:tcPr>
          <w:p w14:paraId="7AA14F04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615C06">
              <w:rPr>
                <w:rFonts w:ascii="Tahoma" w:hAnsi="Tahoma" w:cs="Tahoma"/>
                <w:sz w:val="23"/>
                <w:szCs w:val="23"/>
              </w:rPr>
              <w:t>1 200,3</w:t>
            </w:r>
          </w:p>
        </w:tc>
        <w:tc>
          <w:tcPr>
            <w:tcW w:w="2835" w:type="dxa"/>
            <w:vAlign w:val="center"/>
          </w:tcPr>
          <w:p w14:paraId="7AA14F05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615C06">
              <w:rPr>
                <w:rFonts w:ascii="Tahoma" w:hAnsi="Tahoma" w:cs="Tahoma"/>
                <w:sz w:val="23"/>
                <w:szCs w:val="23"/>
              </w:rPr>
              <w:t>952,3</w:t>
            </w:r>
          </w:p>
        </w:tc>
        <w:tc>
          <w:tcPr>
            <w:tcW w:w="2694" w:type="dxa"/>
            <w:vAlign w:val="center"/>
          </w:tcPr>
          <w:p w14:paraId="7AA14F06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615C06">
              <w:rPr>
                <w:rFonts w:ascii="Tahoma" w:hAnsi="Tahoma" w:cs="Tahoma"/>
                <w:sz w:val="23"/>
                <w:szCs w:val="23"/>
              </w:rPr>
              <w:t>1 022,4</w:t>
            </w:r>
          </w:p>
        </w:tc>
      </w:tr>
      <w:tr w:rsidR="00000789" w:rsidRPr="004F1A6D" w14:paraId="7AA14F0D" w14:textId="77777777" w:rsidTr="00FA0B9A">
        <w:trPr>
          <w:trHeight w:val="284"/>
        </w:trPr>
        <w:tc>
          <w:tcPr>
            <w:tcW w:w="5688" w:type="dxa"/>
            <w:shd w:val="clear" w:color="auto" w:fill="FFCC00"/>
            <w:vAlign w:val="center"/>
          </w:tcPr>
          <w:p w14:paraId="7AA14F08" w14:textId="77777777" w:rsidR="00000789" w:rsidRPr="00615C06" w:rsidRDefault="00000789" w:rsidP="00B247D4">
            <w:pPr>
              <w:rPr>
                <w:rFonts w:ascii="Tahoma" w:hAnsi="Tahoma" w:cs="Tahoma"/>
                <w:sz w:val="23"/>
                <w:szCs w:val="23"/>
                <w:lang w:val="en-US"/>
              </w:rPr>
            </w:pPr>
            <w:r w:rsidRPr="00615C06">
              <w:rPr>
                <w:rFonts w:ascii="Tahoma" w:hAnsi="Tahoma" w:cs="Tahoma"/>
                <w:sz w:val="23"/>
                <w:szCs w:val="23"/>
              </w:rPr>
              <w:t>- вне статуса ГП</w:t>
            </w:r>
          </w:p>
        </w:tc>
        <w:tc>
          <w:tcPr>
            <w:tcW w:w="1843" w:type="dxa"/>
            <w:vAlign w:val="center"/>
          </w:tcPr>
          <w:p w14:paraId="7AA14F09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proofErr w:type="gramStart"/>
            <w:r w:rsidRPr="00615C06">
              <w:rPr>
                <w:rFonts w:ascii="Tahoma" w:hAnsi="Tahoma" w:cs="Tahoma"/>
                <w:sz w:val="23"/>
                <w:szCs w:val="23"/>
              </w:rPr>
              <w:t>млн</w:t>
            </w:r>
            <w:proofErr w:type="gramEnd"/>
            <w:r w:rsidRPr="00615C06">
              <w:rPr>
                <w:rFonts w:ascii="Tahoma" w:hAnsi="Tahoma" w:cs="Tahoma"/>
                <w:sz w:val="23"/>
                <w:szCs w:val="23"/>
              </w:rPr>
              <w:t xml:space="preserve"> руб.</w:t>
            </w:r>
          </w:p>
        </w:tc>
        <w:tc>
          <w:tcPr>
            <w:tcW w:w="2126" w:type="dxa"/>
            <w:vAlign w:val="center"/>
          </w:tcPr>
          <w:p w14:paraId="7AA14F0A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615C06">
              <w:rPr>
                <w:rFonts w:ascii="Tahoma" w:hAnsi="Tahoma" w:cs="Tahoma"/>
                <w:sz w:val="23"/>
                <w:szCs w:val="23"/>
              </w:rPr>
              <w:t>104,4</w:t>
            </w:r>
          </w:p>
        </w:tc>
        <w:tc>
          <w:tcPr>
            <w:tcW w:w="2835" w:type="dxa"/>
            <w:vAlign w:val="center"/>
          </w:tcPr>
          <w:p w14:paraId="7AA14F0B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615C06">
              <w:rPr>
                <w:rFonts w:ascii="Tahoma" w:hAnsi="Tahoma" w:cs="Tahoma"/>
                <w:sz w:val="23"/>
                <w:szCs w:val="23"/>
              </w:rPr>
              <w:t>99,7</w:t>
            </w:r>
          </w:p>
        </w:tc>
        <w:tc>
          <w:tcPr>
            <w:tcW w:w="2694" w:type="dxa"/>
            <w:vAlign w:val="center"/>
          </w:tcPr>
          <w:p w14:paraId="7AA14F0C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615C06">
              <w:rPr>
                <w:rFonts w:ascii="Tahoma" w:hAnsi="Tahoma" w:cs="Tahoma"/>
                <w:sz w:val="23"/>
                <w:szCs w:val="23"/>
              </w:rPr>
              <w:t>43,4</w:t>
            </w:r>
          </w:p>
        </w:tc>
      </w:tr>
      <w:tr w:rsidR="00000789" w:rsidRPr="004F1A6D" w14:paraId="7AA14F13" w14:textId="77777777" w:rsidTr="00FA0B9A">
        <w:trPr>
          <w:trHeight w:val="284"/>
        </w:trPr>
        <w:tc>
          <w:tcPr>
            <w:tcW w:w="5688" w:type="dxa"/>
            <w:shd w:val="clear" w:color="auto" w:fill="FFCC00"/>
            <w:vAlign w:val="center"/>
          </w:tcPr>
          <w:p w14:paraId="7AA14F0E" w14:textId="77777777" w:rsidR="00000789" w:rsidRPr="00615C06" w:rsidRDefault="00000789" w:rsidP="00B247D4">
            <w:pPr>
              <w:rPr>
                <w:rFonts w:ascii="Tahoma" w:hAnsi="Tahoma" w:cs="Tahoma"/>
                <w:sz w:val="23"/>
                <w:szCs w:val="23"/>
              </w:rPr>
            </w:pPr>
            <w:r w:rsidRPr="00615C06">
              <w:rPr>
                <w:rFonts w:ascii="Tahoma" w:hAnsi="Tahoma" w:cs="Tahoma"/>
                <w:sz w:val="23"/>
                <w:szCs w:val="23"/>
              </w:rPr>
              <w:t>- непрофильная продукция (услуги)</w:t>
            </w:r>
          </w:p>
        </w:tc>
        <w:tc>
          <w:tcPr>
            <w:tcW w:w="1843" w:type="dxa"/>
            <w:vAlign w:val="center"/>
          </w:tcPr>
          <w:p w14:paraId="7AA14F0F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proofErr w:type="gramStart"/>
            <w:r w:rsidRPr="00615C06">
              <w:rPr>
                <w:rFonts w:ascii="Tahoma" w:hAnsi="Tahoma" w:cs="Tahoma"/>
                <w:sz w:val="23"/>
                <w:szCs w:val="23"/>
              </w:rPr>
              <w:t>млн</w:t>
            </w:r>
            <w:proofErr w:type="gramEnd"/>
            <w:r w:rsidRPr="00615C06">
              <w:rPr>
                <w:rFonts w:ascii="Tahoma" w:hAnsi="Tahoma" w:cs="Tahoma"/>
                <w:sz w:val="23"/>
                <w:szCs w:val="23"/>
              </w:rPr>
              <w:t xml:space="preserve"> руб.</w:t>
            </w:r>
          </w:p>
        </w:tc>
        <w:tc>
          <w:tcPr>
            <w:tcW w:w="2126" w:type="dxa"/>
            <w:vAlign w:val="center"/>
          </w:tcPr>
          <w:p w14:paraId="7AA14F10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615C06">
              <w:rPr>
                <w:rFonts w:ascii="Tahoma" w:hAnsi="Tahoma" w:cs="Tahoma"/>
                <w:sz w:val="23"/>
                <w:szCs w:val="23"/>
              </w:rPr>
              <w:t>8,2</w:t>
            </w:r>
          </w:p>
        </w:tc>
        <w:tc>
          <w:tcPr>
            <w:tcW w:w="2835" w:type="dxa"/>
            <w:vAlign w:val="center"/>
          </w:tcPr>
          <w:p w14:paraId="7AA14F11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615C06">
              <w:rPr>
                <w:rFonts w:ascii="Tahoma" w:hAnsi="Tahoma" w:cs="Tahoma"/>
                <w:sz w:val="23"/>
                <w:szCs w:val="23"/>
              </w:rPr>
              <w:t>0,5</w:t>
            </w:r>
          </w:p>
        </w:tc>
        <w:tc>
          <w:tcPr>
            <w:tcW w:w="2694" w:type="dxa"/>
            <w:vAlign w:val="center"/>
          </w:tcPr>
          <w:p w14:paraId="7AA14F12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615C06">
              <w:rPr>
                <w:rFonts w:ascii="Tahoma" w:hAnsi="Tahoma" w:cs="Tahoma"/>
                <w:sz w:val="23"/>
                <w:szCs w:val="23"/>
              </w:rPr>
              <w:t>0,7</w:t>
            </w:r>
          </w:p>
        </w:tc>
      </w:tr>
      <w:tr w:rsidR="00000789" w:rsidRPr="004F1A6D" w14:paraId="7AA14F19" w14:textId="77777777" w:rsidTr="00FA0B9A">
        <w:trPr>
          <w:trHeight w:val="284"/>
        </w:trPr>
        <w:tc>
          <w:tcPr>
            <w:tcW w:w="5688" w:type="dxa"/>
            <w:shd w:val="clear" w:color="auto" w:fill="FFCC00"/>
            <w:vAlign w:val="center"/>
          </w:tcPr>
          <w:p w14:paraId="7AA14F14" w14:textId="77777777" w:rsidR="00000789" w:rsidRPr="00615C06" w:rsidRDefault="00000789" w:rsidP="00B247D4">
            <w:pPr>
              <w:rPr>
                <w:rFonts w:ascii="Tahoma" w:hAnsi="Tahoma" w:cs="Tahoma"/>
                <w:b/>
                <w:sz w:val="23"/>
                <w:szCs w:val="23"/>
              </w:rPr>
            </w:pPr>
            <w:r w:rsidRPr="00615C06">
              <w:rPr>
                <w:rFonts w:ascii="Tahoma" w:hAnsi="Tahoma" w:cs="Tahoma"/>
                <w:b/>
                <w:sz w:val="23"/>
                <w:szCs w:val="23"/>
              </w:rPr>
              <w:t>Себестоимость товарной продукции*</w:t>
            </w:r>
          </w:p>
        </w:tc>
        <w:tc>
          <w:tcPr>
            <w:tcW w:w="1843" w:type="dxa"/>
            <w:vAlign w:val="center"/>
          </w:tcPr>
          <w:p w14:paraId="7AA14F15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proofErr w:type="gramStart"/>
            <w:r w:rsidRPr="00615C06">
              <w:rPr>
                <w:rFonts w:ascii="Tahoma" w:hAnsi="Tahoma" w:cs="Tahoma"/>
                <w:sz w:val="23"/>
                <w:szCs w:val="23"/>
              </w:rPr>
              <w:t>млн</w:t>
            </w:r>
            <w:proofErr w:type="gramEnd"/>
            <w:r w:rsidRPr="00615C06">
              <w:rPr>
                <w:rFonts w:ascii="Tahoma" w:hAnsi="Tahoma" w:cs="Tahoma"/>
                <w:sz w:val="23"/>
                <w:szCs w:val="23"/>
              </w:rPr>
              <w:t xml:space="preserve"> руб.</w:t>
            </w:r>
          </w:p>
        </w:tc>
        <w:tc>
          <w:tcPr>
            <w:tcW w:w="2126" w:type="dxa"/>
            <w:vAlign w:val="center"/>
          </w:tcPr>
          <w:p w14:paraId="7AA14F16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615C06">
              <w:rPr>
                <w:rFonts w:ascii="Tahoma" w:hAnsi="Tahoma" w:cs="Tahoma"/>
                <w:sz w:val="23"/>
                <w:szCs w:val="23"/>
              </w:rPr>
              <w:t>16 101,4</w:t>
            </w:r>
          </w:p>
        </w:tc>
        <w:tc>
          <w:tcPr>
            <w:tcW w:w="2835" w:type="dxa"/>
            <w:vAlign w:val="center"/>
          </w:tcPr>
          <w:p w14:paraId="7AA14F17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615C06">
              <w:rPr>
                <w:rFonts w:ascii="Tahoma" w:hAnsi="Tahoma" w:cs="Tahoma"/>
                <w:sz w:val="23"/>
                <w:szCs w:val="23"/>
              </w:rPr>
              <w:t>14 822,3</w:t>
            </w:r>
          </w:p>
        </w:tc>
        <w:tc>
          <w:tcPr>
            <w:tcW w:w="2694" w:type="dxa"/>
            <w:vAlign w:val="center"/>
          </w:tcPr>
          <w:p w14:paraId="7AA14F18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615C06">
              <w:rPr>
                <w:rFonts w:ascii="Tahoma" w:hAnsi="Tahoma" w:cs="Tahoma"/>
                <w:sz w:val="23"/>
                <w:szCs w:val="23"/>
              </w:rPr>
              <w:t>15 084,8</w:t>
            </w:r>
          </w:p>
        </w:tc>
      </w:tr>
      <w:tr w:rsidR="00000789" w:rsidRPr="004F1A6D" w14:paraId="7AA14F1F" w14:textId="77777777" w:rsidTr="00FA0B9A">
        <w:trPr>
          <w:trHeight w:val="284"/>
        </w:trPr>
        <w:tc>
          <w:tcPr>
            <w:tcW w:w="5688" w:type="dxa"/>
            <w:shd w:val="clear" w:color="auto" w:fill="FFCC00"/>
            <w:vAlign w:val="center"/>
          </w:tcPr>
          <w:p w14:paraId="7AA14F1A" w14:textId="77777777" w:rsidR="00000789" w:rsidRPr="00615C06" w:rsidRDefault="00000789" w:rsidP="00B247D4">
            <w:pPr>
              <w:rPr>
                <w:rFonts w:ascii="Tahoma" w:hAnsi="Tahoma" w:cs="Tahoma"/>
                <w:b/>
                <w:sz w:val="23"/>
                <w:szCs w:val="23"/>
              </w:rPr>
            </w:pPr>
            <w:r w:rsidRPr="00615C06">
              <w:rPr>
                <w:rFonts w:ascii="Tahoma" w:hAnsi="Tahoma" w:cs="Tahoma"/>
                <w:b/>
                <w:sz w:val="23"/>
                <w:szCs w:val="23"/>
              </w:rPr>
              <w:t>Валовая прибыль</w:t>
            </w:r>
          </w:p>
        </w:tc>
        <w:tc>
          <w:tcPr>
            <w:tcW w:w="1843" w:type="dxa"/>
            <w:vAlign w:val="center"/>
          </w:tcPr>
          <w:p w14:paraId="7AA14F1B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proofErr w:type="gramStart"/>
            <w:r w:rsidRPr="00615C06">
              <w:rPr>
                <w:rFonts w:ascii="Tahoma" w:hAnsi="Tahoma" w:cs="Tahoma"/>
                <w:sz w:val="23"/>
                <w:szCs w:val="23"/>
              </w:rPr>
              <w:t>млн</w:t>
            </w:r>
            <w:proofErr w:type="gramEnd"/>
            <w:r w:rsidRPr="00615C06">
              <w:rPr>
                <w:rFonts w:ascii="Tahoma" w:hAnsi="Tahoma" w:cs="Tahoma"/>
                <w:sz w:val="23"/>
                <w:szCs w:val="23"/>
              </w:rPr>
              <w:t xml:space="preserve"> руб.</w:t>
            </w:r>
          </w:p>
        </w:tc>
        <w:tc>
          <w:tcPr>
            <w:tcW w:w="2126" w:type="dxa"/>
            <w:vAlign w:val="center"/>
          </w:tcPr>
          <w:p w14:paraId="7AA14F1C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615C06">
              <w:rPr>
                <w:rFonts w:ascii="Tahoma" w:hAnsi="Tahoma" w:cs="Tahoma"/>
                <w:sz w:val="23"/>
                <w:szCs w:val="23"/>
              </w:rPr>
              <w:t>273,4</w:t>
            </w:r>
          </w:p>
        </w:tc>
        <w:tc>
          <w:tcPr>
            <w:tcW w:w="2835" w:type="dxa"/>
            <w:vAlign w:val="center"/>
          </w:tcPr>
          <w:p w14:paraId="7AA14F1D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615C06">
              <w:rPr>
                <w:rFonts w:ascii="Tahoma" w:hAnsi="Tahoma" w:cs="Tahoma"/>
                <w:sz w:val="23"/>
                <w:szCs w:val="23"/>
              </w:rPr>
              <w:t>244,7</w:t>
            </w:r>
          </w:p>
        </w:tc>
        <w:tc>
          <w:tcPr>
            <w:tcW w:w="2694" w:type="dxa"/>
            <w:vAlign w:val="center"/>
          </w:tcPr>
          <w:p w14:paraId="7AA14F1E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615C06">
              <w:rPr>
                <w:rFonts w:ascii="Tahoma" w:hAnsi="Tahoma" w:cs="Tahoma"/>
                <w:sz w:val="23"/>
                <w:szCs w:val="23"/>
              </w:rPr>
              <w:t>165,1</w:t>
            </w:r>
          </w:p>
        </w:tc>
      </w:tr>
      <w:tr w:rsidR="00000789" w:rsidRPr="004F1A6D" w14:paraId="7AA14F25" w14:textId="77777777" w:rsidTr="00FA0B9A">
        <w:trPr>
          <w:trHeight w:val="284"/>
        </w:trPr>
        <w:tc>
          <w:tcPr>
            <w:tcW w:w="5688" w:type="dxa"/>
            <w:shd w:val="clear" w:color="auto" w:fill="FFCC00"/>
            <w:vAlign w:val="center"/>
          </w:tcPr>
          <w:p w14:paraId="7AA14F20" w14:textId="77777777" w:rsidR="00000789" w:rsidRPr="00615C06" w:rsidRDefault="00000789" w:rsidP="00B247D4">
            <w:pPr>
              <w:rPr>
                <w:rFonts w:ascii="Tahoma" w:hAnsi="Tahoma" w:cs="Tahoma"/>
                <w:b/>
                <w:sz w:val="23"/>
                <w:szCs w:val="23"/>
              </w:rPr>
            </w:pPr>
            <w:r w:rsidRPr="00615C06">
              <w:rPr>
                <w:rFonts w:ascii="Tahoma" w:hAnsi="Tahoma" w:cs="Tahoma"/>
                <w:b/>
                <w:sz w:val="23"/>
                <w:szCs w:val="23"/>
              </w:rPr>
              <w:t>Управленческие расходы</w:t>
            </w:r>
          </w:p>
        </w:tc>
        <w:tc>
          <w:tcPr>
            <w:tcW w:w="1843" w:type="dxa"/>
            <w:vAlign w:val="center"/>
          </w:tcPr>
          <w:p w14:paraId="7AA14F21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proofErr w:type="gramStart"/>
            <w:r w:rsidRPr="00615C06">
              <w:rPr>
                <w:rFonts w:ascii="Tahoma" w:hAnsi="Tahoma" w:cs="Tahoma"/>
                <w:sz w:val="23"/>
                <w:szCs w:val="23"/>
              </w:rPr>
              <w:t>млн</w:t>
            </w:r>
            <w:proofErr w:type="gramEnd"/>
            <w:r w:rsidRPr="00615C06">
              <w:rPr>
                <w:rFonts w:ascii="Tahoma" w:hAnsi="Tahoma" w:cs="Tahoma"/>
                <w:sz w:val="23"/>
                <w:szCs w:val="23"/>
              </w:rPr>
              <w:t xml:space="preserve"> руб.</w:t>
            </w:r>
          </w:p>
        </w:tc>
        <w:tc>
          <w:tcPr>
            <w:tcW w:w="2126" w:type="dxa"/>
            <w:vAlign w:val="center"/>
          </w:tcPr>
          <w:p w14:paraId="7AA14F22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615C06">
              <w:rPr>
                <w:rFonts w:ascii="Tahoma" w:hAnsi="Tahoma" w:cs="Tahoma"/>
                <w:sz w:val="23"/>
                <w:szCs w:val="23"/>
              </w:rPr>
              <w:t>105,9</w:t>
            </w:r>
          </w:p>
        </w:tc>
        <w:tc>
          <w:tcPr>
            <w:tcW w:w="2835" w:type="dxa"/>
            <w:vAlign w:val="center"/>
          </w:tcPr>
          <w:p w14:paraId="7AA14F23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615C06">
              <w:rPr>
                <w:rFonts w:ascii="Tahoma" w:hAnsi="Tahoma" w:cs="Tahoma"/>
                <w:sz w:val="23"/>
                <w:szCs w:val="23"/>
              </w:rPr>
              <w:t>112,4</w:t>
            </w:r>
          </w:p>
        </w:tc>
        <w:tc>
          <w:tcPr>
            <w:tcW w:w="2694" w:type="dxa"/>
            <w:vAlign w:val="center"/>
          </w:tcPr>
          <w:p w14:paraId="7AA14F24" w14:textId="77777777" w:rsidR="00000789" w:rsidRPr="00615C06" w:rsidRDefault="00421F34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615C06">
              <w:rPr>
                <w:rFonts w:ascii="Tahoma" w:hAnsi="Tahoma" w:cs="Tahoma"/>
                <w:sz w:val="23"/>
                <w:szCs w:val="23"/>
              </w:rPr>
              <w:t>—</w:t>
            </w:r>
          </w:p>
        </w:tc>
      </w:tr>
      <w:tr w:rsidR="00000789" w:rsidRPr="004F1A6D" w14:paraId="7AA14F2B" w14:textId="77777777" w:rsidTr="00FA0B9A">
        <w:trPr>
          <w:trHeight w:val="284"/>
        </w:trPr>
        <w:tc>
          <w:tcPr>
            <w:tcW w:w="5688" w:type="dxa"/>
            <w:shd w:val="clear" w:color="auto" w:fill="FFCC00"/>
            <w:vAlign w:val="center"/>
          </w:tcPr>
          <w:p w14:paraId="7AA14F26" w14:textId="77777777" w:rsidR="00000789" w:rsidRPr="00615C06" w:rsidRDefault="00000789" w:rsidP="00B247D4">
            <w:pPr>
              <w:rPr>
                <w:rFonts w:ascii="Tahoma" w:hAnsi="Tahoma" w:cs="Tahoma"/>
                <w:b/>
                <w:sz w:val="23"/>
                <w:szCs w:val="23"/>
              </w:rPr>
            </w:pPr>
            <w:r w:rsidRPr="00615C06">
              <w:rPr>
                <w:rFonts w:ascii="Tahoma" w:hAnsi="Tahoma" w:cs="Tahoma"/>
                <w:b/>
                <w:sz w:val="23"/>
                <w:szCs w:val="23"/>
              </w:rPr>
              <w:t>Коммерческие расходы</w:t>
            </w:r>
          </w:p>
        </w:tc>
        <w:tc>
          <w:tcPr>
            <w:tcW w:w="1843" w:type="dxa"/>
            <w:vAlign w:val="center"/>
          </w:tcPr>
          <w:p w14:paraId="7AA14F27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proofErr w:type="gramStart"/>
            <w:r w:rsidRPr="00615C06">
              <w:rPr>
                <w:rFonts w:ascii="Tahoma" w:hAnsi="Tahoma" w:cs="Tahoma"/>
                <w:sz w:val="23"/>
                <w:szCs w:val="23"/>
              </w:rPr>
              <w:t>млн</w:t>
            </w:r>
            <w:proofErr w:type="gramEnd"/>
            <w:r w:rsidRPr="00615C06">
              <w:rPr>
                <w:rFonts w:ascii="Tahoma" w:hAnsi="Tahoma" w:cs="Tahoma"/>
                <w:sz w:val="23"/>
                <w:szCs w:val="23"/>
              </w:rPr>
              <w:t xml:space="preserve"> руб.</w:t>
            </w:r>
          </w:p>
        </w:tc>
        <w:tc>
          <w:tcPr>
            <w:tcW w:w="2126" w:type="dxa"/>
            <w:vAlign w:val="center"/>
          </w:tcPr>
          <w:p w14:paraId="7AA14F28" w14:textId="77777777" w:rsidR="00000789" w:rsidRPr="00615C06" w:rsidRDefault="00000789" w:rsidP="00235D2E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615C06">
              <w:rPr>
                <w:rFonts w:ascii="Tahoma" w:hAnsi="Tahoma" w:cs="Tahoma"/>
                <w:sz w:val="23"/>
                <w:szCs w:val="23"/>
              </w:rPr>
              <w:t>111,</w:t>
            </w:r>
            <w:r w:rsidR="00235D2E">
              <w:rPr>
                <w:rFonts w:ascii="Tahoma" w:hAnsi="Tahoma" w:cs="Tahoma"/>
                <w:sz w:val="23"/>
                <w:szCs w:val="23"/>
              </w:rPr>
              <w:t>4</w:t>
            </w:r>
          </w:p>
        </w:tc>
        <w:tc>
          <w:tcPr>
            <w:tcW w:w="2835" w:type="dxa"/>
            <w:vAlign w:val="center"/>
          </w:tcPr>
          <w:p w14:paraId="7AA14F29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615C06">
              <w:rPr>
                <w:rFonts w:ascii="Tahoma" w:hAnsi="Tahoma" w:cs="Tahoma"/>
                <w:sz w:val="23"/>
                <w:szCs w:val="23"/>
              </w:rPr>
              <w:t>98,1</w:t>
            </w:r>
          </w:p>
        </w:tc>
        <w:tc>
          <w:tcPr>
            <w:tcW w:w="2694" w:type="dxa"/>
            <w:vAlign w:val="center"/>
          </w:tcPr>
          <w:p w14:paraId="7AA14F2A" w14:textId="77777777" w:rsidR="00000789" w:rsidRPr="00615C06" w:rsidRDefault="00421F34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615C06">
              <w:rPr>
                <w:rFonts w:ascii="Tahoma" w:hAnsi="Tahoma" w:cs="Tahoma"/>
                <w:sz w:val="23"/>
                <w:szCs w:val="23"/>
              </w:rPr>
              <w:t>—</w:t>
            </w:r>
          </w:p>
        </w:tc>
      </w:tr>
      <w:tr w:rsidR="00000789" w:rsidRPr="004F1A6D" w14:paraId="7AA14F31" w14:textId="77777777" w:rsidTr="00FA0B9A">
        <w:trPr>
          <w:trHeight w:val="284"/>
        </w:trPr>
        <w:tc>
          <w:tcPr>
            <w:tcW w:w="5688" w:type="dxa"/>
            <w:shd w:val="clear" w:color="auto" w:fill="FFCC00"/>
            <w:vAlign w:val="center"/>
          </w:tcPr>
          <w:p w14:paraId="7AA14F2C" w14:textId="77777777" w:rsidR="00000789" w:rsidRPr="00615C06" w:rsidRDefault="00000789" w:rsidP="00B247D4">
            <w:pPr>
              <w:rPr>
                <w:rFonts w:ascii="Tahoma" w:hAnsi="Tahoma" w:cs="Tahoma"/>
                <w:b/>
                <w:sz w:val="23"/>
                <w:szCs w:val="23"/>
              </w:rPr>
            </w:pPr>
            <w:r w:rsidRPr="00615C06">
              <w:rPr>
                <w:rFonts w:ascii="Tahoma" w:hAnsi="Tahoma" w:cs="Tahoma"/>
                <w:b/>
                <w:sz w:val="23"/>
                <w:szCs w:val="23"/>
              </w:rPr>
              <w:t>Прибыль (убыток) от продаж</w:t>
            </w:r>
          </w:p>
        </w:tc>
        <w:tc>
          <w:tcPr>
            <w:tcW w:w="1843" w:type="dxa"/>
            <w:vAlign w:val="center"/>
          </w:tcPr>
          <w:p w14:paraId="7AA14F2D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proofErr w:type="gramStart"/>
            <w:r w:rsidRPr="00615C06">
              <w:rPr>
                <w:rFonts w:ascii="Tahoma" w:hAnsi="Tahoma" w:cs="Tahoma"/>
                <w:sz w:val="23"/>
                <w:szCs w:val="23"/>
              </w:rPr>
              <w:t>млн</w:t>
            </w:r>
            <w:proofErr w:type="gramEnd"/>
            <w:r w:rsidRPr="00615C06">
              <w:rPr>
                <w:rFonts w:ascii="Tahoma" w:hAnsi="Tahoma" w:cs="Tahoma"/>
                <w:sz w:val="23"/>
                <w:szCs w:val="23"/>
              </w:rPr>
              <w:t xml:space="preserve"> руб.</w:t>
            </w:r>
          </w:p>
        </w:tc>
        <w:tc>
          <w:tcPr>
            <w:tcW w:w="2126" w:type="dxa"/>
            <w:vAlign w:val="center"/>
          </w:tcPr>
          <w:p w14:paraId="7AA14F2E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615C06">
              <w:rPr>
                <w:rFonts w:ascii="Tahoma" w:hAnsi="Tahoma" w:cs="Tahoma"/>
                <w:sz w:val="23"/>
                <w:szCs w:val="23"/>
              </w:rPr>
              <w:t>56,1</w:t>
            </w:r>
          </w:p>
        </w:tc>
        <w:tc>
          <w:tcPr>
            <w:tcW w:w="2835" w:type="dxa"/>
            <w:vAlign w:val="center"/>
          </w:tcPr>
          <w:p w14:paraId="7AA14F2F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615C06">
              <w:rPr>
                <w:rFonts w:ascii="Tahoma" w:hAnsi="Tahoma" w:cs="Tahoma"/>
                <w:sz w:val="23"/>
                <w:szCs w:val="23"/>
              </w:rPr>
              <w:t>34,2</w:t>
            </w:r>
          </w:p>
        </w:tc>
        <w:tc>
          <w:tcPr>
            <w:tcW w:w="2694" w:type="dxa"/>
            <w:vAlign w:val="center"/>
          </w:tcPr>
          <w:p w14:paraId="7AA14F30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615C06">
              <w:rPr>
                <w:rFonts w:ascii="Tahoma" w:hAnsi="Tahoma" w:cs="Tahoma"/>
                <w:sz w:val="23"/>
                <w:szCs w:val="23"/>
              </w:rPr>
              <w:t>165,1</w:t>
            </w:r>
          </w:p>
        </w:tc>
      </w:tr>
      <w:tr w:rsidR="00000789" w:rsidRPr="004F1A6D" w14:paraId="7AA14F37" w14:textId="77777777" w:rsidTr="00FA0B9A">
        <w:trPr>
          <w:trHeight w:val="284"/>
        </w:trPr>
        <w:tc>
          <w:tcPr>
            <w:tcW w:w="5688" w:type="dxa"/>
            <w:shd w:val="clear" w:color="auto" w:fill="FFCC00"/>
            <w:vAlign w:val="center"/>
          </w:tcPr>
          <w:p w14:paraId="7AA14F32" w14:textId="77777777" w:rsidR="00000789" w:rsidRPr="00615C06" w:rsidRDefault="00000789" w:rsidP="00B247D4">
            <w:pPr>
              <w:rPr>
                <w:rFonts w:ascii="Tahoma" w:hAnsi="Tahoma" w:cs="Tahoma"/>
                <w:b/>
                <w:sz w:val="23"/>
                <w:szCs w:val="23"/>
              </w:rPr>
            </w:pPr>
            <w:r w:rsidRPr="00615C06">
              <w:rPr>
                <w:rFonts w:ascii="Tahoma" w:hAnsi="Tahoma" w:cs="Tahoma"/>
                <w:b/>
                <w:sz w:val="23"/>
                <w:szCs w:val="23"/>
              </w:rPr>
              <w:t>Проценты к получению</w:t>
            </w:r>
          </w:p>
        </w:tc>
        <w:tc>
          <w:tcPr>
            <w:tcW w:w="1843" w:type="dxa"/>
            <w:vAlign w:val="center"/>
          </w:tcPr>
          <w:p w14:paraId="7AA14F33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proofErr w:type="gramStart"/>
            <w:r w:rsidRPr="00615C06">
              <w:rPr>
                <w:rFonts w:ascii="Tahoma" w:hAnsi="Tahoma" w:cs="Tahoma"/>
                <w:sz w:val="23"/>
                <w:szCs w:val="23"/>
              </w:rPr>
              <w:t>млн</w:t>
            </w:r>
            <w:proofErr w:type="gramEnd"/>
            <w:r w:rsidRPr="00615C06">
              <w:rPr>
                <w:rFonts w:ascii="Tahoma" w:hAnsi="Tahoma" w:cs="Tahoma"/>
                <w:sz w:val="23"/>
                <w:szCs w:val="23"/>
              </w:rPr>
              <w:t xml:space="preserve"> руб.</w:t>
            </w:r>
          </w:p>
        </w:tc>
        <w:tc>
          <w:tcPr>
            <w:tcW w:w="2126" w:type="dxa"/>
            <w:vAlign w:val="center"/>
          </w:tcPr>
          <w:p w14:paraId="7AA14F34" w14:textId="77777777" w:rsidR="00000789" w:rsidRPr="00615C06" w:rsidRDefault="00235D2E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>
              <w:rPr>
                <w:rFonts w:ascii="Tahoma" w:hAnsi="Tahoma" w:cs="Tahoma"/>
                <w:sz w:val="23"/>
                <w:szCs w:val="23"/>
              </w:rPr>
              <w:t>10,7</w:t>
            </w:r>
          </w:p>
        </w:tc>
        <w:tc>
          <w:tcPr>
            <w:tcW w:w="2835" w:type="dxa"/>
            <w:vAlign w:val="center"/>
          </w:tcPr>
          <w:p w14:paraId="7AA14F35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615C06">
              <w:rPr>
                <w:rFonts w:ascii="Tahoma" w:hAnsi="Tahoma" w:cs="Tahoma"/>
                <w:sz w:val="23"/>
                <w:szCs w:val="23"/>
              </w:rPr>
              <w:t>10,4</w:t>
            </w:r>
          </w:p>
        </w:tc>
        <w:tc>
          <w:tcPr>
            <w:tcW w:w="2694" w:type="dxa"/>
            <w:vAlign w:val="center"/>
          </w:tcPr>
          <w:p w14:paraId="7AA14F36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615C06">
              <w:rPr>
                <w:rFonts w:ascii="Tahoma" w:hAnsi="Tahoma" w:cs="Tahoma"/>
                <w:sz w:val="23"/>
                <w:szCs w:val="23"/>
              </w:rPr>
              <w:t>2,2</w:t>
            </w:r>
          </w:p>
        </w:tc>
      </w:tr>
      <w:tr w:rsidR="00000789" w:rsidRPr="004F1A6D" w14:paraId="7AA14F3D" w14:textId="77777777" w:rsidTr="00FA0B9A">
        <w:trPr>
          <w:trHeight w:val="284"/>
        </w:trPr>
        <w:tc>
          <w:tcPr>
            <w:tcW w:w="5688" w:type="dxa"/>
            <w:shd w:val="clear" w:color="auto" w:fill="FFCC00"/>
            <w:vAlign w:val="center"/>
          </w:tcPr>
          <w:p w14:paraId="7AA14F38" w14:textId="77777777" w:rsidR="00000789" w:rsidRPr="00615C06" w:rsidRDefault="00000789" w:rsidP="00B247D4">
            <w:pPr>
              <w:rPr>
                <w:rFonts w:ascii="Tahoma" w:hAnsi="Tahoma" w:cs="Tahoma"/>
                <w:b/>
                <w:sz w:val="23"/>
                <w:szCs w:val="23"/>
              </w:rPr>
            </w:pPr>
            <w:r w:rsidRPr="00615C06">
              <w:rPr>
                <w:rFonts w:ascii="Tahoma" w:hAnsi="Tahoma" w:cs="Tahoma"/>
                <w:b/>
                <w:sz w:val="23"/>
                <w:szCs w:val="23"/>
              </w:rPr>
              <w:t>Проценты к уплате</w:t>
            </w:r>
          </w:p>
        </w:tc>
        <w:tc>
          <w:tcPr>
            <w:tcW w:w="1843" w:type="dxa"/>
            <w:vAlign w:val="center"/>
          </w:tcPr>
          <w:p w14:paraId="7AA14F39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proofErr w:type="gramStart"/>
            <w:r w:rsidRPr="00615C06">
              <w:rPr>
                <w:rFonts w:ascii="Tahoma" w:hAnsi="Tahoma" w:cs="Tahoma"/>
                <w:sz w:val="23"/>
                <w:szCs w:val="23"/>
              </w:rPr>
              <w:t>млн</w:t>
            </w:r>
            <w:proofErr w:type="gramEnd"/>
            <w:r w:rsidRPr="00615C06">
              <w:rPr>
                <w:rFonts w:ascii="Tahoma" w:hAnsi="Tahoma" w:cs="Tahoma"/>
                <w:sz w:val="23"/>
                <w:szCs w:val="23"/>
              </w:rPr>
              <w:t xml:space="preserve"> руб.</w:t>
            </w:r>
          </w:p>
        </w:tc>
        <w:tc>
          <w:tcPr>
            <w:tcW w:w="2126" w:type="dxa"/>
            <w:vAlign w:val="center"/>
          </w:tcPr>
          <w:p w14:paraId="7AA14F3A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615C06">
              <w:rPr>
                <w:rFonts w:ascii="Tahoma" w:hAnsi="Tahoma" w:cs="Tahoma"/>
                <w:sz w:val="23"/>
                <w:szCs w:val="23"/>
              </w:rPr>
              <w:t>15,8</w:t>
            </w:r>
          </w:p>
        </w:tc>
        <w:tc>
          <w:tcPr>
            <w:tcW w:w="2835" w:type="dxa"/>
            <w:vAlign w:val="center"/>
          </w:tcPr>
          <w:p w14:paraId="7AA14F3B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615C06">
              <w:rPr>
                <w:rFonts w:ascii="Tahoma" w:hAnsi="Tahoma" w:cs="Tahoma"/>
                <w:sz w:val="23"/>
                <w:szCs w:val="23"/>
              </w:rPr>
              <w:t>10,6</w:t>
            </w:r>
          </w:p>
        </w:tc>
        <w:tc>
          <w:tcPr>
            <w:tcW w:w="2694" w:type="dxa"/>
            <w:vAlign w:val="center"/>
          </w:tcPr>
          <w:p w14:paraId="7AA14F3C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615C06">
              <w:rPr>
                <w:rFonts w:ascii="Tahoma" w:hAnsi="Tahoma" w:cs="Tahoma"/>
                <w:sz w:val="23"/>
                <w:szCs w:val="23"/>
              </w:rPr>
              <w:t>21,8</w:t>
            </w:r>
          </w:p>
        </w:tc>
      </w:tr>
      <w:tr w:rsidR="00000789" w:rsidRPr="004F1A6D" w14:paraId="7AA14F43" w14:textId="77777777" w:rsidTr="00FA0B9A">
        <w:trPr>
          <w:trHeight w:val="284"/>
        </w:trPr>
        <w:tc>
          <w:tcPr>
            <w:tcW w:w="5688" w:type="dxa"/>
            <w:shd w:val="clear" w:color="auto" w:fill="FFCC00"/>
            <w:vAlign w:val="center"/>
          </w:tcPr>
          <w:p w14:paraId="7AA14F3E" w14:textId="77777777" w:rsidR="00000789" w:rsidRPr="00615C06" w:rsidRDefault="00000789" w:rsidP="00B247D4">
            <w:pPr>
              <w:rPr>
                <w:rFonts w:ascii="Tahoma" w:hAnsi="Tahoma" w:cs="Tahoma"/>
                <w:b/>
                <w:sz w:val="23"/>
                <w:szCs w:val="23"/>
              </w:rPr>
            </w:pPr>
            <w:r w:rsidRPr="00615C06">
              <w:rPr>
                <w:rFonts w:ascii="Tahoma" w:hAnsi="Tahoma" w:cs="Tahoma"/>
                <w:b/>
                <w:sz w:val="23"/>
                <w:szCs w:val="23"/>
              </w:rPr>
              <w:t>Прочие доходы</w:t>
            </w:r>
          </w:p>
        </w:tc>
        <w:tc>
          <w:tcPr>
            <w:tcW w:w="1843" w:type="dxa"/>
            <w:vAlign w:val="center"/>
          </w:tcPr>
          <w:p w14:paraId="7AA14F3F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proofErr w:type="gramStart"/>
            <w:r w:rsidRPr="00615C06">
              <w:rPr>
                <w:rFonts w:ascii="Tahoma" w:hAnsi="Tahoma" w:cs="Tahoma"/>
                <w:sz w:val="23"/>
                <w:szCs w:val="23"/>
              </w:rPr>
              <w:t>млн</w:t>
            </w:r>
            <w:proofErr w:type="gramEnd"/>
            <w:r w:rsidRPr="00615C06">
              <w:rPr>
                <w:rFonts w:ascii="Tahoma" w:hAnsi="Tahoma" w:cs="Tahoma"/>
                <w:sz w:val="23"/>
                <w:szCs w:val="23"/>
              </w:rPr>
              <w:t xml:space="preserve"> руб.</w:t>
            </w:r>
          </w:p>
        </w:tc>
        <w:tc>
          <w:tcPr>
            <w:tcW w:w="2126" w:type="dxa"/>
            <w:vAlign w:val="center"/>
          </w:tcPr>
          <w:p w14:paraId="7AA14F40" w14:textId="77777777" w:rsidR="00000789" w:rsidRPr="00615C06" w:rsidRDefault="00000789" w:rsidP="00235D2E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615C06">
              <w:rPr>
                <w:rFonts w:ascii="Tahoma" w:hAnsi="Tahoma" w:cs="Tahoma"/>
                <w:sz w:val="23"/>
                <w:szCs w:val="23"/>
              </w:rPr>
              <w:t>21</w:t>
            </w:r>
            <w:r w:rsidR="00235D2E">
              <w:rPr>
                <w:rFonts w:ascii="Tahoma" w:hAnsi="Tahoma" w:cs="Tahoma"/>
                <w:sz w:val="23"/>
                <w:szCs w:val="23"/>
              </w:rPr>
              <w:t>2</w:t>
            </w:r>
            <w:r w:rsidRPr="00615C06">
              <w:rPr>
                <w:rFonts w:ascii="Tahoma" w:hAnsi="Tahoma" w:cs="Tahoma"/>
                <w:sz w:val="23"/>
                <w:szCs w:val="23"/>
              </w:rPr>
              <w:t>,</w:t>
            </w:r>
            <w:r w:rsidR="00235D2E">
              <w:rPr>
                <w:rFonts w:ascii="Tahoma" w:hAnsi="Tahoma" w:cs="Tahoma"/>
                <w:sz w:val="23"/>
                <w:szCs w:val="23"/>
              </w:rPr>
              <w:t>5</w:t>
            </w:r>
          </w:p>
        </w:tc>
        <w:tc>
          <w:tcPr>
            <w:tcW w:w="2835" w:type="dxa"/>
            <w:vAlign w:val="center"/>
          </w:tcPr>
          <w:p w14:paraId="7AA14F41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615C06">
              <w:rPr>
                <w:rFonts w:ascii="Tahoma" w:hAnsi="Tahoma" w:cs="Tahoma"/>
                <w:sz w:val="23"/>
                <w:szCs w:val="23"/>
              </w:rPr>
              <w:t>120,5</w:t>
            </w:r>
          </w:p>
        </w:tc>
        <w:tc>
          <w:tcPr>
            <w:tcW w:w="2694" w:type="dxa"/>
            <w:vAlign w:val="center"/>
          </w:tcPr>
          <w:p w14:paraId="7AA14F42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615C06">
              <w:rPr>
                <w:rFonts w:ascii="Tahoma" w:hAnsi="Tahoma" w:cs="Tahoma"/>
                <w:sz w:val="23"/>
                <w:szCs w:val="23"/>
              </w:rPr>
              <w:t>39,0</w:t>
            </w:r>
          </w:p>
        </w:tc>
      </w:tr>
      <w:tr w:rsidR="00000789" w:rsidRPr="004F1A6D" w14:paraId="7AA14F49" w14:textId="77777777" w:rsidTr="00FA0B9A">
        <w:trPr>
          <w:trHeight w:val="284"/>
        </w:trPr>
        <w:tc>
          <w:tcPr>
            <w:tcW w:w="5688" w:type="dxa"/>
            <w:shd w:val="clear" w:color="auto" w:fill="FFCC00"/>
            <w:vAlign w:val="center"/>
          </w:tcPr>
          <w:p w14:paraId="7AA14F44" w14:textId="77777777" w:rsidR="00000789" w:rsidRPr="00615C06" w:rsidRDefault="00000789" w:rsidP="00B247D4">
            <w:pPr>
              <w:rPr>
                <w:rFonts w:ascii="Tahoma" w:hAnsi="Tahoma" w:cs="Tahoma"/>
                <w:b/>
                <w:sz w:val="23"/>
                <w:szCs w:val="23"/>
              </w:rPr>
            </w:pPr>
            <w:r w:rsidRPr="00615C06">
              <w:rPr>
                <w:rFonts w:ascii="Tahoma" w:hAnsi="Tahoma" w:cs="Tahoma"/>
                <w:b/>
                <w:sz w:val="23"/>
                <w:szCs w:val="23"/>
              </w:rPr>
              <w:t>Прочие расходы</w:t>
            </w:r>
          </w:p>
        </w:tc>
        <w:tc>
          <w:tcPr>
            <w:tcW w:w="1843" w:type="dxa"/>
            <w:vAlign w:val="center"/>
          </w:tcPr>
          <w:p w14:paraId="7AA14F45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proofErr w:type="gramStart"/>
            <w:r w:rsidRPr="00615C06">
              <w:rPr>
                <w:rFonts w:ascii="Tahoma" w:hAnsi="Tahoma" w:cs="Tahoma"/>
                <w:sz w:val="23"/>
                <w:szCs w:val="23"/>
              </w:rPr>
              <w:t>млн</w:t>
            </w:r>
            <w:proofErr w:type="gramEnd"/>
            <w:r w:rsidRPr="00615C06">
              <w:rPr>
                <w:rFonts w:ascii="Tahoma" w:hAnsi="Tahoma" w:cs="Tahoma"/>
                <w:sz w:val="23"/>
                <w:szCs w:val="23"/>
              </w:rPr>
              <w:t xml:space="preserve"> руб.</w:t>
            </w:r>
          </w:p>
        </w:tc>
        <w:tc>
          <w:tcPr>
            <w:tcW w:w="2126" w:type="dxa"/>
            <w:vAlign w:val="center"/>
          </w:tcPr>
          <w:p w14:paraId="7AA14F46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615C06">
              <w:rPr>
                <w:rFonts w:ascii="Tahoma" w:hAnsi="Tahoma" w:cs="Tahoma"/>
                <w:sz w:val="23"/>
                <w:szCs w:val="23"/>
              </w:rPr>
              <w:t>248,8</w:t>
            </w:r>
          </w:p>
        </w:tc>
        <w:tc>
          <w:tcPr>
            <w:tcW w:w="2835" w:type="dxa"/>
            <w:vAlign w:val="center"/>
          </w:tcPr>
          <w:p w14:paraId="7AA14F47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615C06">
              <w:rPr>
                <w:rFonts w:ascii="Tahoma" w:hAnsi="Tahoma" w:cs="Tahoma"/>
                <w:sz w:val="23"/>
                <w:szCs w:val="23"/>
              </w:rPr>
              <w:t>135,1</w:t>
            </w:r>
          </w:p>
        </w:tc>
        <w:tc>
          <w:tcPr>
            <w:tcW w:w="2694" w:type="dxa"/>
            <w:vAlign w:val="center"/>
          </w:tcPr>
          <w:p w14:paraId="7AA14F48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615C06">
              <w:rPr>
                <w:rFonts w:ascii="Tahoma" w:hAnsi="Tahoma" w:cs="Tahoma"/>
                <w:sz w:val="23"/>
                <w:szCs w:val="23"/>
              </w:rPr>
              <w:t>162,0</w:t>
            </w:r>
          </w:p>
        </w:tc>
      </w:tr>
      <w:tr w:rsidR="00000789" w:rsidRPr="004F1A6D" w14:paraId="7AA14F4F" w14:textId="77777777" w:rsidTr="00FA0B9A">
        <w:trPr>
          <w:trHeight w:val="284"/>
        </w:trPr>
        <w:tc>
          <w:tcPr>
            <w:tcW w:w="5688" w:type="dxa"/>
            <w:shd w:val="clear" w:color="auto" w:fill="FFCC00"/>
            <w:vAlign w:val="center"/>
          </w:tcPr>
          <w:p w14:paraId="7AA14F4A" w14:textId="77777777" w:rsidR="00000789" w:rsidRPr="00615C06" w:rsidRDefault="00000789" w:rsidP="00B247D4">
            <w:pPr>
              <w:rPr>
                <w:rFonts w:ascii="Tahoma" w:hAnsi="Tahoma" w:cs="Tahoma"/>
                <w:b/>
                <w:sz w:val="23"/>
                <w:szCs w:val="23"/>
              </w:rPr>
            </w:pPr>
            <w:r w:rsidRPr="00615C06">
              <w:rPr>
                <w:rFonts w:ascii="Tahoma" w:hAnsi="Tahoma" w:cs="Tahoma"/>
                <w:b/>
                <w:sz w:val="23"/>
                <w:szCs w:val="23"/>
              </w:rPr>
              <w:t>Прибыль до налогообложения</w:t>
            </w:r>
          </w:p>
        </w:tc>
        <w:tc>
          <w:tcPr>
            <w:tcW w:w="1843" w:type="dxa"/>
            <w:vAlign w:val="center"/>
          </w:tcPr>
          <w:p w14:paraId="7AA14F4B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proofErr w:type="gramStart"/>
            <w:r w:rsidRPr="00615C06">
              <w:rPr>
                <w:rFonts w:ascii="Tahoma" w:hAnsi="Tahoma" w:cs="Tahoma"/>
                <w:sz w:val="23"/>
                <w:szCs w:val="23"/>
              </w:rPr>
              <w:t>млн</w:t>
            </w:r>
            <w:proofErr w:type="gramEnd"/>
            <w:r w:rsidRPr="00615C06">
              <w:rPr>
                <w:rFonts w:ascii="Tahoma" w:hAnsi="Tahoma" w:cs="Tahoma"/>
                <w:sz w:val="23"/>
                <w:szCs w:val="23"/>
              </w:rPr>
              <w:t xml:space="preserve"> руб.</w:t>
            </w:r>
          </w:p>
        </w:tc>
        <w:tc>
          <w:tcPr>
            <w:tcW w:w="2126" w:type="dxa"/>
            <w:vAlign w:val="center"/>
          </w:tcPr>
          <w:p w14:paraId="7AA14F4C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615C06">
              <w:rPr>
                <w:rFonts w:ascii="Tahoma" w:hAnsi="Tahoma" w:cs="Tahoma"/>
                <w:sz w:val="23"/>
                <w:szCs w:val="23"/>
              </w:rPr>
              <w:t>14,7</w:t>
            </w:r>
          </w:p>
        </w:tc>
        <w:tc>
          <w:tcPr>
            <w:tcW w:w="2835" w:type="dxa"/>
            <w:vAlign w:val="center"/>
          </w:tcPr>
          <w:p w14:paraId="7AA14F4D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615C06">
              <w:rPr>
                <w:rFonts w:ascii="Tahoma" w:hAnsi="Tahoma" w:cs="Tahoma"/>
                <w:sz w:val="23"/>
                <w:szCs w:val="23"/>
              </w:rPr>
              <w:t>19,4</w:t>
            </w:r>
          </w:p>
        </w:tc>
        <w:tc>
          <w:tcPr>
            <w:tcW w:w="2694" w:type="dxa"/>
            <w:vAlign w:val="center"/>
          </w:tcPr>
          <w:p w14:paraId="7AA14F4E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615C06">
              <w:rPr>
                <w:rFonts w:ascii="Tahoma" w:hAnsi="Tahoma" w:cs="Tahoma"/>
                <w:sz w:val="23"/>
                <w:szCs w:val="23"/>
              </w:rPr>
              <w:t>22,5</w:t>
            </w:r>
          </w:p>
        </w:tc>
      </w:tr>
      <w:tr w:rsidR="00000789" w:rsidRPr="004F1A6D" w14:paraId="7AA14F55" w14:textId="77777777" w:rsidTr="00FA0B9A">
        <w:trPr>
          <w:trHeight w:val="284"/>
        </w:trPr>
        <w:tc>
          <w:tcPr>
            <w:tcW w:w="5688" w:type="dxa"/>
            <w:shd w:val="clear" w:color="auto" w:fill="FFCC00"/>
            <w:vAlign w:val="center"/>
          </w:tcPr>
          <w:p w14:paraId="7AA14F50" w14:textId="77777777" w:rsidR="00000789" w:rsidRPr="00615C06" w:rsidRDefault="00000789" w:rsidP="00B247D4">
            <w:pPr>
              <w:rPr>
                <w:rFonts w:ascii="Tahoma" w:hAnsi="Tahoma" w:cs="Tahoma"/>
                <w:b/>
                <w:sz w:val="23"/>
                <w:szCs w:val="23"/>
              </w:rPr>
            </w:pPr>
            <w:r w:rsidRPr="00615C06">
              <w:rPr>
                <w:rFonts w:ascii="Tahoma" w:hAnsi="Tahoma" w:cs="Tahoma"/>
                <w:b/>
                <w:sz w:val="23"/>
                <w:szCs w:val="23"/>
              </w:rPr>
              <w:t>Налог на прибыль</w:t>
            </w:r>
          </w:p>
        </w:tc>
        <w:tc>
          <w:tcPr>
            <w:tcW w:w="1843" w:type="dxa"/>
            <w:vAlign w:val="center"/>
          </w:tcPr>
          <w:p w14:paraId="7AA14F51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proofErr w:type="gramStart"/>
            <w:r w:rsidRPr="00615C06">
              <w:rPr>
                <w:rFonts w:ascii="Tahoma" w:hAnsi="Tahoma" w:cs="Tahoma"/>
                <w:sz w:val="23"/>
                <w:szCs w:val="23"/>
              </w:rPr>
              <w:t>млн</w:t>
            </w:r>
            <w:proofErr w:type="gramEnd"/>
            <w:r w:rsidRPr="00615C06">
              <w:rPr>
                <w:rFonts w:ascii="Tahoma" w:hAnsi="Tahoma" w:cs="Tahoma"/>
                <w:sz w:val="23"/>
                <w:szCs w:val="23"/>
              </w:rPr>
              <w:t xml:space="preserve"> руб.</w:t>
            </w:r>
          </w:p>
        </w:tc>
        <w:tc>
          <w:tcPr>
            <w:tcW w:w="2126" w:type="dxa"/>
            <w:vAlign w:val="center"/>
          </w:tcPr>
          <w:p w14:paraId="7AA14F52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615C06">
              <w:rPr>
                <w:rFonts w:ascii="Tahoma" w:hAnsi="Tahoma" w:cs="Tahoma"/>
                <w:sz w:val="23"/>
                <w:szCs w:val="23"/>
              </w:rPr>
              <w:t>12,7</w:t>
            </w:r>
          </w:p>
        </w:tc>
        <w:tc>
          <w:tcPr>
            <w:tcW w:w="2835" w:type="dxa"/>
            <w:vAlign w:val="center"/>
          </w:tcPr>
          <w:p w14:paraId="7AA14F53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615C06">
              <w:rPr>
                <w:rFonts w:ascii="Tahoma" w:hAnsi="Tahoma" w:cs="Tahoma"/>
                <w:sz w:val="23"/>
                <w:szCs w:val="23"/>
              </w:rPr>
              <w:t>8,8</w:t>
            </w:r>
          </w:p>
        </w:tc>
        <w:tc>
          <w:tcPr>
            <w:tcW w:w="2694" w:type="dxa"/>
            <w:vAlign w:val="center"/>
          </w:tcPr>
          <w:p w14:paraId="7AA14F54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615C06">
              <w:rPr>
                <w:rFonts w:ascii="Tahoma" w:hAnsi="Tahoma" w:cs="Tahoma"/>
                <w:sz w:val="23"/>
                <w:szCs w:val="23"/>
              </w:rPr>
              <w:t>16,5</w:t>
            </w:r>
          </w:p>
        </w:tc>
      </w:tr>
      <w:tr w:rsidR="00000789" w:rsidRPr="004F1A6D" w14:paraId="7AA14F5B" w14:textId="77777777" w:rsidTr="00FA0B9A">
        <w:trPr>
          <w:trHeight w:val="284"/>
        </w:trPr>
        <w:tc>
          <w:tcPr>
            <w:tcW w:w="5688" w:type="dxa"/>
            <w:shd w:val="clear" w:color="auto" w:fill="FFCC00"/>
            <w:vAlign w:val="center"/>
          </w:tcPr>
          <w:p w14:paraId="7AA14F56" w14:textId="77777777" w:rsidR="00000789" w:rsidRPr="00615C06" w:rsidRDefault="00000789" w:rsidP="00B247D4">
            <w:pPr>
              <w:rPr>
                <w:rFonts w:ascii="Tahoma" w:hAnsi="Tahoma" w:cs="Tahoma"/>
                <w:b/>
                <w:sz w:val="23"/>
                <w:szCs w:val="23"/>
              </w:rPr>
            </w:pPr>
            <w:r w:rsidRPr="00615C06">
              <w:rPr>
                <w:rFonts w:ascii="Tahoma" w:hAnsi="Tahoma" w:cs="Tahoma"/>
                <w:b/>
                <w:sz w:val="23"/>
                <w:szCs w:val="23"/>
              </w:rPr>
              <w:t>Чистая прибыль</w:t>
            </w:r>
          </w:p>
        </w:tc>
        <w:tc>
          <w:tcPr>
            <w:tcW w:w="1843" w:type="dxa"/>
            <w:vAlign w:val="center"/>
          </w:tcPr>
          <w:p w14:paraId="7AA14F57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proofErr w:type="gramStart"/>
            <w:r w:rsidRPr="00615C06">
              <w:rPr>
                <w:rFonts w:ascii="Tahoma" w:hAnsi="Tahoma" w:cs="Tahoma"/>
                <w:sz w:val="23"/>
                <w:szCs w:val="23"/>
              </w:rPr>
              <w:t>млн</w:t>
            </w:r>
            <w:proofErr w:type="gramEnd"/>
            <w:r w:rsidRPr="00615C06">
              <w:rPr>
                <w:rFonts w:ascii="Tahoma" w:hAnsi="Tahoma" w:cs="Tahoma"/>
                <w:sz w:val="23"/>
                <w:szCs w:val="23"/>
              </w:rPr>
              <w:t xml:space="preserve"> руб.</w:t>
            </w:r>
          </w:p>
        </w:tc>
        <w:tc>
          <w:tcPr>
            <w:tcW w:w="2126" w:type="dxa"/>
            <w:vAlign w:val="center"/>
          </w:tcPr>
          <w:p w14:paraId="7AA14F58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615C06">
              <w:rPr>
                <w:rFonts w:ascii="Tahoma" w:hAnsi="Tahoma" w:cs="Tahoma"/>
                <w:sz w:val="23"/>
                <w:szCs w:val="23"/>
              </w:rPr>
              <w:t>2,0</w:t>
            </w:r>
          </w:p>
        </w:tc>
        <w:tc>
          <w:tcPr>
            <w:tcW w:w="2835" w:type="dxa"/>
            <w:vAlign w:val="center"/>
          </w:tcPr>
          <w:p w14:paraId="7AA14F59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615C06">
              <w:rPr>
                <w:rFonts w:ascii="Tahoma" w:hAnsi="Tahoma" w:cs="Tahoma"/>
                <w:sz w:val="23"/>
                <w:szCs w:val="23"/>
              </w:rPr>
              <w:t>10,6</w:t>
            </w:r>
          </w:p>
        </w:tc>
        <w:tc>
          <w:tcPr>
            <w:tcW w:w="2694" w:type="dxa"/>
            <w:vAlign w:val="center"/>
          </w:tcPr>
          <w:p w14:paraId="7AA14F5A" w14:textId="77777777" w:rsidR="00000789" w:rsidRPr="00615C06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615C06">
              <w:rPr>
                <w:rFonts w:ascii="Tahoma" w:hAnsi="Tahoma" w:cs="Tahoma"/>
                <w:sz w:val="23"/>
                <w:szCs w:val="23"/>
              </w:rPr>
              <w:t>6,0</w:t>
            </w:r>
          </w:p>
        </w:tc>
      </w:tr>
    </w:tbl>
    <w:p w14:paraId="7AA14F5C" w14:textId="77777777" w:rsidR="00000789" w:rsidRPr="002944EB" w:rsidRDefault="00000789" w:rsidP="00000789">
      <w:pPr>
        <w:rPr>
          <w:rFonts w:ascii="Tahoma" w:hAnsi="Tahoma" w:cs="Tahoma"/>
          <w:i/>
        </w:rPr>
      </w:pPr>
      <w:r w:rsidRPr="002944EB">
        <w:rPr>
          <w:rFonts w:ascii="Tahoma" w:hAnsi="Tahoma" w:cs="Tahoma"/>
          <w:i/>
        </w:rPr>
        <w:t xml:space="preserve">*Без оборота </w:t>
      </w:r>
      <w:r w:rsidR="009A780B" w:rsidRPr="002944EB">
        <w:rPr>
          <w:rFonts w:ascii="Tahoma" w:hAnsi="Tahoma" w:cs="Tahoma"/>
          <w:i/>
        </w:rPr>
        <w:t>по договорам комиссии на продажу электроэнергии на РСВ</w:t>
      </w:r>
    </w:p>
    <w:p w14:paraId="7AA14F5D" w14:textId="77777777" w:rsidR="002944EB" w:rsidRDefault="00000789" w:rsidP="002944EB">
      <w:pPr>
        <w:spacing w:line="360" w:lineRule="auto"/>
        <w:ind w:firstLine="709"/>
        <w:contextualSpacing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lastRenderedPageBreak/>
        <w:t>В 2016 году выручка от продажи товаров, работ, услуг (</w:t>
      </w:r>
      <w:r w:rsidRPr="00372351">
        <w:rPr>
          <w:rFonts w:ascii="Tahoma" w:hAnsi="Tahoma" w:cs="Tahoma"/>
          <w:sz w:val="24"/>
          <w:szCs w:val="24"/>
        </w:rPr>
        <w:t xml:space="preserve">без оборота </w:t>
      </w:r>
      <w:r w:rsidR="009A780B" w:rsidRPr="00372351">
        <w:rPr>
          <w:rFonts w:ascii="Tahoma" w:hAnsi="Tahoma" w:cs="Tahoma"/>
          <w:sz w:val="24"/>
          <w:szCs w:val="24"/>
        </w:rPr>
        <w:t>по договорам комиссии на продажу электроэнергии на РСВ</w:t>
      </w:r>
      <w:r w:rsidRPr="00372351">
        <w:rPr>
          <w:rFonts w:ascii="Tahoma" w:hAnsi="Tahoma" w:cs="Tahoma"/>
          <w:sz w:val="24"/>
          <w:szCs w:val="24"/>
        </w:rPr>
        <w:t>)</w:t>
      </w:r>
      <w:r w:rsidRPr="004F1A6D">
        <w:rPr>
          <w:rFonts w:ascii="Tahoma" w:hAnsi="Tahoma" w:cs="Tahoma"/>
          <w:sz w:val="24"/>
          <w:szCs w:val="24"/>
        </w:rPr>
        <w:t xml:space="preserve"> увеличилась по сравнению с показателем 2015 года на 1 307,8 </w:t>
      </w:r>
      <w:proofErr w:type="gramStart"/>
      <w:r w:rsidRPr="004F1A6D">
        <w:rPr>
          <w:rFonts w:ascii="Tahoma" w:hAnsi="Tahoma" w:cs="Tahoma"/>
          <w:sz w:val="24"/>
          <w:szCs w:val="24"/>
        </w:rPr>
        <w:t>млн</w:t>
      </w:r>
      <w:proofErr w:type="gramEnd"/>
      <w:r w:rsidRPr="004F1A6D">
        <w:rPr>
          <w:rFonts w:ascii="Tahoma" w:hAnsi="Tahoma" w:cs="Tahoma"/>
          <w:sz w:val="24"/>
          <w:szCs w:val="24"/>
        </w:rPr>
        <w:t xml:space="preserve"> руб. (</w:t>
      </w:r>
      <w:r w:rsidR="00E601CB">
        <w:rPr>
          <w:rFonts w:ascii="Tahoma" w:hAnsi="Tahoma" w:cs="Tahoma"/>
          <w:sz w:val="24"/>
          <w:szCs w:val="24"/>
        </w:rPr>
        <w:t>+</w:t>
      </w:r>
      <w:r w:rsidRPr="004F1A6D">
        <w:rPr>
          <w:rFonts w:ascii="Tahoma" w:hAnsi="Tahoma" w:cs="Tahoma"/>
          <w:sz w:val="24"/>
          <w:szCs w:val="24"/>
        </w:rPr>
        <w:t>8,68%) и составила 16 374,8 млн руб. в т</w:t>
      </w:r>
      <w:r w:rsidR="00E601CB">
        <w:rPr>
          <w:rFonts w:ascii="Tahoma" w:hAnsi="Tahoma" w:cs="Tahoma"/>
          <w:sz w:val="24"/>
          <w:szCs w:val="24"/>
        </w:rPr>
        <w:t xml:space="preserve">ом </w:t>
      </w:r>
      <w:r w:rsidRPr="004F1A6D">
        <w:rPr>
          <w:rFonts w:ascii="Tahoma" w:hAnsi="Tahoma" w:cs="Tahoma"/>
          <w:sz w:val="24"/>
          <w:szCs w:val="24"/>
        </w:rPr>
        <w:t>ч</w:t>
      </w:r>
      <w:r w:rsidR="00E601CB">
        <w:rPr>
          <w:rFonts w:ascii="Tahoma" w:hAnsi="Tahoma" w:cs="Tahoma"/>
          <w:sz w:val="24"/>
          <w:szCs w:val="24"/>
        </w:rPr>
        <w:t>исле</w:t>
      </w:r>
      <w:r w:rsidR="002944EB">
        <w:rPr>
          <w:rFonts w:ascii="Tahoma" w:hAnsi="Tahoma" w:cs="Tahoma"/>
          <w:sz w:val="24"/>
          <w:szCs w:val="24"/>
        </w:rPr>
        <w:t>:</w:t>
      </w:r>
    </w:p>
    <w:p w14:paraId="7AA14F5E" w14:textId="77777777" w:rsidR="002944EB" w:rsidRPr="002944EB" w:rsidRDefault="002944EB" w:rsidP="001F3B4D">
      <w:pPr>
        <w:pStyle w:val="a4"/>
        <w:numPr>
          <w:ilvl w:val="0"/>
          <w:numId w:val="75"/>
        </w:numPr>
        <w:spacing w:line="360" w:lineRule="auto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в</w:t>
      </w:r>
      <w:r w:rsidR="00000789" w:rsidRPr="002944EB">
        <w:rPr>
          <w:rFonts w:ascii="Tahoma" w:hAnsi="Tahoma" w:cs="Tahoma"/>
          <w:lang w:val="ru-RU"/>
        </w:rPr>
        <w:t>ыручка от продажи электроэнергии увеличилась на 1</w:t>
      </w:r>
      <w:r w:rsidR="00000789" w:rsidRPr="002944EB">
        <w:rPr>
          <w:rFonts w:ascii="Tahoma" w:hAnsi="Tahoma" w:cs="Tahoma"/>
        </w:rPr>
        <w:t> </w:t>
      </w:r>
      <w:r w:rsidR="00000789" w:rsidRPr="002944EB">
        <w:rPr>
          <w:rFonts w:ascii="Tahoma" w:hAnsi="Tahoma" w:cs="Tahoma"/>
          <w:lang w:val="ru-RU"/>
        </w:rPr>
        <w:t xml:space="preserve">300,1 </w:t>
      </w:r>
      <w:proofErr w:type="gramStart"/>
      <w:r w:rsidR="00000789" w:rsidRPr="002944EB">
        <w:rPr>
          <w:rFonts w:ascii="Tahoma" w:hAnsi="Tahoma" w:cs="Tahoma"/>
          <w:lang w:val="ru-RU"/>
        </w:rPr>
        <w:t>млн</w:t>
      </w:r>
      <w:proofErr w:type="gramEnd"/>
      <w:r w:rsidR="00000789" w:rsidRPr="002944EB">
        <w:rPr>
          <w:rFonts w:ascii="Tahoma" w:hAnsi="Tahoma" w:cs="Tahoma"/>
          <w:lang w:val="ru-RU"/>
        </w:rPr>
        <w:t xml:space="preserve"> руб. </w:t>
      </w:r>
      <w:r w:rsidR="00000789" w:rsidRPr="00347BD1">
        <w:rPr>
          <w:rFonts w:ascii="Tahoma" w:hAnsi="Tahoma" w:cs="Tahoma"/>
          <w:lang w:val="ru-RU"/>
        </w:rPr>
        <w:t>(</w:t>
      </w:r>
      <w:r w:rsidR="00E601CB" w:rsidRPr="00347BD1">
        <w:rPr>
          <w:rFonts w:ascii="Tahoma" w:hAnsi="Tahoma" w:cs="Tahoma"/>
          <w:lang w:val="ru-RU"/>
        </w:rPr>
        <w:t>+</w:t>
      </w:r>
      <w:r w:rsidR="00000789" w:rsidRPr="00347BD1">
        <w:rPr>
          <w:rFonts w:ascii="Tahoma" w:hAnsi="Tahoma" w:cs="Tahoma"/>
          <w:lang w:val="ru-RU"/>
        </w:rPr>
        <w:t xml:space="preserve">8,63%) и составила 16 366,6 млн руб. </w:t>
      </w:r>
      <w:r w:rsidR="00000789" w:rsidRPr="002944EB">
        <w:rPr>
          <w:rFonts w:ascii="Tahoma" w:hAnsi="Tahoma" w:cs="Tahoma"/>
          <w:lang w:val="ru-RU"/>
        </w:rPr>
        <w:t>Данное увеличение по сравнению с 2015 г. обусловлено увеличением среднего отпускного тарифа;</w:t>
      </w:r>
    </w:p>
    <w:p w14:paraId="7AA14F5F" w14:textId="77777777" w:rsidR="00000789" w:rsidRPr="00347BD1" w:rsidRDefault="002944EB" w:rsidP="001F3B4D">
      <w:pPr>
        <w:pStyle w:val="a4"/>
        <w:numPr>
          <w:ilvl w:val="0"/>
          <w:numId w:val="75"/>
        </w:numPr>
        <w:spacing w:line="360" w:lineRule="auto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в</w:t>
      </w:r>
      <w:r w:rsidR="00000789" w:rsidRPr="002944EB">
        <w:rPr>
          <w:rFonts w:ascii="Tahoma" w:hAnsi="Tahoma" w:cs="Tahoma"/>
          <w:lang w:val="ru-RU"/>
        </w:rPr>
        <w:t xml:space="preserve">ыручка от продажи прочих товаров, работ, услуг увеличилась на 7,7 </w:t>
      </w:r>
      <w:proofErr w:type="gramStart"/>
      <w:r w:rsidR="00000789" w:rsidRPr="002944EB">
        <w:rPr>
          <w:rFonts w:ascii="Tahoma" w:hAnsi="Tahoma" w:cs="Tahoma"/>
          <w:lang w:val="ru-RU"/>
        </w:rPr>
        <w:t>млн</w:t>
      </w:r>
      <w:proofErr w:type="gramEnd"/>
      <w:r w:rsidR="00000789" w:rsidRPr="002944EB">
        <w:rPr>
          <w:rFonts w:ascii="Tahoma" w:hAnsi="Tahoma" w:cs="Tahoma"/>
          <w:lang w:val="ru-RU"/>
        </w:rPr>
        <w:t xml:space="preserve"> руб. </w:t>
      </w:r>
      <w:r w:rsidR="00000789" w:rsidRPr="00347BD1">
        <w:rPr>
          <w:rFonts w:ascii="Tahoma" w:hAnsi="Tahoma" w:cs="Tahoma"/>
          <w:lang w:val="ru-RU"/>
        </w:rPr>
        <w:t>(</w:t>
      </w:r>
      <w:r w:rsidR="00E601CB" w:rsidRPr="00347BD1">
        <w:rPr>
          <w:rFonts w:ascii="Tahoma" w:hAnsi="Tahoma" w:cs="Tahoma"/>
          <w:lang w:val="ru-RU"/>
        </w:rPr>
        <w:t>+</w:t>
      </w:r>
      <w:r w:rsidR="00000789" w:rsidRPr="00347BD1">
        <w:rPr>
          <w:rFonts w:ascii="Tahoma" w:hAnsi="Tahoma" w:cs="Tahoma"/>
          <w:lang w:val="ru-RU"/>
        </w:rPr>
        <w:t xml:space="preserve">1 540%) и составила 8,2 млн руб. Значительное увеличение связано с </w:t>
      </w:r>
      <w:r w:rsidR="00E601CB" w:rsidRPr="00347BD1">
        <w:rPr>
          <w:rFonts w:ascii="Tahoma" w:hAnsi="Tahoma" w:cs="Tahoma"/>
          <w:lang w:val="ru-RU"/>
        </w:rPr>
        <w:t xml:space="preserve">развитием направления дополнительных платных услуг, </w:t>
      </w:r>
      <w:r w:rsidR="00000789" w:rsidRPr="00347BD1">
        <w:rPr>
          <w:rFonts w:ascii="Tahoma" w:hAnsi="Tahoma" w:cs="Tahoma"/>
          <w:lang w:val="ru-RU"/>
        </w:rPr>
        <w:t>ростом объемов</w:t>
      </w:r>
      <w:r w:rsidR="00E601CB" w:rsidRPr="00347BD1">
        <w:rPr>
          <w:rFonts w:ascii="Tahoma" w:hAnsi="Tahoma" w:cs="Tahoma"/>
          <w:lang w:val="ru-RU"/>
        </w:rPr>
        <w:t xml:space="preserve"> реализуемых товаров и услуг</w:t>
      </w:r>
      <w:r w:rsidR="00000789" w:rsidRPr="00347BD1">
        <w:rPr>
          <w:rFonts w:ascii="Tahoma" w:hAnsi="Tahoma" w:cs="Tahoma"/>
          <w:lang w:val="ru-RU"/>
        </w:rPr>
        <w:t>.</w:t>
      </w:r>
    </w:p>
    <w:p w14:paraId="7AA14F60" w14:textId="77777777" w:rsidR="002944EB" w:rsidRDefault="00000789" w:rsidP="002944EB">
      <w:pPr>
        <w:spacing w:line="360" w:lineRule="auto"/>
        <w:ind w:firstLine="709"/>
        <w:contextualSpacing/>
        <w:jc w:val="both"/>
        <w:rPr>
          <w:rFonts w:ascii="Tahoma" w:hAnsi="Tahoma" w:cs="Tahoma"/>
          <w:sz w:val="24"/>
          <w:szCs w:val="24"/>
        </w:rPr>
      </w:pPr>
      <w:r w:rsidRPr="002944EB">
        <w:rPr>
          <w:rFonts w:ascii="Tahoma" w:hAnsi="Tahoma" w:cs="Tahoma"/>
          <w:sz w:val="24"/>
          <w:szCs w:val="24"/>
        </w:rPr>
        <w:t>Себестоимость</w:t>
      </w:r>
      <w:r w:rsidR="00235D2E" w:rsidRPr="002944EB">
        <w:rPr>
          <w:rFonts w:ascii="Tahoma" w:hAnsi="Tahoma" w:cs="Tahoma"/>
          <w:sz w:val="24"/>
          <w:szCs w:val="24"/>
        </w:rPr>
        <w:t xml:space="preserve"> </w:t>
      </w:r>
      <w:r w:rsidR="002C27E8" w:rsidRPr="002944EB">
        <w:rPr>
          <w:rFonts w:ascii="Tahoma" w:hAnsi="Tahoma" w:cs="Tahoma"/>
          <w:sz w:val="24"/>
          <w:szCs w:val="24"/>
        </w:rPr>
        <w:t xml:space="preserve">с учетом коммерческих и управленческих расходов </w:t>
      </w:r>
      <w:r w:rsidRPr="002944EB">
        <w:rPr>
          <w:rFonts w:ascii="Tahoma" w:hAnsi="Tahoma" w:cs="Tahoma"/>
          <w:sz w:val="24"/>
          <w:szCs w:val="24"/>
        </w:rPr>
        <w:t xml:space="preserve">составила 16 </w:t>
      </w:r>
      <w:r w:rsidR="002C27E8" w:rsidRPr="002944EB">
        <w:rPr>
          <w:rFonts w:ascii="Tahoma" w:hAnsi="Tahoma" w:cs="Tahoma"/>
          <w:sz w:val="24"/>
          <w:szCs w:val="24"/>
        </w:rPr>
        <w:t>318</w:t>
      </w:r>
      <w:r w:rsidRPr="002944EB">
        <w:rPr>
          <w:rFonts w:ascii="Tahoma" w:hAnsi="Tahoma" w:cs="Tahoma"/>
          <w:sz w:val="24"/>
          <w:szCs w:val="24"/>
        </w:rPr>
        <w:t>,</w:t>
      </w:r>
      <w:r w:rsidR="002C27E8" w:rsidRPr="002944EB">
        <w:rPr>
          <w:rFonts w:ascii="Tahoma" w:hAnsi="Tahoma" w:cs="Tahoma"/>
          <w:sz w:val="24"/>
          <w:szCs w:val="24"/>
        </w:rPr>
        <w:t>7</w:t>
      </w:r>
      <w:r w:rsidRPr="002944EB">
        <w:rPr>
          <w:rFonts w:ascii="Tahoma" w:hAnsi="Tahoma" w:cs="Tahoma"/>
          <w:sz w:val="24"/>
          <w:szCs w:val="24"/>
        </w:rPr>
        <w:t xml:space="preserve"> </w:t>
      </w:r>
      <w:proofErr w:type="gramStart"/>
      <w:r w:rsidRPr="002944EB">
        <w:rPr>
          <w:rFonts w:ascii="Tahoma" w:hAnsi="Tahoma" w:cs="Tahoma"/>
          <w:sz w:val="24"/>
          <w:szCs w:val="24"/>
        </w:rPr>
        <w:t>млн</w:t>
      </w:r>
      <w:proofErr w:type="gramEnd"/>
      <w:r w:rsidRPr="002944EB">
        <w:rPr>
          <w:rFonts w:ascii="Tahoma" w:hAnsi="Tahoma" w:cs="Tahoma"/>
          <w:sz w:val="24"/>
          <w:szCs w:val="24"/>
        </w:rPr>
        <w:t xml:space="preserve"> руб., </w:t>
      </w:r>
      <w:r w:rsidR="00212D26" w:rsidRPr="002944EB">
        <w:rPr>
          <w:rFonts w:ascii="Tahoma" w:hAnsi="Tahoma" w:cs="Tahoma"/>
          <w:sz w:val="24"/>
          <w:szCs w:val="24"/>
        </w:rPr>
        <w:t>что на 1 2</w:t>
      </w:r>
      <w:r w:rsidR="002C27E8" w:rsidRPr="002944EB">
        <w:rPr>
          <w:rFonts w:ascii="Tahoma" w:hAnsi="Tahoma" w:cs="Tahoma"/>
          <w:sz w:val="24"/>
          <w:szCs w:val="24"/>
        </w:rPr>
        <w:t>85</w:t>
      </w:r>
      <w:r w:rsidR="00212D26" w:rsidRPr="002944EB">
        <w:rPr>
          <w:rFonts w:ascii="Tahoma" w:hAnsi="Tahoma" w:cs="Tahoma"/>
          <w:sz w:val="24"/>
          <w:szCs w:val="24"/>
        </w:rPr>
        <w:t>,</w:t>
      </w:r>
      <w:r w:rsidR="002C27E8" w:rsidRPr="002944EB">
        <w:rPr>
          <w:rFonts w:ascii="Tahoma" w:hAnsi="Tahoma" w:cs="Tahoma"/>
          <w:sz w:val="24"/>
          <w:szCs w:val="24"/>
        </w:rPr>
        <w:t>9</w:t>
      </w:r>
      <w:r w:rsidR="00212D26" w:rsidRPr="002944EB">
        <w:rPr>
          <w:rFonts w:ascii="Tahoma" w:hAnsi="Tahoma" w:cs="Tahoma"/>
          <w:sz w:val="24"/>
          <w:szCs w:val="24"/>
        </w:rPr>
        <w:t xml:space="preserve"> млн руб. (</w:t>
      </w:r>
      <w:r w:rsidRPr="002944EB">
        <w:rPr>
          <w:rFonts w:ascii="Tahoma" w:hAnsi="Tahoma" w:cs="Tahoma"/>
          <w:sz w:val="24"/>
          <w:szCs w:val="24"/>
        </w:rPr>
        <w:t>8,6</w:t>
      </w:r>
      <w:r w:rsidR="002C27E8" w:rsidRPr="002944EB">
        <w:rPr>
          <w:rFonts w:ascii="Tahoma" w:hAnsi="Tahoma" w:cs="Tahoma"/>
          <w:sz w:val="24"/>
          <w:szCs w:val="24"/>
        </w:rPr>
        <w:t>2</w:t>
      </w:r>
      <w:r w:rsidRPr="002944EB">
        <w:rPr>
          <w:rFonts w:ascii="Tahoma" w:hAnsi="Tahoma" w:cs="Tahoma"/>
          <w:sz w:val="24"/>
          <w:szCs w:val="24"/>
        </w:rPr>
        <w:t>%) выше аналогичного показателя за 2015 год</w:t>
      </w:r>
      <w:r w:rsidR="006B574A" w:rsidRPr="002944EB">
        <w:rPr>
          <w:rFonts w:ascii="Tahoma" w:hAnsi="Tahoma" w:cs="Tahoma"/>
          <w:sz w:val="24"/>
          <w:szCs w:val="24"/>
        </w:rPr>
        <w:t>.</w:t>
      </w:r>
      <w:r w:rsidR="00FA0B9A" w:rsidRPr="002944EB">
        <w:rPr>
          <w:rFonts w:ascii="Tahoma" w:hAnsi="Tahoma" w:cs="Tahoma"/>
          <w:sz w:val="24"/>
          <w:szCs w:val="24"/>
        </w:rPr>
        <w:t xml:space="preserve"> </w:t>
      </w:r>
      <w:r w:rsidR="006B574A" w:rsidRPr="002944EB">
        <w:rPr>
          <w:rFonts w:ascii="Tahoma" w:hAnsi="Tahoma" w:cs="Tahoma"/>
          <w:sz w:val="24"/>
          <w:szCs w:val="24"/>
        </w:rPr>
        <w:t>Н</w:t>
      </w:r>
      <w:r w:rsidR="002C27E8" w:rsidRPr="002944EB">
        <w:rPr>
          <w:rFonts w:ascii="Tahoma" w:hAnsi="Tahoma" w:cs="Tahoma"/>
          <w:sz w:val="24"/>
          <w:szCs w:val="24"/>
        </w:rPr>
        <w:t>еподконтрольные расходы</w:t>
      </w:r>
      <w:r w:rsidR="006B574A" w:rsidRPr="002944EB">
        <w:rPr>
          <w:rFonts w:ascii="Tahoma" w:hAnsi="Tahoma" w:cs="Tahoma"/>
          <w:sz w:val="24"/>
          <w:szCs w:val="24"/>
        </w:rPr>
        <w:t xml:space="preserve"> в себестоимости</w:t>
      </w:r>
      <w:r w:rsidR="002C27E8" w:rsidRPr="002944EB">
        <w:rPr>
          <w:rFonts w:ascii="Tahoma" w:hAnsi="Tahoma" w:cs="Tahoma"/>
          <w:sz w:val="24"/>
          <w:szCs w:val="24"/>
        </w:rPr>
        <w:t xml:space="preserve"> составили 16 024,4 </w:t>
      </w:r>
      <w:proofErr w:type="gramStart"/>
      <w:r w:rsidR="002C27E8" w:rsidRPr="002944EB">
        <w:rPr>
          <w:rFonts w:ascii="Tahoma" w:hAnsi="Tahoma" w:cs="Tahoma"/>
          <w:sz w:val="24"/>
          <w:szCs w:val="24"/>
        </w:rPr>
        <w:t>млн</w:t>
      </w:r>
      <w:proofErr w:type="gramEnd"/>
      <w:r w:rsidR="002C27E8" w:rsidRPr="002944EB">
        <w:rPr>
          <w:rFonts w:ascii="Tahoma" w:hAnsi="Tahoma" w:cs="Tahoma"/>
          <w:sz w:val="24"/>
          <w:szCs w:val="24"/>
        </w:rPr>
        <w:t xml:space="preserve"> руб., что на 1 </w:t>
      </w:r>
      <w:r w:rsidR="004A3C27" w:rsidRPr="002944EB">
        <w:rPr>
          <w:rFonts w:ascii="Tahoma" w:hAnsi="Tahoma" w:cs="Tahoma"/>
          <w:sz w:val="24"/>
          <w:szCs w:val="24"/>
        </w:rPr>
        <w:t>289</w:t>
      </w:r>
      <w:r w:rsidR="002C27E8" w:rsidRPr="002944EB">
        <w:rPr>
          <w:rFonts w:ascii="Tahoma" w:hAnsi="Tahoma" w:cs="Tahoma"/>
          <w:sz w:val="24"/>
          <w:szCs w:val="24"/>
        </w:rPr>
        <w:t>,</w:t>
      </w:r>
      <w:r w:rsidR="004A3C27" w:rsidRPr="002944EB">
        <w:rPr>
          <w:rFonts w:ascii="Tahoma" w:hAnsi="Tahoma" w:cs="Tahoma"/>
          <w:sz w:val="24"/>
          <w:szCs w:val="24"/>
        </w:rPr>
        <w:t>4</w:t>
      </w:r>
      <w:r w:rsidR="002C27E8" w:rsidRPr="002944EB">
        <w:rPr>
          <w:rFonts w:ascii="Tahoma" w:hAnsi="Tahoma" w:cs="Tahoma"/>
          <w:sz w:val="24"/>
          <w:szCs w:val="24"/>
        </w:rPr>
        <w:t xml:space="preserve"> </w:t>
      </w:r>
      <w:r w:rsidR="000C1987" w:rsidRPr="002944EB">
        <w:rPr>
          <w:rFonts w:ascii="Tahoma" w:hAnsi="Tahoma" w:cs="Tahoma"/>
          <w:sz w:val="24"/>
          <w:szCs w:val="24"/>
        </w:rPr>
        <w:t xml:space="preserve">млн руб. (8,75%) </w:t>
      </w:r>
      <w:r w:rsidR="002C27E8" w:rsidRPr="002944EB">
        <w:rPr>
          <w:rFonts w:ascii="Tahoma" w:hAnsi="Tahoma" w:cs="Tahoma"/>
          <w:sz w:val="24"/>
          <w:szCs w:val="24"/>
        </w:rPr>
        <w:t>выш</w:t>
      </w:r>
      <w:r w:rsidR="000C1987" w:rsidRPr="002944EB">
        <w:rPr>
          <w:rFonts w:ascii="Tahoma" w:hAnsi="Tahoma" w:cs="Tahoma"/>
          <w:sz w:val="24"/>
          <w:szCs w:val="24"/>
        </w:rPr>
        <w:t>е уровня расходов прошлого года</w:t>
      </w:r>
      <w:r w:rsidR="006B574A" w:rsidRPr="002944EB">
        <w:rPr>
          <w:rFonts w:ascii="Tahoma" w:hAnsi="Tahoma" w:cs="Tahoma"/>
          <w:sz w:val="24"/>
          <w:szCs w:val="24"/>
        </w:rPr>
        <w:t>, в том числе:</w:t>
      </w:r>
    </w:p>
    <w:p w14:paraId="7AA14F61" w14:textId="77777777" w:rsidR="002944EB" w:rsidRPr="002944EB" w:rsidRDefault="002944EB" w:rsidP="001F3B4D">
      <w:pPr>
        <w:pStyle w:val="a4"/>
        <w:numPr>
          <w:ilvl w:val="0"/>
          <w:numId w:val="76"/>
        </w:numPr>
        <w:spacing w:line="360" w:lineRule="auto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з</w:t>
      </w:r>
      <w:r w:rsidR="00000789" w:rsidRPr="002944EB">
        <w:rPr>
          <w:rFonts w:ascii="Tahoma" w:hAnsi="Tahoma" w:cs="Tahoma"/>
          <w:lang w:val="ru-RU"/>
        </w:rPr>
        <w:t>атраты на покупную электроэнергию составили 9</w:t>
      </w:r>
      <w:r w:rsidR="000C1987" w:rsidRPr="002944EB">
        <w:rPr>
          <w:rFonts w:ascii="Tahoma" w:hAnsi="Tahoma" w:cs="Tahoma"/>
        </w:rPr>
        <w:t> </w:t>
      </w:r>
      <w:r w:rsidR="000C1987" w:rsidRPr="002944EB">
        <w:rPr>
          <w:rFonts w:ascii="Tahoma" w:hAnsi="Tahoma" w:cs="Tahoma"/>
          <w:lang w:val="ru-RU"/>
        </w:rPr>
        <w:t>430,4</w:t>
      </w:r>
      <w:r w:rsidR="00000789" w:rsidRPr="002944EB">
        <w:rPr>
          <w:rFonts w:ascii="Tahoma" w:hAnsi="Tahoma" w:cs="Tahoma"/>
          <w:lang w:val="ru-RU"/>
        </w:rPr>
        <w:t xml:space="preserve"> </w:t>
      </w:r>
      <w:proofErr w:type="gramStart"/>
      <w:r w:rsidR="00000789" w:rsidRPr="002944EB">
        <w:rPr>
          <w:rFonts w:ascii="Tahoma" w:hAnsi="Tahoma" w:cs="Tahoma"/>
          <w:lang w:val="ru-RU"/>
        </w:rPr>
        <w:t>млн</w:t>
      </w:r>
      <w:proofErr w:type="gramEnd"/>
      <w:r w:rsidR="00000789" w:rsidRPr="002944EB">
        <w:rPr>
          <w:rFonts w:ascii="Tahoma" w:hAnsi="Tahoma" w:cs="Tahoma"/>
          <w:lang w:val="ru-RU"/>
        </w:rPr>
        <w:t xml:space="preserve"> руб.</w:t>
      </w:r>
      <w:r w:rsidR="00212D26" w:rsidRPr="002944EB">
        <w:rPr>
          <w:rFonts w:ascii="Tahoma" w:hAnsi="Tahoma" w:cs="Tahoma"/>
          <w:lang w:val="ru-RU"/>
        </w:rPr>
        <w:t xml:space="preserve">, что на </w:t>
      </w:r>
      <w:r w:rsidR="000C1987" w:rsidRPr="002944EB">
        <w:rPr>
          <w:rFonts w:ascii="Tahoma" w:hAnsi="Tahoma" w:cs="Tahoma"/>
          <w:lang w:val="ru-RU"/>
        </w:rPr>
        <w:t>580,0</w:t>
      </w:r>
      <w:r w:rsidR="00212D26" w:rsidRPr="002944EB">
        <w:rPr>
          <w:rFonts w:ascii="Tahoma" w:hAnsi="Tahoma" w:cs="Tahoma"/>
          <w:lang w:val="ru-RU"/>
        </w:rPr>
        <w:t xml:space="preserve"> млн руб. (</w:t>
      </w:r>
      <w:r w:rsidR="00000789" w:rsidRPr="002944EB">
        <w:rPr>
          <w:rFonts w:ascii="Tahoma" w:hAnsi="Tahoma" w:cs="Tahoma"/>
          <w:lang w:val="ru-RU"/>
        </w:rPr>
        <w:t>6,5</w:t>
      </w:r>
      <w:r w:rsidR="000C1987" w:rsidRPr="002944EB">
        <w:rPr>
          <w:rFonts w:ascii="Tahoma" w:hAnsi="Tahoma" w:cs="Tahoma"/>
          <w:lang w:val="ru-RU"/>
        </w:rPr>
        <w:t>5</w:t>
      </w:r>
      <w:r w:rsidR="00000789" w:rsidRPr="002944EB">
        <w:rPr>
          <w:rFonts w:ascii="Tahoma" w:hAnsi="Tahoma" w:cs="Tahoma"/>
          <w:lang w:val="ru-RU"/>
        </w:rPr>
        <w:t>%) выше аналогичного показателя в 2015 г. Отклонение обусловлено у</w:t>
      </w:r>
      <w:r w:rsidR="00A75F68" w:rsidRPr="002944EB">
        <w:rPr>
          <w:rFonts w:ascii="Tahoma" w:hAnsi="Tahoma" w:cs="Tahoma"/>
          <w:lang w:val="ru-RU"/>
        </w:rPr>
        <w:t>величением средней цены покупки;</w:t>
      </w:r>
    </w:p>
    <w:p w14:paraId="7AA14F62" w14:textId="77777777" w:rsidR="002944EB" w:rsidRPr="002944EB" w:rsidRDefault="002944EB" w:rsidP="001F3B4D">
      <w:pPr>
        <w:pStyle w:val="a4"/>
        <w:numPr>
          <w:ilvl w:val="0"/>
          <w:numId w:val="76"/>
        </w:numPr>
        <w:spacing w:line="360" w:lineRule="auto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з</w:t>
      </w:r>
      <w:r w:rsidR="00000789" w:rsidRPr="002944EB">
        <w:rPr>
          <w:rFonts w:ascii="Tahoma" w:hAnsi="Tahoma" w:cs="Tahoma"/>
          <w:lang w:val="ru-RU"/>
        </w:rPr>
        <w:t>атраты на услуги по передаче электроэнергии увелич</w:t>
      </w:r>
      <w:r w:rsidR="00212D26" w:rsidRPr="002944EB">
        <w:rPr>
          <w:rFonts w:ascii="Tahoma" w:hAnsi="Tahoma" w:cs="Tahoma"/>
          <w:lang w:val="ru-RU"/>
        </w:rPr>
        <w:t xml:space="preserve">ились на 708,9 </w:t>
      </w:r>
      <w:proofErr w:type="gramStart"/>
      <w:r w:rsidR="00212D26" w:rsidRPr="002944EB">
        <w:rPr>
          <w:rFonts w:ascii="Tahoma" w:hAnsi="Tahoma" w:cs="Tahoma"/>
          <w:lang w:val="ru-RU"/>
        </w:rPr>
        <w:t>млн</w:t>
      </w:r>
      <w:proofErr w:type="gramEnd"/>
      <w:r w:rsidR="00212D26" w:rsidRPr="002944EB">
        <w:rPr>
          <w:rFonts w:ascii="Tahoma" w:hAnsi="Tahoma" w:cs="Tahoma"/>
          <w:lang w:val="ru-RU"/>
        </w:rPr>
        <w:t xml:space="preserve"> руб. (</w:t>
      </w:r>
      <w:r w:rsidR="00000789" w:rsidRPr="002944EB">
        <w:rPr>
          <w:rFonts w:ascii="Tahoma" w:hAnsi="Tahoma" w:cs="Tahoma"/>
          <w:lang w:val="ru-RU"/>
        </w:rPr>
        <w:t>12,08%) от аналогичного показателя в 2015 г. и сост</w:t>
      </w:r>
      <w:r w:rsidR="00000789" w:rsidRPr="00347BD1">
        <w:rPr>
          <w:rFonts w:ascii="Tahoma" w:hAnsi="Tahoma" w:cs="Tahoma"/>
          <w:lang w:val="ru-RU"/>
        </w:rPr>
        <w:t xml:space="preserve">авили 6 577,1 млн руб. </w:t>
      </w:r>
      <w:r w:rsidR="00000789" w:rsidRPr="002944EB">
        <w:rPr>
          <w:rFonts w:ascii="Tahoma" w:hAnsi="Tahoma" w:cs="Tahoma"/>
          <w:lang w:val="ru-RU"/>
        </w:rPr>
        <w:t xml:space="preserve">Отклонение обусловлено увеличением среднего тарифа на услуги по передаче электроэнергии (в соответствии с Постановлением РЭК СО №279-ПК от 23.12.15г.) на 10,81%, а так </w:t>
      </w:r>
      <w:r w:rsidR="00A75F68" w:rsidRPr="002944EB">
        <w:rPr>
          <w:rFonts w:ascii="Tahoma" w:hAnsi="Tahoma" w:cs="Tahoma"/>
          <w:lang w:val="ru-RU"/>
        </w:rPr>
        <w:t>же увеличением объемов на 1,15%;</w:t>
      </w:r>
    </w:p>
    <w:p w14:paraId="7AA14F63" w14:textId="77777777" w:rsidR="00000789" w:rsidRPr="00347BD1" w:rsidRDefault="002944EB" w:rsidP="001F3B4D">
      <w:pPr>
        <w:pStyle w:val="a4"/>
        <w:numPr>
          <w:ilvl w:val="0"/>
          <w:numId w:val="76"/>
        </w:numPr>
        <w:spacing w:line="360" w:lineRule="auto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з</w:t>
      </w:r>
      <w:r w:rsidR="00000789" w:rsidRPr="002944EB">
        <w:rPr>
          <w:rFonts w:ascii="Tahoma" w:hAnsi="Tahoma" w:cs="Tahoma"/>
          <w:lang w:val="ru-RU"/>
        </w:rPr>
        <w:t xml:space="preserve">атраты на услуги инфраструктурных организаций составили 16,8 </w:t>
      </w:r>
      <w:proofErr w:type="gramStart"/>
      <w:r w:rsidR="00000789" w:rsidRPr="002944EB">
        <w:rPr>
          <w:rFonts w:ascii="Tahoma" w:hAnsi="Tahoma" w:cs="Tahoma"/>
          <w:lang w:val="ru-RU"/>
        </w:rPr>
        <w:t>млн</w:t>
      </w:r>
      <w:proofErr w:type="gramEnd"/>
      <w:r w:rsidR="00000789" w:rsidRPr="002944EB">
        <w:rPr>
          <w:rFonts w:ascii="Tahoma" w:hAnsi="Tahoma" w:cs="Tahoma"/>
          <w:lang w:val="ru-RU"/>
        </w:rPr>
        <w:t xml:space="preserve"> руб., что на 0,5 млн руб. </w:t>
      </w:r>
      <w:r w:rsidR="00000789" w:rsidRPr="00347BD1">
        <w:rPr>
          <w:rFonts w:ascii="Tahoma" w:hAnsi="Tahoma" w:cs="Tahoma"/>
          <w:lang w:val="ru-RU"/>
        </w:rPr>
        <w:t>(или на 3%) выше аналогичного показателя в 2015 г. Данное отклонение обусловлено увеличением тарифов на услуги инфраструктурных организаций, в соответствии с Приказом ФАС России № 1349/15 от 28.12.2015, № 1348/15 от 25.12.2015 и утвержденной ценой на услуги АО «ЦФР» Наблюдательным советом НП «Совет рынка».</w:t>
      </w:r>
    </w:p>
    <w:p w14:paraId="7AA14F64" w14:textId="77777777" w:rsidR="004A3C27" w:rsidRDefault="004A3C27" w:rsidP="004A3C27">
      <w:pPr>
        <w:pStyle w:val="31"/>
        <w:spacing w:line="360" w:lineRule="auto"/>
        <w:contextualSpacing/>
        <w:jc w:val="both"/>
        <w:rPr>
          <w:rFonts w:ascii="Tahoma" w:hAnsi="Tahoma" w:cs="Tahoma"/>
          <w:sz w:val="24"/>
          <w:szCs w:val="24"/>
        </w:rPr>
      </w:pPr>
    </w:p>
    <w:p w14:paraId="7AA14F65" w14:textId="77777777" w:rsidR="004A3C27" w:rsidRPr="004F1A6D" w:rsidRDefault="004A3C27" w:rsidP="004A3C27">
      <w:pPr>
        <w:spacing w:line="360" w:lineRule="auto"/>
        <w:ind w:firstLine="709"/>
        <w:jc w:val="both"/>
        <w:rPr>
          <w:rFonts w:ascii="Tahoma" w:hAnsi="Tahoma" w:cs="Tahoma"/>
          <w:sz w:val="24"/>
          <w:szCs w:val="24"/>
          <w:highlight w:val="yellow"/>
        </w:rPr>
      </w:pPr>
      <w:r>
        <w:rPr>
          <w:rFonts w:ascii="Tahoma" w:hAnsi="Tahoma" w:cs="Tahoma"/>
          <w:sz w:val="24"/>
          <w:szCs w:val="24"/>
        </w:rPr>
        <w:lastRenderedPageBreak/>
        <w:t>Подконтрольные расходы</w:t>
      </w:r>
      <w:r w:rsidRPr="004F1A6D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 xml:space="preserve">из себестоимости </w:t>
      </w:r>
      <w:r w:rsidRPr="004F1A6D">
        <w:rPr>
          <w:rFonts w:ascii="Tahoma" w:hAnsi="Tahoma" w:cs="Tahoma"/>
          <w:sz w:val="24"/>
          <w:szCs w:val="24"/>
        </w:rPr>
        <w:t xml:space="preserve">составили 294,3 </w:t>
      </w:r>
      <w:proofErr w:type="gramStart"/>
      <w:r w:rsidRPr="004F1A6D">
        <w:rPr>
          <w:rFonts w:ascii="Tahoma" w:hAnsi="Tahoma" w:cs="Tahoma"/>
          <w:sz w:val="24"/>
          <w:szCs w:val="24"/>
        </w:rPr>
        <w:t>млн</w:t>
      </w:r>
      <w:proofErr w:type="gramEnd"/>
      <w:r w:rsidRPr="004F1A6D">
        <w:rPr>
          <w:rFonts w:ascii="Tahoma" w:hAnsi="Tahoma" w:cs="Tahoma"/>
          <w:sz w:val="24"/>
          <w:szCs w:val="24"/>
        </w:rPr>
        <w:t xml:space="preserve"> рублей, что ниже уровня 2015 года </w:t>
      </w:r>
      <w:r>
        <w:rPr>
          <w:rFonts w:ascii="Tahoma" w:hAnsi="Tahoma" w:cs="Tahoma"/>
          <w:sz w:val="24"/>
          <w:szCs w:val="24"/>
        </w:rPr>
        <w:t xml:space="preserve">на </w:t>
      </w:r>
      <w:r w:rsidRPr="004F1A6D">
        <w:rPr>
          <w:rFonts w:ascii="Tahoma" w:hAnsi="Tahoma" w:cs="Tahoma"/>
          <w:sz w:val="24"/>
          <w:szCs w:val="24"/>
        </w:rPr>
        <w:t>3,5 млн рублей или 1,2%. При этом уровень инфляции в 2016 г. составил 7,1%.</w:t>
      </w:r>
    </w:p>
    <w:p w14:paraId="7AA14F66" w14:textId="77777777" w:rsidR="002944EB" w:rsidRDefault="004A3C27" w:rsidP="002944EB">
      <w:pPr>
        <w:pStyle w:val="21"/>
        <w:tabs>
          <w:tab w:val="left" w:pos="900"/>
          <w:tab w:val="left" w:pos="6900"/>
        </w:tabs>
        <w:spacing w:line="360" w:lineRule="auto"/>
        <w:ind w:firstLine="284"/>
        <w:jc w:val="both"/>
        <w:rPr>
          <w:rFonts w:ascii="Tahoma" w:hAnsi="Tahoma" w:cs="Tahoma"/>
        </w:rPr>
      </w:pPr>
      <w:r w:rsidRPr="004F1A6D">
        <w:rPr>
          <w:rFonts w:ascii="Tahoma" w:hAnsi="Tahoma" w:cs="Tahoma"/>
        </w:rPr>
        <w:t xml:space="preserve">Экономия по подконтрольным </w:t>
      </w:r>
      <w:r>
        <w:rPr>
          <w:rFonts w:ascii="Tahoma" w:hAnsi="Tahoma" w:cs="Tahoma"/>
        </w:rPr>
        <w:t>расхода</w:t>
      </w:r>
      <w:r w:rsidRPr="004F1A6D">
        <w:rPr>
          <w:rFonts w:ascii="Tahoma" w:hAnsi="Tahoma" w:cs="Tahoma"/>
        </w:rPr>
        <w:t>м по итогам 2016 года сложилась в основном по следующим</w:t>
      </w:r>
      <w:r w:rsidR="002944EB">
        <w:rPr>
          <w:rFonts w:ascii="Tahoma" w:hAnsi="Tahoma" w:cs="Tahoma"/>
        </w:rPr>
        <w:t xml:space="preserve"> статьям:</w:t>
      </w:r>
    </w:p>
    <w:p w14:paraId="7AA14F67" w14:textId="77777777" w:rsidR="002944EB" w:rsidRDefault="002944EB" w:rsidP="001F3B4D">
      <w:pPr>
        <w:pStyle w:val="21"/>
        <w:numPr>
          <w:ilvl w:val="0"/>
          <w:numId w:val="77"/>
        </w:numPr>
        <w:tabs>
          <w:tab w:val="left" w:pos="900"/>
          <w:tab w:val="left" w:pos="6900"/>
        </w:tabs>
        <w:spacing w:line="360" w:lineRule="auto"/>
        <w:ind w:left="1418" w:hanging="284"/>
        <w:jc w:val="both"/>
        <w:rPr>
          <w:rFonts w:ascii="Tahoma" w:hAnsi="Tahoma" w:cs="Tahoma"/>
        </w:rPr>
      </w:pPr>
      <w:r>
        <w:rPr>
          <w:rFonts w:ascii="Tahoma" w:hAnsi="Tahoma" w:cs="Tahoma"/>
        </w:rPr>
        <w:t>з</w:t>
      </w:r>
      <w:r w:rsidR="004A3C27" w:rsidRPr="004A3C27">
        <w:rPr>
          <w:rFonts w:ascii="Tahoma" w:hAnsi="Tahoma" w:cs="Tahoma"/>
        </w:rPr>
        <w:t>атраты на оплату труда в размере 2,5 млн. руб. в связи с изменением системы премирования</w:t>
      </w:r>
      <w:r w:rsidR="004A3C27">
        <w:rPr>
          <w:rFonts w:ascii="Tahoma" w:hAnsi="Tahoma" w:cs="Tahoma"/>
        </w:rPr>
        <w:t xml:space="preserve"> и наличием вакантных должностей в течение года;</w:t>
      </w:r>
    </w:p>
    <w:p w14:paraId="7AA14F68" w14:textId="77777777" w:rsidR="002944EB" w:rsidRDefault="002944EB" w:rsidP="001F3B4D">
      <w:pPr>
        <w:pStyle w:val="21"/>
        <w:numPr>
          <w:ilvl w:val="0"/>
          <w:numId w:val="77"/>
        </w:numPr>
        <w:tabs>
          <w:tab w:val="left" w:pos="900"/>
          <w:tab w:val="left" w:pos="6900"/>
        </w:tabs>
        <w:spacing w:line="360" w:lineRule="auto"/>
        <w:ind w:left="1418" w:hanging="284"/>
        <w:jc w:val="both"/>
        <w:rPr>
          <w:rFonts w:ascii="Tahoma" w:hAnsi="Tahoma" w:cs="Tahoma"/>
        </w:rPr>
      </w:pPr>
      <w:r>
        <w:rPr>
          <w:rFonts w:ascii="Tahoma" w:hAnsi="Tahoma" w:cs="Tahoma"/>
        </w:rPr>
        <w:t>о</w:t>
      </w:r>
      <w:r w:rsidR="006B574A" w:rsidRPr="002944EB">
        <w:rPr>
          <w:rFonts w:ascii="Tahoma" w:hAnsi="Tahoma" w:cs="Tahoma"/>
        </w:rPr>
        <w:t>тчисле</w:t>
      </w:r>
      <w:r w:rsidR="00A75F68" w:rsidRPr="002944EB">
        <w:rPr>
          <w:rFonts w:ascii="Tahoma" w:hAnsi="Tahoma" w:cs="Tahoma"/>
        </w:rPr>
        <w:t xml:space="preserve">ния в НПФ в размере 1,0 </w:t>
      </w:r>
      <w:proofErr w:type="gramStart"/>
      <w:r w:rsidR="00A75F68" w:rsidRPr="002944EB">
        <w:rPr>
          <w:rFonts w:ascii="Tahoma" w:hAnsi="Tahoma" w:cs="Tahoma"/>
        </w:rPr>
        <w:t>млн</w:t>
      </w:r>
      <w:proofErr w:type="gramEnd"/>
      <w:r w:rsidR="00A75F68" w:rsidRPr="002944EB">
        <w:rPr>
          <w:rFonts w:ascii="Tahoma" w:hAnsi="Tahoma" w:cs="Tahoma"/>
        </w:rPr>
        <w:t xml:space="preserve"> руб.;</w:t>
      </w:r>
    </w:p>
    <w:p w14:paraId="7AA14F69" w14:textId="77777777" w:rsidR="004A3C27" w:rsidRPr="002944EB" w:rsidRDefault="002944EB" w:rsidP="001F3B4D">
      <w:pPr>
        <w:pStyle w:val="21"/>
        <w:numPr>
          <w:ilvl w:val="0"/>
          <w:numId w:val="77"/>
        </w:numPr>
        <w:tabs>
          <w:tab w:val="left" w:pos="900"/>
          <w:tab w:val="left" w:pos="6900"/>
        </w:tabs>
        <w:spacing w:line="360" w:lineRule="auto"/>
        <w:ind w:left="1418" w:hanging="284"/>
        <w:jc w:val="both"/>
        <w:rPr>
          <w:rFonts w:ascii="Tahoma" w:hAnsi="Tahoma" w:cs="Tahoma"/>
        </w:rPr>
      </w:pPr>
      <w:r>
        <w:rPr>
          <w:rFonts w:ascii="Tahoma" w:hAnsi="Tahoma" w:cs="Tahoma"/>
        </w:rPr>
        <w:t>п</w:t>
      </w:r>
      <w:r w:rsidR="004A3C27" w:rsidRPr="002944EB">
        <w:rPr>
          <w:rFonts w:ascii="Tahoma" w:hAnsi="Tahoma" w:cs="Tahoma"/>
        </w:rPr>
        <w:t xml:space="preserve">рочие </w:t>
      </w:r>
      <w:r w:rsidR="006B574A" w:rsidRPr="002944EB">
        <w:rPr>
          <w:rFonts w:ascii="Tahoma" w:hAnsi="Tahoma" w:cs="Tahoma"/>
        </w:rPr>
        <w:t>затраты</w:t>
      </w:r>
      <w:r w:rsidR="004A3C27" w:rsidRPr="002944EB">
        <w:rPr>
          <w:rFonts w:ascii="Tahoma" w:hAnsi="Tahoma" w:cs="Tahoma"/>
        </w:rPr>
        <w:t xml:space="preserve"> в размере 5,3 </w:t>
      </w:r>
      <w:proofErr w:type="gramStart"/>
      <w:r w:rsidR="004A3C27" w:rsidRPr="002944EB">
        <w:rPr>
          <w:rFonts w:ascii="Tahoma" w:hAnsi="Tahoma" w:cs="Tahoma"/>
        </w:rPr>
        <w:t>млн</w:t>
      </w:r>
      <w:proofErr w:type="gramEnd"/>
      <w:r w:rsidR="004A3C27" w:rsidRPr="002944EB">
        <w:rPr>
          <w:rFonts w:ascii="Tahoma" w:hAnsi="Tahoma" w:cs="Tahoma"/>
        </w:rPr>
        <w:t xml:space="preserve"> руб.</w:t>
      </w:r>
    </w:p>
    <w:p w14:paraId="7AA14F6A" w14:textId="77777777" w:rsidR="006B574A" w:rsidRPr="004A3C27" w:rsidRDefault="006B574A" w:rsidP="006B574A">
      <w:pPr>
        <w:pStyle w:val="31"/>
        <w:spacing w:line="360" w:lineRule="auto"/>
        <w:contextualSpacing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При этом увеличились затраты по работам и услугам производственного характера на 4,5 </w:t>
      </w:r>
      <w:proofErr w:type="gramStart"/>
      <w:r>
        <w:rPr>
          <w:rFonts w:ascii="Tahoma" w:hAnsi="Tahoma" w:cs="Tahoma"/>
          <w:sz w:val="24"/>
          <w:szCs w:val="24"/>
        </w:rPr>
        <w:t>млн</w:t>
      </w:r>
      <w:proofErr w:type="gramEnd"/>
      <w:r>
        <w:rPr>
          <w:rFonts w:ascii="Tahoma" w:hAnsi="Tahoma" w:cs="Tahoma"/>
          <w:sz w:val="24"/>
          <w:szCs w:val="24"/>
        </w:rPr>
        <w:t xml:space="preserve"> руб., что связано с развитием направления оказания дополнительных услуг.</w:t>
      </w:r>
    </w:p>
    <w:p w14:paraId="7AA14F6B" w14:textId="77777777" w:rsidR="00000789" w:rsidRPr="00CF4B29" w:rsidRDefault="00280334" w:rsidP="00CF4B29">
      <w:pPr>
        <w:spacing w:line="360" w:lineRule="auto"/>
        <w:ind w:firstLine="567"/>
        <w:jc w:val="both"/>
        <w:rPr>
          <w:rFonts w:ascii="Tahoma" w:hAnsi="Tahoma" w:cs="Tahoma"/>
          <w:b/>
          <w:color w:val="006600"/>
          <w:sz w:val="24"/>
          <w:szCs w:val="24"/>
        </w:rPr>
      </w:pPr>
      <w:r w:rsidRPr="00CF4B29">
        <w:rPr>
          <w:rFonts w:ascii="Tahoma" w:hAnsi="Tahoma" w:cs="Tahoma"/>
          <w:b/>
          <w:color w:val="006600"/>
          <w:sz w:val="24"/>
          <w:szCs w:val="24"/>
        </w:rPr>
        <w:t xml:space="preserve">        </w:t>
      </w:r>
      <w:r w:rsidR="00685996" w:rsidRPr="00CF4B29">
        <w:rPr>
          <w:rFonts w:ascii="Tahoma" w:hAnsi="Tahoma" w:cs="Tahoma"/>
          <w:b/>
          <w:color w:val="006600"/>
          <w:sz w:val="24"/>
          <w:szCs w:val="24"/>
        </w:rPr>
        <w:t>Структура подконтрольных расходов</w:t>
      </w:r>
    </w:p>
    <w:tbl>
      <w:tblPr>
        <w:tblW w:w="14965" w:type="dxa"/>
        <w:jc w:val="center"/>
        <w:tblInd w:w="-5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53"/>
        <w:gridCol w:w="1559"/>
        <w:gridCol w:w="1560"/>
        <w:gridCol w:w="1559"/>
        <w:gridCol w:w="1560"/>
        <w:gridCol w:w="1417"/>
        <w:gridCol w:w="1557"/>
      </w:tblGrid>
      <w:tr w:rsidR="00000789" w:rsidRPr="004F1A6D" w14:paraId="7AA14F70" w14:textId="77777777" w:rsidTr="00B66A1C">
        <w:trPr>
          <w:trHeight w:val="357"/>
          <w:tblHeader/>
          <w:jc w:val="center"/>
        </w:trPr>
        <w:tc>
          <w:tcPr>
            <w:tcW w:w="5753" w:type="dxa"/>
            <w:vMerge w:val="restart"/>
            <w:shd w:val="clear" w:color="auto" w:fill="339966"/>
            <w:vAlign w:val="center"/>
          </w:tcPr>
          <w:p w14:paraId="7AA14F6C" w14:textId="77777777" w:rsidR="00000789" w:rsidRPr="004F1A6D" w:rsidRDefault="00000789" w:rsidP="00B247D4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4F1A6D">
              <w:rPr>
                <w:rFonts w:ascii="Tahoma" w:hAnsi="Tahoma" w:cs="Tahoma"/>
                <w:b/>
                <w:sz w:val="24"/>
                <w:szCs w:val="24"/>
              </w:rPr>
              <w:t>Наименование статей</w:t>
            </w:r>
          </w:p>
        </w:tc>
        <w:tc>
          <w:tcPr>
            <w:tcW w:w="3119" w:type="dxa"/>
            <w:gridSpan w:val="2"/>
            <w:shd w:val="clear" w:color="auto" w:fill="339966"/>
            <w:vAlign w:val="center"/>
          </w:tcPr>
          <w:p w14:paraId="7AA14F6D" w14:textId="77777777" w:rsidR="00000789" w:rsidRPr="004F1A6D" w:rsidRDefault="00000789" w:rsidP="00B247D4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4F1A6D">
              <w:rPr>
                <w:rFonts w:ascii="Tahoma" w:hAnsi="Tahoma" w:cs="Tahoma"/>
                <w:b/>
                <w:sz w:val="24"/>
                <w:szCs w:val="24"/>
              </w:rPr>
              <w:t>2016</w:t>
            </w:r>
          </w:p>
        </w:tc>
        <w:tc>
          <w:tcPr>
            <w:tcW w:w="3119" w:type="dxa"/>
            <w:gridSpan w:val="2"/>
            <w:shd w:val="clear" w:color="auto" w:fill="339966"/>
            <w:vAlign w:val="center"/>
          </w:tcPr>
          <w:p w14:paraId="7AA14F6E" w14:textId="77777777" w:rsidR="00000789" w:rsidRPr="004F1A6D" w:rsidRDefault="00000789" w:rsidP="00B247D4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4F1A6D">
              <w:rPr>
                <w:rFonts w:ascii="Tahoma" w:hAnsi="Tahoma" w:cs="Tahoma"/>
                <w:b/>
                <w:sz w:val="24"/>
                <w:szCs w:val="24"/>
              </w:rPr>
              <w:t>2015</w:t>
            </w:r>
          </w:p>
        </w:tc>
        <w:tc>
          <w:tcPr>
            <w:tcW w:w="2974" w:type="dxa"/>
            <w:gridSpan w:val="2"/>
            <w:shd w:val="clear" w:color="auto" w:fill="339966"/>
            <w:vAlign w:val="center"/>
          </w:tcPr>
          <w:p w14:paraId="7AA14F6F" w14:textId="77777777" w:rsidR="00000789" w:rsidRPr="004F1A6D" w:rsidRDefault="00000789" w:rsidP="00B247D4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4F1A6D">
              <w:rPr>
                <w:rFonts w:ascii="Tahoma" w:hAnsi="Tahoma" w:cs="Tahoma"/>
                <w:b/>
                <w:sz w:val="24"/>
                <w:szCs w:val="24"/>
              </w:rPr>
              <w:t>2014</w:t>
            </w:r>
          </w:p>
        </w:tc>
      </w:tr>
      <w:tr w:rsidR="00000789" w:rsidRPr="004F1A6D" w14:paraId="7AA14F78" w14:textId="77777777" w:rsidTr="00B66A1C">
        <w:trPr>
          <w:trHeight w:val="300"/>
          <w:tblHeader/>
          <w:jc w:val="center"/>
        </w:trPr>
        <w:tc>
          <w:tcPr>
            <w:tcW w:w="5753" w:type="dxa"/>
            <w:vMerge/>
            <w:shd w:val="clear" w:color="auto" w:fill="339966"/>
            <w:vAlign w:val="center"/>
          </w:tcPr>
          <w:p w14:paraId="7AA14F71" w14:textId="77777777" w:rsidR="00000789" w:rsidRPr="004F1A6D" w:rsidRDefault="00000789" w:rsidP="00B247D4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339966"/>
            <w:vAlign w:val="center"/>
          </w:tcPr>
          <w:p w14:paraId="7AA14F72" w14:textId="77777777" w:rsidR="00000789" w:rsidRPr="004F1A6D" w:rsidRDefault="00000789" w:rsidP="00B247D4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proofErr w:type="gramStart"/>
            <w:r w:rsidRPr="004F1A6D">
              <w:rPr>
                <w:rFonts w:ascii="Tahoma" w:hAnsi="Tahoma" w:cs="Tahoma"/>
                <w:b/>
                <w:sz w:val="24"/>
                <w:szCs w:val="24"/>
              </w:rPr>
              <w:t>млн</w:t>
            </w:r>
            <w:proofErr w:type="gramEnd"/>
            <w:r w:rsidRPr="004F1A6D">
              <w:rPr>
                <w:rFonts w:ascii="Tahoma" w:hAnsi="Tahoma" w:cs="Tahoma"/>
                <w:b/>
                <w:sz w:val="24"/>
                <w:szCs w:val="24"/>
              </w:rPr>
              <w:t xml:space="preserve"> </w:t>
            </w:r>
            <w:proofErr w:type="spellStart"/>
            <w:r w:rsidRPr="004F1A6D">
              <w:rPr>
                <w:rFonts w:ascii="Tahoma" w:hAnsi="Tahoma" w:cs="Tahoma"/>
                <w:b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560" w:type="dxa"/>
            <w:shd w:val="clear" w:color="auto" w:fill="339966"/>
            <w:vAlign w:val="center"/>
          </w:tcPr>
          <w:p w14:paraId="7AA14F73" w14:textId="77777777" w:rsidR="00000789" w:rsidRPr="004F1A6D" w:rsidRDefault="00000789" w:rsidP="00B247D4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4F1A6D">
              <w:rPr>
                <w:rFonts w:ascii="Tahoma" w:hAnsi="Tahoma" w:cs="Tahoma"/>
                <w:b/>
                <w:sz w:val="24"/>
                <w:szCs w:val="24"/>
              </w:rPr>
              <w:t>доля, %</w:t>
            </w:r>
          </w:p>
        </w:tc>
        <w:tc>
          <w:tcPr>
            <w:tcW w:w="1559" w:type="dxa"/>
            <w:shd w:val="clear" w:color="auto" w:fill="339966"/>
            <w:vAlign w:val="center"/>
          </w:tcPr>
          <w:p w14:paraId="7AA14F74" w14:textId="77777777" w:rsidR="00000789" w:rsidRPr="004F1A6D" w:rsidRDefault="00000789" w:rsidP="00B247D4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proofErr w:type="gramStart"/>
            <w:r w:rsidRPr="004F1A6D">
              <w:rPr>
                <w:rFonts w:ascii="Tahoma" w:hAnsi="Tahoma" w:cs="Tahoma"/>
                <w:b/>
                <w:sz w:val="24"/>
                <w:szCs w:val="24"/>
              </w:rPr>
              <w:t>млн</w:t>
            </w:r>
            <w:proofErr w:type="gramEnd"/>
            <w:r w:rsidRPr="004F1A6D">
              <w:rPr>
                <w:rFonts w:ascii="Tahoma" w:hAnsi="Tahoma" w:cs="Tahoma"/>
                <w:b/>
                <w:sz w:val="24"/>
                <w:szCs w:val="24"/>
              </w:rPr>
              <w:t xml:space="preserve"> </w:t>
            </w:r>
            <w:proofErr w:type="spellStart"/>
            <w:r w:rsidRPr="004F1A6D">
              <w:rPr>
                <w:rFonts w:ascii="Tahoma" w:hAnsi="Tahoma" w:cs="Tahoma"/>
                <w:b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560" w:type="dxa"/>
            <w:shd w:val="clear" w:color="auto" w:fill="339966"/>
            <w:vAlign w:val="center"/>
          </w:tcPr>
          <w:p w14:paraId="7AA14F75" w14:textId="77777777" w:rsidR="00000789" w:rsidRPr="004F1A6D" w:rsidRDefault="00000789" w:rsidP="00B247D4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4F1A6D">
              <w:rPr>
                <w:rFonts w:ascii="Tahoma" w:hAnsi="Tahoma" w:cs="Tahoma"/>
                <w:b/>
                <w:sz w:val="24"/>
                <w:szCs w:val="24"/>
              </w:rPr>
              <w:t>доля, %</w:t>
            </w:r>
          </w:p>
        </w:tc>
        <w:tc>
          <w:tcPr>
            <w:tcW w:w="1417" w:type="dxa"/>
            <w:shd w:val="clear" w:color="auto" w:fill="339966"/>
            <w:vAlign w:val="center"/>
          </w:tcPr>
          <w:p w14:paraId="7AA14F76" w14:textId="77777777" w:rsidR="00000789" w:rsidRPr="004F1A6D" w:rsidRDefault="00000789" w:rsidP="00B247D4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proofErr w:type="gramStart"/>
            <w:r w:rsidRPr="004F1A6D">
              <w:rPr>
                <w:rFonts w:ascii="Tahoma" w:hAnsi="Tahoma" w:cs="Tahoma"/>
                <w:b/>
                <w:sz w:val="24"/>
                <w:szCs w:val="24"/>
              </w:rPr>
              <w:t>млн</w:t>
            </w:r>
            <w:proofErr w:type="gramEnd"/>
            <w:r w:rsidRPr="004F1A6D">
              <w:rPr>
                <w:rFonts w:ascii="Tahoma" w:hAnsi="Tahoma" w:cs="Tahoma"/>
                <w:b/>
                <w:sz w:val="24"/>
                <w:szCs w:val="24"/>
              </w:rPr>
              <w:t xml:space="preserve"> </w:t>
            </w:r>
            <w:proofErr w:type="spellStart"/>
            <w:r w:rsidRPr="004F1A6D">
              <w:rPr>
                <w:rFonts w:ascii="Tahoma" w:hAnsi="Tahoma" w:cs="Tahoma"/>
                <w:b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557" w:type="dxa"/>
            <w:shd w:val="clear" w:color="auto" w:fill="339966"/>
            <w:vAlign w:val="center"/>
          </w:tcPr>
          <w:p w14:paraId="7AA14F77" w14:textId="77777777" w:rsidR="00000789" w:rsidRPr="004F1A6D" w:rsidRDefault="00000789" w:rsidP="00B247D4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4F1A6D">
              <w:rPr>
                <w:rFonts w:ascii="Tahoma" w:hAnsi="Tahoma" w:cs="Tahoma"/>
                <w:b/>
                <w:sz w:val="24"/>
                <w:szCs w:val="24"/>
              </w:rPr>
              <w:t>доля, %</w:t>
            </w:r>
          </w:p>
        </w:tc>
      </w:tr>
      <w:tr w:rsidR="00000789" w:rsidRPr="004F1A6D" w14:paraId="7AA14F80" w14:textId="77777777" w:rsidTr="00B66A1C">
        <w:trPr>
          <w:trHeight w:val="300"/>
          <w:jc w:val="center"/>
        </w:trPr>
        <w:tc>
          <w:tcPr>
            <w:tcW w:w="5753" w:type="dxa"/>
            <w:shd w:val="clear" w:color="auto" w:fill="FFCC00"/>
            <w:vAlign w:val="bottom"/>
          </w:tcPr>
          <w:p w14:paraId="7AA14F79" w14:textId="77777777" w:rsidR="00000789" w:rsidRPr="004F1A6D" w:rsidRDefault="00000789" w:rsidP="00B247D4">
            <w:pPr>
              <w:rPr>
                <w:rFonts w:ascii="Tahoma" w:hAnsi="Tahoma" w:cs="Tahoma"/>
                <w:sz w:val="24"/>
                <w:szCs w:val="24"/>
              </w:rPr>
            </w:pPr>
            <w:r w:rsidRPr="004F1A6D">
              <w:rPr>
                <w:rFonts w:ascii="Tahoma" w:hAnsi="Tahoma" w:cs="Tahoma"/>
                <w:sz w:val="24"/>
                <w:szCs w:val="24"/>
              </w:rPr>
              <w:t xml:space="preserve">Материальные затраты </w:t>
            </w:r>
          </w:p>
        </w:tc>
        <w:tc>
          <w:tcPr>
            <w:tcW w:w="1559" w:type="dxa"/>
            <w:vAlign w:val="center"/>
          </w:tcPr>
          <w:p w14:paraId="7AA14F7A" w14:textId="77777777" w:rsidR="00000789" w:rsidRPr="004F1A6D" w:rsidRDefault="00000789" w:rsidP="00B247D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F1A6D">
              <w:rPr>
                <w:rFonts w:ascii="Tahoma" w:hAnsi="Tahoma" w:cs="Tahoma"/>
                <w:sz w:val="24"/>
                <w:szCs w:val="24"/>
              </w:rPr>
              <w:t>5,0</w:t>
            </w:r>
          </w:p>
        </w:tc>
        <w:tc>
          <w:tcPr>
            <w:tcW w:w="1560" w:type="dxa"/>
            <w:vAlign w:val="center"/>
          </w:tcPr>
          <w:p w14:paraId="7AA14F7B" w14:textId="77777777" w:rsidR="00000789" w:rsidRPr="004F1A6D" w:rsidRDefault="00000789" w:rsidP="00B247D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F1A6D">
              <w:rPr>
                <w:rFonts w:ascii="Tahoma" w:hAnsi="Tahoma" w:cs="Tahoma"/>
                <w:sz w:val="24"/>
                <w:szCs w:val="24"/>
              </w:rPr>
              <w:t>1,7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AA14F7C" w14:textId="77777777" w:rsidR="00000789" w:rsidRPr="004F1A6D" w:rsidRDefault="00000789" w:rsidP="00B247D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F1A6D">
              <w:rPr>
                <w:rFonts w:ascii="Tahoma" w:hAnsi="Tahoma" w:cs="Tahoma"/>
                <w:sz w:val="24"/>
                <w:szCs w:val="24"/>
              </w:rPr>
              <w:t>4,5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AA14F7D" w14:textId="77777777" w:rsidR="00000789" w:rsidRPr="004F1A6D" w:rsidRDefault="00000789" w:rsidP="00B247D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F1A6D">
              <w:rPr>
                <w:rFonts w:ascii="Tahoma" w:hAnsi="Tahoma" w:cs="Tahoma"/>
                <w:sz w:val="24"/>
                <w:szCs w:val="24"/>
              </w:rPr>
              <w:t>1,5</w:t>
            </w:r>
          </w:p>
        </w:tc>
        <w:tc>
          <w:tcPr>
            <w:tcW w:w="1417" w:type="dxa"/>
            <w:vAlign w:val="center"/>
          </w:tcPr>
          <w:p w14:paraId="7AA14F7E" w14:textId="77777777" w:rsidR="00000789" w:rsidRPr="004F1A6D" w:rsidRDefault="00000789" w:rsidP="00B247D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F1A6D">
              <w:rPr>
                <w:rFonts w:ascii="Tahoma" w:hAnsi="Tahoma" w:cs="Tahoma"/>
                <w:sz w:val="24"/>
                <w:szCs w:val="24"/>
              </w:rPr>
              <w:t>5,1</w:t>
            </w:r>
          </w:p>
        </w:tc>
        <w:tc>
          <w:tcPr>
            <w:tcW w:w="1557" w:type="dxa"/>
            <w:vAlign w:val="center"/>
          </w:tcPr>
          <w:p w14:paraId="7AA14F7F" w14:textId="77777777" w:rsidR="00000789" w:rsidRPr="004F1A6D" w:rsidRDefault="00000789" w:rsidP="00B247D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F1A6D">
              <w:rPr>
                <w:rFonts w:ascii="Tahoma" w:hAnsi="Tahoma" w:cs="Tahoma"/>
                <w:sz w:val="24"/>
                <w:szCs w:val="24"/>
              </w:rPr>
              <w:t>1,8</w:t>
            </w:r>
          </w:p>
        </w:tc>
      </w:tr>
      <w:tr w:rsidR="00000789" w:rsidRPr="004F1A6D" w14:paraId="7AA14F88" w14:textId="77777777" w:rsidTr="00B66A1C">
        <w:trPr>
          <w:trHeight w:val="329"/>
          <w:jc w:val="center"/>
        </w:trPr>
        <w:tc>
          <w:tcPr>
            <w:tcW w:w="5753" w:type="dxa"/>
            <w:shd w:val="clear" w:color="auto" w:fill="FFCC00"/>
            <w:vAlign w:val="bottom"/>
          </w:tcPr>
          <w:p w14:paraId="7AA14F81" w14:textId="77777777" w:rsidR="00000789" w:rsidRPr="004F1A6D" w:rsidRDefault="00000789" w:rsidP="00B247D4">
            <w:pPr>
              <w:rPr>
                <w:rFonts w:ascii="Tahoma" w:hAnsi="Tahoma" w:cs="Tahoma"/>
                <w:sz w:val="24"/>
                <w:szCs w:val="24"/>
              </w:rPr>
            </w:pPr>
            <w:r w:rsidRPr="004F1A6D">
              <w:rPr>
                <w:rFonts w:ascii="Tahoma" w:hAnsi="Tahoma" w:cs="Tahoma"/>
                <w:sz w:val="24"/>
                <w:szCs w:val="24"/>
              </w:rPr>
              <w:t xml:space="preserve">Работы и услуги производственного характера  </w:t>
            </w:r>
          </w:p>
        </w:tc>
        <w:tc>
          <w:tcPr>
            <w:tcW w:w="1559" w:type="dxa"/>
            <w:vAlign w:val="center"/>
          </w:tcPr>
          <w:p w14:paraId="7AA14F82" w14:textId="77777777" w:rsidR="00000789" w:rsidRPr="004F1A6D" w:rsidRDefault="00000789" w:rsidP="00B247D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F1A6D">
              <w:rPr>
                <w:rFonts w:ascii="Tahoma" w:hAnsi="Tahoma" w:cs="Tahoma"/>
                <w:sz w:val="24"/>
                <w:szCs w:val="24"/>
              </w:rPr>
              <w:t>13,8</w:t>
            </w:r>
          </w:p>
        </w:tc>
        <w:tc>
          <w:tcPr>
            <w:tcW w:w="1560" w:type="dxa"/>
            <w:vAlign w:val="center"/>
          </w:tcPr>
          <w:p w14:paraId="7AA14F83" w14:textId="77777777" w:rsidR="00000789" w:rsidRPr="004F1A6D" w:rsidRDefault="00000789" w:rsidP="00B247D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F1A6D">
              <w:rPr>
                <w:rFonts w:ascii="Tahoma" w:hAnsi="Tahoma" w:cs="Tahoma"/>
                <w:sz w:val="24"/>
                <w:szCs w:val="24"/>
              </w:rPr>
              <w:t>4,7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AA14F84" w14:textId="77777777" w:rsidR="00000789" w:rsidRPr="004F1A6D" w:rsidRDefault="00000789" w:rsidP="00B247D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F1A6D">
              <w:rPr>
                <w:rFonts w:ascii="Tahoma" w:hAnsi="Tahoma" w:cs="Tahoma"/>
                <w:sz w:val="24"/>
                <w:szCs w:val="24"/>
              </w:rPr>
              <w:t>9,3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AA14F85" w14:textId="77777777" w:rsidR="00000789" w:rsidRPr="004F1A6D" w:rsidRDefault="00000789" w:rsidP="00B247D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F1A6D">
              <w:rPr>
                <w:rFonts w:ascii="Tahoma" w:hAnsi="Tahoma" w:cs="Tahoma"/>
                <w:sz w:val="24"/>
                <w:szCs w:val="24"/>
              </w:rPr>
              <w:t>3,1</w:t>
            </w:r>
          </w:p>
        </w:tc>
        <w:tc>
          <w:tcPr>
            <w:tcW w:w="1417" w:type="dxa"/>
            <w:vAlign w:val="center"/>
          </w:tcPr>
          <w:p w14:paraId="7AA14F86" w14:textId="77777777" w:rsidR="00000789" w:rsidRPr="004F1A6D" w:rsidRDefault="00000789" w:rsidP="00B247D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F1A6D">
              <w:rPr>
                <w:rFonts w:ascii="Tahoma" w:hAnsi="Tahoma" w:cs="Tahoma"/>
                <w:sz w:val="24"/>
                <w:szCs w:val="24"/>
              </w:rPr>
              <w:t>9,1</w:t>
            </w:r>
          </w:p>
        </w:tc>
        <w:tc>
          <w:tcPr>
            <w:tcW w:w="1557" w:type="dxa"/>
            <w:vAlign w:val="center"/>
          </w:tcPr>
          <w:p w14:paraId="7AA14F87" w14:textId="77777777" w:rsidR="00000789" w:rsidRPr="004F1A6D" w:rsidRDefault="00000789" w:rsidP="00B247D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F1A6D">
              <w:rPr>
                <w:rFonts w:ascii="Tahoma" w:hAnsi="Tahoma" w:cs="Tahoma"/>
                <w:sz w:val="24"/>
                <w:szCs w:val="24"/>
              </w:rPr>
              <w:t>3,1</w:t>
            </w:r>
          </w:p>
        </w:tc>
      </w:tr>
      <w:tr w:rsidR="00000789" w:rsidRPr="004F1A6D" w14:paraId="7AA14F90" w14:textId="77777777" w:rsidTr="00B66A1C">
        <w:trPr>
          <w:trHeight w:val="300"/>
          <w:jc w:val="center"/>
        </w:trPr>
        <w:tc>
          <w:tcPr>
            <w:tcW w:w="5753" w:type="dxa"/>
            <w:shd w:val="clear" w:color="auto" w:fill="FFCC00"/>
            <w:vAlign w:val="bottom"/>
          </w:tcPr>
          <w:p w14:paraId="7AA14F89" w14:textId="77777777" w:rsidR="00000789" w:rsidRPr="004F1A6D" w:rsidRDefault="00000789" w:rsidP="00B247D4">
            <w:pPr>
              <w:rPr>
                <w:rFonts w:ascii="Tahoma" w:hAnsi="Tahoma" w:cs="Tahoma"/>
                <w:sz w:val="24"/>
                <w:szCs w:val="24"/>
              </w:rPr>
            </w:pPr>
            <w:r w:rsidRPr="004F1A6D">
              <w:rPr>
                <w:rFonts w:ascii="Tahoma" w:hAnsi="Tahoma" w:cs="Tahoma"/>
                <w:sz w:val="24"/>
                <w:szCs w:val="24"/>
              </w:rPr>
              <w:t>Затраты на оплату труда</w:t>
            </w:r>
          </w:p>
        </w:tc>
        <w:tc>
          <w:tcPr>
            <w:tcW w:w="1559" w:type="dxa"/>
            <w:vAlign w:val="center"/>
          </w:tcPr>
          <w:p w14:paraId="7AA14F8A" w14:textId="77777777" w:rsidR="00000789" w:rsidRPr="004F1A6D" w:rsidRDefault="00000789" w:rsidP="00B247D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F1A6D">
              <w:rPr>
                <w:rFonts w:ascii="Tahoma" w:hAnsi="Tahoma" w:cs="Tahoma"/>
                <w:sz w:val="24"/>
                <w:szCs w:val="24"/>
              </w:rPr>
              <w:t>161,0</w:t>
            </w:r>
          </w:p>
        </w:tc>
        <w:tc>
          <w:tcPr>
            <w:tcW w:w="1560" w:type="dxa"/>
            <w:vAlign w:val="center"/>
          </w:tcPr>
          <w:p w14:paraId="7AA14F8B" w14:textId="77777777" w:rsidR="00000789" w:rsidRPr="004F1A6D" w:rsidRDefault="00000789" w:rsidP="00B247D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F1A6D">
              <w:rPr>
                <w:rFonts w:ascii="Tahoma" w:hAnsi="Tahoma" w:cs="Tahoma"/>
                <w:sz w:val="24"/>
                <w:szCs w:val="24"/>
              </w:rPr>
              <w:t>54,7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AA14F8C" w14:textId="77777777" w:rsidR="00000789" w:rsidRPr="004F1A6D" w:rsidRDefault="00000789" w:rsidP="00B247D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F1A6D">
              <w:rPr>
                <w:rFonts w:ascii="Tahoma" w:hAnsi="Tahoma" w:cs="Tahoma"/>
                <w:sz w:val="24"/>
                <w:szCs w:val="24"/>
              </w:rPr>
              <w:t>163,5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AA14F8D" w14:textId="77777777" w:rsidR="00000789" w:rsidRPr="004F1A6D" w:rsidRDefault="00000789" w:rsidP="00B247D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F1A6D">
              <w:rPr>
                <w:rFonts w:ascii="Tahoma" w:hAnsi="Tahoma" w:cs="Tahoma"/>
                <w:sz w:val="24"/>
                <w:szCs w:val="24"/>
              </w:rPr>
              <w:t>54,9</w:t>
            </w:r>
          </w:p>
        </w:tc>
        <w:tc>
          <w:tcPr>
            <w:tcW w:w="1417" w:type="dxa"/>
            <w:vAlign w:val="center"/>
          </w:tcPr>
          <w:p w14:paraId="7AA14F8E" w14:textId="77777777" w:rsidR="00000789" w:rsidRPr="004F1A6D" w:rsidRDefault="00000789" w:rsidP="00B247D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F1A6D">
              <w:rPr>
                <w:rFonts w:ascii="Tahoma" w:hAnsi="Tahoma" w:cs="Tahoma"/>
                <w:sz w:val="24"/>
                <w:szCs w:val="24"/>
              </w:rPr>
              <w:t>162,0</w:t>
            </w:r>
          </w:p>
        </w:tc>
        <w:tc>
          <w:tcPr>
            <w:tcW w:w="1557" w:type="dxa"/>
            <w:vAlign w:val="center"/>
          </w:tcPr>
          <w:p w14:paraId="7AA14F8F" w14:textId="77777777" w:rsidR="00000789" w:rsidRPr="004F1A6D" w:rsidRDefault="00000789" w:rsidP="00B247D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F1A6D">
              <w:rPr>
                <w:rFonts w:ascii="Tahoma" w:hAnsi="Tahoma" w:cs="Tahoma"/>
                <w:sz w:val="24"/>
                <w:szCs w:val="24"/>
              </w:rPr>
              <w:t>55,7</w:t>
            </w:r>
          </w:p>
        </w:tc>
      </w:tr>
      <w:tr w:rsidR="00000789" w:rsidRPr="004F1A6D" w14:paraId="7AA14F98" w14:textId="77777777" w:rsidTr="00B66A1C">
        <w:trPr>
          <w:trHeight w:val="300"/>
          <w:jc w:val="center"/>
        </w:trPr>
        <w:tc>
          <w:tcPr>
            <w:tcW w:w="5753" w:type="dxa"/>
            <w:shd w:val="clear" w:color="auto" w:fill="FFCC00"/>
            <w:vAlign w:val="bottom"/>
          </w:tcPr>
          <w:p w14:paraId="7AA14F91" w14:textId="77777777" w:rsidR="00000789" w:rsidRPr="004F1A6D" w:rsidRDefault="00000789" w:rsidP="00B247D4">
            <w:pPr>
              <w:rPr>
                <w:rFonts w:ascii="Tahoma" w:hAnsi="Tahoma" w:cs="Tahoma"/>
                <w:sz w:val="24"/>
                <w:szCs w:val="24"/>
              </w:rPr>
            </w:pPr>
            <w:r w:rsidRPr="004F1A6D">
              <w:rPr>
                <w:rFonts w:ascii="Tahoma" w:hAnsi="Tahoma" w:cs="Tahoma"/>
                <w:sz w:val="24"/>
                <w:szCs w:val="24"/>
              </w:rPr>
              <w:t>ЕСН</w:t>
            </w:r>
          </w:p>
        </w:tc>
        <w:tc>
          <w:tcPr>
            <w:tcW w:w="1559" w:type="dxa"/>
            <w:vAlign w:val="center"/>
          </w:tcPr>
          <w:p w14:paraId="7AA14F92" w14:textId="77777777" w:rsidR="00000789" w:rsidRPr="004F1A6D" w:rsidRDefault="00000789" w:rsidP="00B247D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F1A6D">
              <w:rPr>
                <w:rFonts w:ascii="Tahoma" w:hAnsi="Tahoma" w:cs="Tahoma"/>
                <w:sz w:val="24"/>
                <w:szCs w:val="24"/>
              </w:rPr>
              <w:t>45,6</w:t>
            </w:r>
          </w:p>
        </w:tc>
        <w:tc>
          <w:tcPr>
            <w:tcW w:w="1560" w:type="dxa"/>
            <w:vAlign w:val="center"/>
          </w:tcPr>
          <w:p w14:paraId="7AA14F93" w14:textId="77777777" w:rsidR="00000789" w:rsidRPr="004F1A6D" w:rsidRDefault="00000789" w:rsidP="00B247D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F1A6D">
              <w:rPr>
                <w:rFonts w:ascii="Tahoma" w:hAnsi="Tahoma" w:cs="Tahoma"/>
                <w:sz w:val="24"/>
                <w:szCs w:val="24"/>
              </w:rPr>
              <w:t>15,5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AA14F94" w14:textId="77777777" w:rsidR="00000789" w:rsidRPr="004F1A6D" w:rsidRDefault="00000789" w:rsidP="00B247D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F1A6D">
              <w:rPr>
                <w:rFonts w:ascii="Tahoma" w:hAnsi="Tahoma" w:cs="Tahoma"/>
                <w:sz w:val="24"/>
                <w:szCs w:val="24"/>
              </w:rPr>
              <w:t>43,2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AA14F95" w14:textId="77777777" w:rsidR="00000789" w:rsidRPr="004F1A6D" w:rsidRDefault="00000789" w:rsidP="00B247D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F1A6D">
              <w:rPr>
                <w:rFonts w:ascii="Tahoma" w:hAnsi="Tahoma" w:cs="Tahoma"/>
                <w:sz w:val="24"/>
                <w:szCs w:val="24"/>
              </w:rPr>
              <w:t>14,5</w:t>
            </w:r>
          </w:p>
        </w:tc>
        <w:tc>
          <w:tcPr>
            <w:tcW w:w="1417" w:type="dxa"/>
            <w:vAlign w:val="center"/>
          </w:tcPr>
          <w:p w14:paraId="7AA14F96" w14:textId="77777777" w:rsidR="00000789" w:rsidRPr="004F1A6D" w:rsidRDefault="00000789" w:rsidP="00B247D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F1A6D">
              <w:rPr>
                <w:rFonts w:ascii="Tahoma" w:hAnsi="Tahoma" w:cs="Tahoma"/>
                <w:sz w:val="24"/>
                <w:szCs w:val="24"/>
              </w:rPr>
              <w:t>40,7</w:t>
            </w:r>
          </w:p>
        </w:tc>
        <w:tc>
          <w:tcPr>
            <w:tcW w:w="1557" w:type="dxa"/>
            <w:vAlign w:val="center"/>
          </w:tcPr>
          <w:p w14:paraId="7AA14F97" w14:textId="77777777" w:rsidR="00000789" w:rsidRPr="004F1A6D" w:rsidRDefault="00000789" w:rsidP="00B247D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F1A6D">
              <w:rPr>
                <w:rFonts w:ascii="Tahoma" w:hAnsi="Tahoma" w:cs="Tahoma"/>
                <w:sz w:val="24"/>
                <w:szCs w:val="24"/>
              </w:rPr>
              <w:t>14,0</w:t>
            </w:r>
          </w:p>
        </w:tc>
      </w:tr>
      <w:tr w:rsidR="00000789" w:rsidRPr="004F1A6D" w14:paraId="7AA14FA0" w14:textId="77777777" w:rsidTr="00B66A1C">
        <w:trPr>
          <w:trHeight w:val="300"/>
          <w:jc w:val="center"/>
        </w:trPr>
        <w:tc>
          <w:tcPr>
            <w:tcW w:w="5753" w:type="dxa"/>
            <w:shd w:val="clear" w:color="auto" w:fill="FFCC00"/>
            <w:vAlign w:val="bottom"/>
          </w:tcPr>
          <w:p w14:paraId="7AA14F99" w14:textId="77777777" w:rsidR="00000789" w:rsidRPr="004F1A6D" w:rsidRDefault="00000789" w:rsidP="00B247D4">
            <w:pPr>
              <w:rPr>
                <w:rFonts w:ascii="Tahoma" w:hAnsi="Tahoma" w:cs="Tahoma"/>
                <w:sz w:val="24"/>
                <w:szCs w:val="24"/>
              </w:rPr>
            </w:pPr>
            <w:r w:rsidRPr="004F1A6D">
              <w:rPr>
                <w:rFonts w:ascii="Tahoma" w:hAnsi="Tahoma" w:cs="Tahoma"/>
                <w:sz w:val="24"/>
                <w:szCs w:val="24"/>
              </w:rPr>
              <w:t>Отчисления в НПФ</w:t>
            </w:r>
          </w:p>
        </w:tc>
        <w:tc>
          <w:tcPr>
            <w:tcW w:w="1559" w:type="dxa"/>
            <w:vAlign w:val="center"/>
          </w:tcPr>
          <w:p w14:paraId="7AA14F9A" w14:textId="77777777" w:rsidR="00000789" w:rsidRPr="004F1A6D" w:rsidRDefault="00000789" w:rsidP="00B247D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F1A6D">
              <w:rPr>
                <w:rFonts w:ascii="Tahoma" w:hAnsi="Tahoma" w:cs="Tahoma"/>
                <w:sz w:val="24"/>
                <w:szCs w:val="24"/>
              </w:rPr>
              <w:t>1,5</w:t>
            </w:r>
          </w:p>
        </w:tc>
        <w:tc>
          <w:tcPr>
            <w:tcW w:w="1560" w:type="dxa"/>
            <w:vAlign w:val="center"/>
          </w:tcPr>
          <w:p w14:paraId="7AA14F9B" w14:textId="77777777" w:rsidR="00000789" w:rsidRPr="004F1A6D" w:rsidRDefault="00000789" w:rsidP="00B247D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F1A6D">
              <w:rPr>
                <w:rFonts w:ascii="Tahoma" w:hAnsi="Tahoma" w:cs="Tahoma"/>
                <w:sz w:val="24"/>
                <w:szCs w:val="24"/>
              </w:rPr>
              <w:t>0,5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AA14F9C" w14:textId="77777777" w:rsidR="00000789" w:rsidRPr="004F1A6D" w:rsidRDefault="00000789" w:rsidP="00B247D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F1A6D">
              <w:rPr>
                <w:rFonts w:ascii="Tahoma" w:hAnsi="Tahoma" w:cs="Tahoma"/>
                <w:sz w:val="24"/>
                <w:szCs w:val="24"/>
              </w:rPr>
              <w:t>4,2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AA14F9D" w14:textId="77777777" w:rsidR="00000789" w:rsidRPr="004F1A6D" w:rsidRDefault="00000789" w:rsidP="00B247D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F1A6D">
              <w:rPr>
                <w:rFonts w:ascii="Tahoma" w:hAnsi="Tahoma" w:cs="Tahoma"/>
                <w:sz w:val="24"/>
                <w:szCs w:val="24"/>
              </w:rPr>
              <w:t>1,4</w:t>
            </w:r>
          </w:p>
        </w:tc>
        <w:tc>
          <w:tcPr>
            <w:tcW w:w="1417" w:type="dxa"/>
            <w:vAlign w:val="center"/>
          </w:tcPr>
          <w:p w14:paraId="7AA14F9E" w14:textId="77777777" w:rsidR="00000789" w:rsidRPr="004F1A6D" w:rsidRDefault="00000789" w:rsidP="00B247D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F1A6D">
              <w:rPr>
                <w:rFonts w:ascii="Tahoma" w:hAnsi="Tahoma" w:cs="Tahoma"/>
                <w:sz w:val="24"/>
                <w:szCs w:val="24"/>
              </w:rPr>
              <w:t>3,3</w:t>
            </w:r>
          </w:p>
        </w:tc>
        <w:tc>
          <w:tcPr>
            <w:tcW w:w="1557" w:type="dxa"/>
            <w:vAlign w:val="center"/>
          </w:tcPr>
          <w:p w14:paraId="7AA14F9F" w14:textId="77777777" w:rsidR="00000789" w:rsidRPr="004F1A6D" w:rsidRDefault="00000789" w:rsidP="00B247D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F1A6D">
              <w:rPr>
                <w:rFonts w:ascii="Tahoma" w:hAnsi="Tahoma" w:cs="Tahoma"/>
                <w:sz w:val="24"/>
                <w:szCs w:val="24"/>
              </w:rPr>
              <w:t>1,1</w:t>
            </w:r>
          </w:p>
        </w:tc>
      </w:tr>
      <w:tr w:rsidR="00000789" w:rsidRPr="004F1A6D" w14:paraId="7AA14FA8" w14:textId="77777777" w:rsidTr="00B66A1C">
        <w:trPr>
          <w:trHeight w:val="300"/>
          <w:jc w:val="center"/>
        </w:trPr>
        <w:tc>
          <w:tcPr>
            <w:tcW w:w="5753" w:type="dxa"/>
            <w:shd w:val="clear" w:color="auto" w:fill="FFCC00"/>
            <w:vAlign w:val="bottom"/>
          </w:tcPr>
          <w:p w14:paraId="7AA14FA1" w14:textId="77777777" w:rsidR="00000789" w:rsidRPr="004F1A6D" w:rsidRDefault="00000789" w:rsidP="00B247D4">
            <w:pPr>
              <w:rPr>
                <w:rFonts w:ascii="Tahoma" w:hAnsi="Tahoma" w:cs="Tahoma"/>
                <w:sz w:val="24"/>
                <w:szCs w:val="24"/>
              </w:rPr>
            </w:pPr>
            <w:r w:rsidRPr="004F1A6D">
              <w:rPr>
                <w:rFonts w:ascii="Tahoma" w:hAnsi="Tahoma" w:cs="Tahoma"/>
                <w:sz w:val="24"/>
                <w:szCs w:val="24"/>
              </w:rPr>
              <w:t>Амортизация основных средств и НМА</w:t>
            </w:r>
          </w:p>
        </w:tc>
        <w:tc>
          <w:tcPr>
            <w:tcW w:w="1559" w:type="dxa"/>
            <w:vAlign w:val="center"/>
          </w:tcPr>
          <w:p w14:paraId="7AA14FA2" w14:textId="77777777" w:rsidR="00000789" w:rsidRPr="004F1A6D" w:rsidRDefault="00000789" w:rsidP="00B247D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F1A6D">
              <w:rPr>
                <w:rFonts w:ascii="Tahoma" w:hAnsi="Tahoma" w:cs="Tahoma"/>
                <w:sz w:val="24"/>
                <w:szCs w:val="24"/>
              </w:rPr>
              <w:t>4,7</w:t>
            </w:r>
          </w:p>
        </w:tc>
        <w:tc>
          <w:tcPr>
            <w:tcW w:w="1560" w:type="dxa"/>
            <w:vAlign w:val="center"/>
          </w:tcPr>
          <w:p w14:paraId="7AA14FA3" w14:textId="77777777" w:rsidR="00000789" w:rsidRPr="004F1A6D" w:rsidRDefault="00000789" w:rsidP="00B247D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F1A6D">
              <w:rPr>
                <w:rFonts w:ascii="Tahoma" w:hAnsi="Tahoma" w:cs="Tahoma"/>
                <w:sz w:val="24"/>
                <w:szCs w:val="24"/>
              </w:rPr>
              <w:t>1,6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AA14FA4" w14:textId="77777777" w:rsidR="00000789" w:rsidRPr="004F1A6D" w:rsidRDefault="00000789" w:rsidP="00B247D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F1A6D">
              <w:rPr>
                <w:rFonts w:ascii="Tahoma" w:hAnsi="Tahoma" w:cs="Tahoma"/>
                <w:sz w:val="24"/>
                <w:szCs w:val="24"/>
              </w:rPr>
              <w:t>5,1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AA14FA5" w14:textId="77777777" w:rsidR="00000789" w:rsidRPr="004F1A6D" w:rsidRDefault="00000789" w:rsidP="00B247D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F1A6D">
              <w:rPr>
                <w:rFonts w:ascii="Tahoma" w:hAnsi="Tahoma" w:cs="Tahoma"/>
                <w:sz w:val="24"/>
                <w:szCs w:val="24"/>
              </w:rPr>
              <w:t>1,7</w:t>
            </w:r>
          </w:p>
        </w:tc>
        <w:tc>
          <w:tcPr>
            <w:tcW w:w="1417" w:type="dxa"/>
            <w:vAlign w:val="center"/>
          </w:tcPr>
          <w:p w14:paraId="7AA14FA6" w14:textId="77777777" w:rsidR="00000789" w:rsidRPr="004F1A6D" w:rsidRDefault="00000789" w:rsidP="00B247D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F1A6D">
              <w:rPr>
                <w:rFonts w:ascii="Tahoma" w:hAnsi="Tahoma" w:cs="Tahoma"/>
                <w:sz w:val="24"/>
                <w:szCs w:val="24"/>
              </w:rPr>
              <w:t>4,4</w:t>
            </w:r>
          </w:p>
        </w:tc>
        <w:tc>
          <w:tcPr>
            <w:tcW w:w="1557" w:type="dxa"/>
            <w:vAlign w:val="center"/>
          </w:tcPr>
          <w:p w14:paraId="7AA14FA7" w14:textId="77777777" w:rsidR="00000789" w:rsidRPr="004F1A6D" w:rsidRDefault="00000789" w:rsidP="00B247D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F1A6D">
              <w:rPr>
                <w:rFonts w:ascii="Tahoma" w:hAnsi="Tahoma" w:cs="Tahoma"/>
                <w:sz w:val="24"/>
                <w:szCs w:val="24"/>
              </w:rPr>
              <w:t>1,5</w:t>
            </w:r>
          </w:p>
        </w:tc>
      </w:tr>
      <w:tr w:rsidR="00000789" w:rsidRPr="004F1A6D" w14:paraId="7AA14FB0" w14:textId="77777777" w:rsidTr="00B66A1C">
        <w:trPr>
          <w:trHeight w:val="300"/>
          <w:jc w:val="center"/>
        </w:trPr>
        <w:tc>
          <w:tcPr>
            <w:tcW w:w="5753" w:type="dxa"/>
            <w:shd w:val="clear" w:color="auto" w:fill="FFCC00"/>
            <w:vAlign w:val="bottom"/>
          </w:tcPr>
          <w:p w14:paraId="7AA14FA9" w14:textId="77777777" w:rsidR="00000789" w:rsidRPr="004F1A6D" w:rsidRDefault="00000789" w:rsidP="00B247D4">
            <w:pPr>
              <w:rPr>
                <w:rFonts w:ascii="Tahoma" w:hAnsi="Tahoma" w:cs="Tahoma"/>
                <w:sz w:val="24"/>
                <w:szCs w:val="24"/>
              </w:rPr>
            </w:pPr>
            <w:r w:rsidRPr="004F1A6D">
              <w:rPr>
                <w:rFonts w:ascii="Tahoma" w:hAnsi="Tahoma" w:cs="Tahoma"/>
                <w:sz w:val="24"/>
                <w:szCs w:val="24"/>
              </w:rPr>
              <w:t>Прочие затраты</w:t>
            </w:r>
          </w:p>
        </w:tc>
        <w:tc>
          <w:tcPr>
            <w:tcW w:w="1559" w:type="dxa"/>
            <w:vAlign w:val="center"/>
          </w:tcPr>
          <w:p w14:paraId="7AA14FAA" w14:textId="77777777" w:rsidR="00000789" w:rsidRPr="004F1A6D" w:rsidRDefault="00000789" w:rsidP="00B247D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F1A6D">
              <w:rPr>
                <w:rFonts w:ascii="Tahoma" w:hAnsi="Tahoma" w:cs="Tahoma"/>
                <w:sz w:val="24"/>
                <w:szCs w:val="24"/>
              </w:rPr>
              <w:t>62,7</w:t>
            </w:r>
          </w:p>
        </w:tc>
        <w:tc>
          <w:tcPr>
            <w:tcW w:w="1560" w:type="dxa"/>
            <w:vAlign w:val="center"/>
          </w:tcPr>
          <w:p w14:paraId="7AA14FAB" w14:textId="77777777" w:rsidR="00000789" w:rsidRPr="004F1A6D" w:rsidRDefault="00000789" w:rsidP="00B247D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F1A6D">
              <w:rPr>
                <w:rFonts w:ascii="Tahoma" w:hAnsi="Tahoma" w:cs="Tahoma"/>
                <w:sz w:val="24"/>
                <w:szCs w:val="24"/>
              </w:rPr>
              <w:t>21,3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AA14FAC" w14:textId="77777777" w:rsidR="00000789" w:rsidRPr="004F1A6D" w:rsidRDefault="00000789" w:rsidP="00B247D4">
            <w:pPr>
              <w:jc w:val="center"/>
              <w:rPr>
                <w:rFonts w:ascii="Tahoma" w:hAnsi="Tahoma" w:cs="Tahoma"/>
                <w:sz w:val="24"/>
                <w:szCs w:val="24"/>
                <w:lang w:val="en-US"/>
              </w:rPr>
            </w:pPr>
            <w:r w:rsidRPr="004F1A6D">
              <w:rPr>
                <w:rFonts w:ascii="Tahoma" w:hAnsi="Tahoma" w:cs="Tahoma"/>
                <w:sz w:val="24"/>
                <w:szCs w:val="24"/>
              </w:rPr>
              <w:t>68</w:t>
            </w:r>
            <w:r w:rsidRPr="004F1A6D">
              <w:rPr>
                <w:rFonts w:ascii="Tahoma" w:hAnsi="Tahoma" w:cs="Tahoma"/>
                <w:sz w:val="24"/>
                <w:szCs w:val="24"/>
                <w:lang w:val="en-US"/>
              </w:rPr>
              <w:t>,0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AA14FAD" w14:textId="77777777" w:rsidR="00000789" w:rsidRPr="004F1A6D" w:rsidRDefault="00000789" w:rsidP="00B247D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F1A6D">
              <w:rPr>
                <w:rFonts w:ascii="Tahoma" w:hAnsi="Tahoma" w:cs="Tahoma"/>
                <w:sz w:val="24"/>
                <w:szCs w:val="24"/>
              </w:rPr>
              <w:t>22,9</w:t>
            </w:r>
          </w:p>
        </w:tc>
        <w:tc>
          <w:tcPr>
            <w:tcW w:w="1417" w:type="dxa"/>
            <w:vAlign w:val="center"/>
          </w:tcPr>
          <w:p w14:paraId="7AA14FAE" w14:textId="77777777" w:rsidR="00000789" w:rsidRPr="004F1A6D" w:rsidRDefault="00000789" w:rsidP="00B247D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F1A6D">
              <w:rPr>
                <w:rFonts w:ascii="Tahoma" w:hAnsi="Tahoma" w:cs="Tahoma"/>
                <w:sz w:val="24"/>
                <w:szCs w:val="24"/>
              </w:rPr>
              <w:t>66,5</w:t>
            </w:r>
          </w:p>
        </w:tc>
        <w:tc>
          <w:tcPr>
            <w:tcW w:w="1557" w:type="dxa"/>
            <w:vAlign w:val="center"/>
          </w:tcPr>
          <w:p w14:paraId="7AA14FAF" w14:textId="77777777" w:rsidR="00000789" w:rsidRPr="004F1A6D" w:rsidRDefault="00000789" w:rsidP="00B247D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F1A6D">
              <w:rPr>
                <w:rFonts w:ascii="Tahoma" w:hAnsi="Tahoma" w:cs="Tahoma"/>
                <w:sz w:val="24"/>
                <w:szCs w:val="24"/>
              </w:rPr>
              <w:t>22,8</w:t>
            </w:r>
          </w:p>
        </w:tc>
      </w:tr>
      <w:tr w:rsidR="00000789" w:rsidRPr="004F1A6D" w14:paraId="7AA14FB8" w14:textId="77777777" w:rsidTr="00B66A1C">
        <w:trPr>
          <w:trHeight w:val="315"/>
          <w:jc w:val="center"/>
        </w:trPr>
        <w:tc>
          <w:tcPr>
            <w:tcW w:w="5753" w:type="dxa"/>
            <w:shd w:val="clear" w:color="auto" w:fill="FFCC00"/>
            <w:vAlign w:val="bottom"/>
          </w:tcPr>
          <w:p w14:paraId="7AA14FB1" w14:textId="77777777" w:rsidR="00000789" w:rsidRPr="004F1A6D" w:rsidRDefault="00000789" w:rsidP="00B247D4">
            <w:pPr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4F1A6D">
              <w:rPr>
                <w:rFonts w:ascii="Tahoma" w:hAnsi="Tahoma" w:cs="Tahoma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559" w:type="dxa"/>
            <w:vAlign w:val="center"/>
          </w:tcPr>
          <w:p w14:paraId="7AA14FB2" w14:textId="77777777" w:rsidR="00000789" w:rsidRPr="004F1A6D" w:rsidRDefault="00000789" w:rsidP="00B247D4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4F1A6D">
              <w:rPr>
                <w:rFonts w:ascii="Tahoma" w:hAnsi="Tahoma" w:cs="Tahoma"/>
                <w:b/>
                <w:sz w:val="24"/>
                <w:szCs w:val="24"/>
              </w:rPr>
              <w:t>294,3</w:t>
            </w:r>
          </w:p>
        </w:tc>
        <w:tc>
          <w:tcPr>
            <w:tcW w:w="1560" w:type="dxa"/>
            <w:vAlign w:val="center"/>
          </w:tcPr>
          <w:p w14:paraId="7AA14FB3" w14:textId="77777777" w:rsidR="00000789" w:rsidRPr="004F1A6D" w:rsidRDefault="00000789" w:rsidP="00B247D4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4F1A6D">
              <w:rPr>
                <w:rFonts w:ascii="Tahoma" w:hAnsi="Tahoma" w:cs="Tahoma"/>
                <w:b/>
                <w:sz w:val="24"/>
                <w:szCs w:val="24"/>
              </w:rPr>
              <w:t>100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AA14FB4" w14:textId="77777777" w:rsidR="00000789" w:rsidRPr="004F1A6D" w:rsidRDefault="00000789" w:rsidP="00B247D4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4F1A6D">
              <w:rPr>
                <w:rFonts w:ascii="Tahoma" w:hAnsi="Tahoma" w:cs="Tahoma"/>
                <w:b/>
                <w:sz w:val="24"/>
                <w:szCs w:val="24"/>
              </w:rPr>
              <w:t>297,8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AA14FB5" w14:textId="77777777" w:rsidR="00000789" w:rsidRPr="004F1A6D" w:rsidRDefault="00000789" w:rsidP="00B247D4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4F1A6D">
              <w:rPr>
                <w:rFonts w:ascii="Tahoma" w:hAnsi="Tahoma" w:cs="Tahoma"/>
                <w:b/>
                <w:sz w:val="24"/>
                <w:szCs w:val="24"/>
              </w:rPr>
              <w:t>100</w:t>
            </w:r>
          </w:p>
        </w:tc>
        <w:tc>
          <w:tcPr>
            <w:tcW w:w="1417" w:type="dxa"/>
            <w:vAlign w:val="center"/>
          </w:tcPr>
          <w:p w14:paraId="7AA14FB6" w14:textId="77777777" w:rsidR="00000789" w:rsidRPr="004F1A6D" w:rsidRDefault="00000789" w:rsidP="00B247D4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4F1A6D">
              <w:rPr>
                <w:rFonts w:ascii="Tahoma" w:hAnsi="Tahoma" w:cs="Tahoma"/>
                <w:b/>
                <w:sz w:val="24"/>
                <w:szCs w:val="24"/>
              </w:rPr>
              <w:t>291,1</w:t>
            </w:r>
          </w:p>
        </w:tc>
        <w:tc>
          <w:tcPr>
            <w:tcW w:w="1557" w:type="dxa"/>
            <w:vAlign w:val="center"/>
          </w:tcPr>
          <w:p w14:paraId="7AA14FB7" w14:textId="77777777" w:rsidR="00000789" w:rsidRPr="004F1A6D" w:rsidRDefault="00000789" w:rsidP="00B247D4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4F1A6D">
              <w:rPr>
                <w:rFonts w:ascii="Tahoma" w:hAnsi="Tahoma" w:cs="Tahoma"/>
                <w:b/>
                <w:sz w:val="24"/>
                <w:szCs w:val="24"/>
              </w:rPr>
              <w:t>100</w:t>
            </w:r>
          </w:p>
        </w:tc>
      </w:tr>
    </w:tbl>
    <w:p w14:paraId="7AA14FB9" w14:textId="77777777" w:rsidR="006B574A" w:rsidRDefault="006B574A" w:rsidP="00000789">
      <w:pPr>
        <w:spacing w:line="360" w:lineRule="auto"/>
        <w:ind w:left="-425" w:firstLine="284"/>
        <w:jc w:val="center"/>
        <w:rPr>
          <w:rFonts w:ascii="Tahoma" w:hAnsi="Tahoma" w:cs="Tahoma"/>
          <w:b/>
          <w:bCs/>
          <w:iCs/>
          <w:color w:val="339966"/>
          <w:sz w:val="24"/>
          <w:szCs w:val="24"/>
        </w:rPr>
      </w:pPr>
    </w:p>
    <w:p w14:paraId="7AA14FBA" w14:textId="77777777" w:rsidR="006B574A" w:rsidRDefault="006B574A" w:rsidP="00000789">
      <w:pPr>
        <w:spacing w:line="360" w:lineRule="auto"/>
        <w:ind w:left="-425" w:firstLine="284"/>
        <w:jc w:val="center"/>
        <w:rPr>
          <w:rFonts w:ascii="Tahoma" w:hAnsi="Tahoma" w:cs="Tahoma"/>
          <w:b/>
          <w:bCs/>
          <w:iCs/>
          <w:color w:val="339966"/>
          <w:sz w:val="24"/>
          <w:szCs w:val="24"/>
        </w:rPr>
      </w:pPr>
    </w:p>
    <w:p w14:paraId="7AA14FBB" w14:textId="77777777" w:rsidR="00BD5846" w:rsidRDefault="00BD5846" w:rsidP="002944EB">
      <w:pPr>
        <w:spacing w:line="360" w:lineRule="auto"/>
        <w:rPr>
          <w:rFonts w:ascii="Tahoma" w:hAnsi="Tahoma" w:cs="Tahoma"/>
          <w:b/>
          <w:bCs/>
          <w:iCs/>
          <w:color w:val="339966"/>
          <w:sz w:val="24"/>
          <w:szCs w:val="24"/>
        </w:rPr>
      </w:pPr>
    </w:p>
    <w:p w14:paraId="7AA14FBC" w14:textId="77777777" w:rsidR="001F0106" w:rsidRDefault="00FA0B9A" w:rsidP="00000789">
      <w:pPr>
        <w:spacing w:line="360" w:lineRule="auto"/>
        <w:ind w:left="-425" w:firstLine="284"/>
        <w:jc w:val="center"/>
        <w:rPr>
          <w:rFonts w:ascii="Tahoma" w:hAnsi="Tahoma" w:cs="Tahoma"/>
          <w:b/>
          <w:bCs/>
          <w:iCs/>
          <w:color w:val="339966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7AA157CF" wp14:editId="7AA157D0">
                <wp:simplePos x="0" y="0"/>
                <wp:positionH relativeFrom="column">
                  <wp:posOffset>1543685</wp:posOffset>
                </wp:positionH>
                <wp:positionV relativeFrom="paragraph">
                  <wp:posOffset>251460</wp:posOffset>
                </wp:positionV>
                <wp:extent cx="6852285" cy="571500"/>
                <wp:effectExtent l="0" t="0" r="0" b="0"/>
                <wp:wrapNone/>
                <wp:docPr id="307" name="Поле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2285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A15806" w14:textId="77777777" w:rsidR="000F0FA5" w:rsidRPr="0080157B" w:rsidRDefault="000F0FA5" w:rsidP="001F010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Структура </w:t>
                            </w:r>
                            <w:r w:rsidRPr="0080157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подконтрольных расходов </w:t>
                            </w:r>
                            <w:r w:rsidRPr="0080157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АО "ЕЭнС" за 2016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7" o:spid="_x0000_s1032" type="#_x0000_t202" style="position:absolute;left:0;text-align:left;margin-left:121.55pt;margin-top:19.8pt;width:539.55pt;height:4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" filled="f" stroked="f">
                <v:textbox>
                  <w:txbxContent>
                    <w:p w14:paraId="7AA15806" w14:textId="77777777" w:rsidR="000F0FA5" w:rsidRPr="0080157B" w:rsidRDefault="000F0FA5" w:rsidP="001F0106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Структура </w:t>
                      </w:r>
                      <w:r w:rsidRPr="0080157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подконтрольных расходов </w:t>
                      </w:r>
                      <w:r w:rsidRPr="0080157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АО "ЕЭнС" за 2016 год</w:t>
                      </w:r>
                    </w:p>
                  </w:txbxContent>
                </v:textbox>
              </v:shape>
            </w:pict>
          </mc:Fallback>
        </mc:AlternateContent>
      </w:r>
    </w:p>
    <w:p w14:paraId="7AA14FBD" w14:textId="77777777" w:rsidR="00FA0B9A" w:rsidRDefault="00FA0B9A" w:rsidP="00000789">
      <w:pPr>
        <w:spacing w:line="360" w:lineRule="auto"/>
        <w:ind w:left="-425" w:firstLine="284"/>
        <w:jc w:val="center"/>
        <w:rPr>
          <w:rFonts w:ascii="Tahoma" w:hAnsi="Tahoma" w:cs="Tahoma"/>
          <w:b/>
          <w:bCs/>
          <w:iCs/>
          <w:color w:val="339966"/>
          <w:sz w:val="24"/>
          <w:szCs w:val="24"/>
        </w:rPr>
      </w:pPr>
    </w:p>
    <w:p w14:paraId="7AA14FBE" w14:textId="77777777" w:rsidR="00FA0B9A" w:rsidRDefault="00FA0B9A" w:rsidP="00000789">
      <w:pPr>
        <w:spacing w:line="360" w:lineRule="auto"/>
        <w:ind w:left="-425" w:firstLine="284"/>
        <w:jc w:val="center"/>
        <w:rPr>
          <w:rFonts w:ascii="Tahoma" w:hAnsi="Tahoma" w:cs="Tahoma"/>
          <w:b/>
          <w:bCs/>
          <w:iCs/>
          <w:color w:val="339966"/>
          <w:sz w:val="24"/>
          <w:szCs w:val="24"/>
        </w:rPr>
      </w:pPr>
    </w:p>
    <w:p w14:paraId="7AA14FBF" w14:textId="77777777" w:rsidR="00000789" w:rsidRPr="004F1A6D" w:rsidRDefault="00000789" w:rsidP="00000789">
      <w:pPr>
        <w:spacing w:line="360" w:lineRule="auto"/>
        <w:ind w:left="-425" w:firstLine="284"/>
        <w:jc w:val="center"/>
        <w:rPr>
          <w:rFonts w:ascii="Tahoma" w:hAnsi="Tahoma" w:cs="Tahoma"/>
          <w:b/>
          <w:bCs/>
          <w:iCs/>
          <w:color w:val="339966"/>
          <w:sz w:val="24"/>
          <w:szCs w:val="24"/>
        </w:rPr>
      </w:pPr>
    </w:p>
    <w:p w14:paraId="7AA14FC0" w14:textId="77777777" w:rsidR="006B574A" w:rsidRDefault="004F2E43" w:rsidP="004F2E43">
      <w:pPr>
        <w:spacing w:line="360" w:lineRule="auto"/>
        <w:jc w:val="center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7AA157D1" wp14:editId="7AA157D2">
            <wp:extent cx="6114362" cy="2313542"/>
            <wp:effectExtent l="0" t="0" r="1270" b="0"/>
            <wp:docPr id="112" name="Диаграмма 1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7AA14FC1" w14:textId="77777777" w:rsidR="004F2E43" w:rsidRDefault="004F2E43" w:rsidP="00A01182">
      <w:pPr>
        <w:spacing w:line="360" w:lineRule="auto"/>
        <w:ind w:firstLine="567"/>
        <w:jc w:val="both"/>
        <w:rPr>
          <w:rFonts w:ascii="Tahoma" w:hAnsi="Tahoma" w:cs="Tahoma"/>
          <w:sz w:val="24"/>
          <w:szCs w:val="24"/>
        </w:rPr>
      </w:pPr>
    </w:p>
    <w:p w14:paraId="7AA14FC2" w14:textId="77777777" w:rsidR="00FA0B9A" w:rsidRDefault="004A3C27" w:rsidP="00A01182">
      <w:pPr>
        <w:spacing w:line="360" w:lineRule="auto"/>
        <w:ind w:firstLine="567"/>
        <w:jc w:val="both"/>
        <w:rPr>
          <w:rFonts w:ascii="Tahoma" w:hAnsi="Tahoma" w:cs="Tahoma"/>
          <w:sz w:val="24"/>
          <w:szCs w:val="24"/>
        </w:rPr>
      </w:pPr>
      <w:r w:rsidRPr="004A3C27">
        <w:rPr>
          <w:rFonts w:ascii="Tahoma" w:hAnsi="Tahoma" w:cs="Tahoma"/>
          <w:sz w:val="24"/>
          <w:szCs w:val="24"/>
        </w:rPr>
        <w:t xml:space="preserve">Чистая прибыль за 2016 г. составила 2,0 </w:t>
      </w:r>
      <w:proofErr w:type="gramStart"/>
      <w:r w:rsidRPr="004A3C27">
        <w:rPr>
          <w:rFonts w:ascii="Tahoma" w:hAnsi="Tahoma" w:cs="Tahoma"/>
          <w:sz w:val="24"/>
          <w:szCs w:val="24"/>
        </w:rPr>
        <w:t>млн</w:t>
      </w:r>
      <w:proofErr w:type="gramEnd"/>
      <w:r w:rsidRPr="004A3C27">
        <w:rPr>
          <w:rFonts w:ascii="Tahoma" w:hAnsi="Tahoma" w:cs="Tahoma"/>
          <w:sz w:val="24"/>
          <w:szCs w:val="24"/>
        </w:rPr>
        <w:t xml:space="preserve"> руб., что на 81,1% ниже уровня прошлого года.</w:t>
      </w:r>
      <w:r w:rsidR="006B574A">
        <w:rPr>
          <w:rFonts w:ascii="Tahoma" w:hAnsi="Tahoma" w:cs="Tahoma"/>
          <w:sz w:val="24"/>
          <w:szCs w:val="24"/>
        </w:rPr>
        <w:t xml:space="preserve"> Снижение величины чистой прибыли </w:t>
      </w:r>
      <w:r w:rsidR="00A01182">
        <w:rPr>
          <w:rFonts w:ascii="Tahoma" w:hAnsi="Tahoma" w:cs="Tahoma"/>
          <w:sz w:val="24"/>
          <w:szCs w:val="24"/>
        </w:rPr>
        <w:t xml:space="preserve">по сравнению с 2015 г. </w:t>
      </w:r>
      <w:r w:rsidR="006B574A">
        <w:rPr>
          <w:rFonts w:ascii="Tahoma" w:hAnsi="Tahoma" w:cs="Tahoma"/>
          <w:sz w:val="24"/>
          <w:szCs w:val="24"/>
        </w:rPr>
        <w:t xml:space="preserve">обусловлено </w:t>
      </w:r>
      <w:r w:rsidR="00A01182">
        <w:rPr>
          <w:rFonts w:ascii="Tahoma" w:hAnsi="Tahoma" w:cs="Tahoma"/>
          <w:sz w:val="24"/>
          <w:szCs w:val="24"/>
        </w:rPr>
        <w:t xml:space="preserve">сокращением прибыли до налогообложения в результате </w:t>
      </w:r>
      <w:r w:rsidR="006B574A">
        <w:rPr>
          <w:rFonts w:ascii="Tahoma" w:hAnsi="Tahoma" w:cs="Tahoma"/>
          <w:sz w:val="24"/>
          <w:szCs w:val="24"/>
        </w:rPr>
        <w:t>рост</w:t>
      </w:r>
      <w:r w:rsidR="00A01182">
        <w:rPr>
          <w:rFonts w:ascii="Tahoma" w:hAnsi="Tahoma" w:cs="Tahoma"/>
          <w:sz w:val="24"/>
          <w:szCs w:val="24"/>
        </w:rPr>
        <w:t>а</w:t>
      </w:r>
      <w:r w:rsidR="006B574A">
        <w:rPr>
          <w:rFonts w:ascii="Tahoma" w:hAnsi="Tahoma" w:cs="Tahoma"/>
          <w:sz w:val="24"/>
          <w:szCs w:val="24"/>
        </w:rPr>
        <w:t xml:space="preserve"> затрат на обслуживание заемных средств</w:t>
      </w:r>
      <w:r w:rsidR="00A01182">
        <w:rPr>
          <w:rFonts w:ascii="Tahoma" w:hAnsi="Tahoma" w:cs="Tahoma"/>
          <w:sz w:val="24"/>
          <w:szCs w:val="24"/>
        </w:rPr>
        <w:t xml:space="preserve"> и увеличением расходов на создание резервов по сомнительным долгам и списание дебиторской задолженности, а также увеличением налога на прибыль по причине изменения отложенных налоговых обязательств и активов.</w:t>
      </w:r>
    </w:p>
    <w:p w14:paraId="7AA14FC3" w14:textId="77777777" w:rsidR="004A3C27" w:rsidRDefault="004A3C27" w:rsidP="00280334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14:paraId="7AA14FC4" w14:textId="77777777" w:rsidR="004F2E43" w:rsidRPr="004A3C27" w:rsidRDefault="004F2E43" w:rsidP="00280334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14:paraId="7AA14FC5" w14:textId="77777777" w:rsidR="004F2E43" w:rsidRPr="00BD5846" w:rsidRDefault="00FA0B9A" w:rsidP="002944EB">
      <w:pPr>
        <w:tabs>
          <w:tab w:val="left" w:pos="567"/>
        </w:tabs>
        <w:spacing w:line="360" w:lineRule="auto"/>
        <w:jc w:val="both"/>
        <w:rPr>
          <w:rFonts w:ascii="Tahoma" w:hAnsi="Tahoma" w:cs="Tahoma"/>
          <w:b/>
          <w:color w:val="006600"/>
          <w:sz w:val="24"/>
          <w:szCs w:val="24"/>
        </w:rPr>
      </w:pPr>
      <w:r>
        <w:rPr>
          <w:rFonts w:ascii="Tahoma" w:hAnsi="Tahoma" w:cs="Tahoma"/>
          <w:b/>
          <w:bCs/>
          <w:iCs/>
          <w:color w:val="339966"/>
          <w:sz w:val="24"/>
          <w:szCs w:val="24"/>
        </w:rPr>
        <w:lastRenderedPageBreak/>
        <w:t xml:space="preserve">         </w:t>
      </w:r>
      <w:r w:rsidR="00000789" w:rsidRPr="004F2E43">
        <w:rPr>
          <w:rFonts w:ascii="Tahoma" w:hAnsi="Tahoma" w:cs="Tahoma"/>
          <w:b/>
          <w:color w:val="006600"/>
          <w:sz w:val="24"/>
          <w:szCs w:val="24"/>
        </w:rPr>
        <w:t>Программа управления эффективностью, снижение удельных операционных расхо</w:t>
      </w:r>
      <w:r w:rsidRPr="004F2E43">
        <w:rPr>
          <w:rFonts w:ascii="Tahoma" w:hAnsi="Tahoma" w:cs="Tahoma"/>
          <w:b/>
          <w:color w:val="006600"/>
          <w:sz w:val="24"/>
          <w:szCs w:val="24"/>
        </w:rPr>
        <w:t xml:space="preserve">дов в соответствии с Директивой </w:t>
      </w:r>
      <w:r w:rsidR="00000789" w:rsidRPr="004F2E43">
        <w:rPr>
          <w:rFonts w:ascii="Tahoma" w:hAnsi="Tahoma" w:cs="Tahoma"/>
          <w:b/>
          <w:color w:val="006600"/>
          <w:sz w:val="24"/>
          <w:szCs w:val="24"/>
        </w:rPr>
        <w:t>Правительства Российской Феде</w:t>
      </w:r>
      <w:r w:rsidR="00BD5846">
        <w:rPr>
          <w:rFonts w:ascii="Tahoma" w:hAnsi="Tahoma" w:cs="Tahoma"/>
          <w:b/>
          <w:color w:val="006600"/>
          <w:sz w:val="24"/>
          <w:szCs w:val="24"/>
        </w:rPr>
        <w:t xml:space="preserve">рации от 16.04.2015 № 2303-П13 </w:t>
      </w:r>
    </w:p>
    <w:p w14:paraId="7AA14FC6" w14:textId="77777777" w:rsidR="00000789" w:rsidRPr="004F1A6D" w:rsidRDefault="00000789" w:rsidP="004F2E43">
      <w:pPr>
        <w:spacing w:line="360" w:lineRule="auto"/>
        <w:ind w:firstLine="567"/>
        <w:jc w:val="both"/>
        <w:rPr>
          <w:rFonts w:ascii="Tahoma" w:hAnsi="Tahoma" w:cs="Tahoma"/>
          <w:sz w:val="24"/>
          <w:szCs w:val="24"/>
        </w:rPr>
      </w:pPr>
      <w:proofErr w:type="gramStart"/>
      <w:r w:rsidRPr="004F1A6D">
        <w:rPr>
          <w:rFonts w:ascii="Tahoma" w:hAnsi="Tahoma" w:cs="Tahoma"/>
          <w:sz w:val="24"/>
          <w:szCs w:val="24"/>
        </w:rPr>
        <w:t>В целях исполнения распоряжения от 22.10.2013 г. № 100р «Об утверждении методики расчета эффекта от снижения стоимости обслуживания единицы электротехнического оборудования ДЗО ОАО «</w:t>
      </w:r>
      <w:proofErr w:type="spellStart"/>
      <w:r w:rsidRPr="004F1A6D">
        <w:rPr>
          <w:rFonts w:ascii="Tahoma" w:hAnsi="Tahoma" w:cs="Tahoma"/>
          <w:sz w:val="24"/>
          <w:szCs w:val="24"/>
        </w:rPr>
        <w:t>Россети</w:t>
      </w:r>
      <w:proofErr w:type="spellEnd"/>
      <w:r w:rsidRPr="004F1A6D">
        <w:rPr>
          <w:rFonts w:ascii="Tahoma" w:hAnsi="Tahoma" w:cs="Tahoma"/>
          <w:sz w:val="24"/>
          <w:szCs w:val="24"/>
        </w:rPr>
        <w:t>» на 2014–2018 гг.» в соответствии со стратегией развития электросетевого комплекса, утвержденной распоряжением Правительства Российской Федерации от 03.04.2013 г. № 511-р, была разработана программа управления эффективностью деятельности ОАО «Екатеринбургэнергосбыт» на 2014–2018 годы.</w:t>
      </w:r>
      <w:proofErr w:type="gramEnd"/>
      <w:r w:rsidRPr="004F1A6D">
        <w:rPr>
          <w:rFonts w:ascii="Tahoma" w:hAnsi="Tahoma" w:cs="Tahoma"/>
          <w:sz w:val="24"/>
          <w:szCs w:val="24"/>
        </w:rPr>
        <w:t xml:space="preserve"> С учетом реализации мероприятий по программе управления эффективностью снижение стоимости обслуживания точки учета по итогам 2016 года составило 34,0 </w:t>
      </w:r>
      <w:proofErr w:type="gramStart"/>
      <w:r w:rsidRPr="004F1A6D">
        <w:rPr>
          <w:rFonts w:ascii="Tahoma" w:hAnsi="Tahoma" w:cs="Tahoma"/>
          <w:sz w:val="24"/>
          <w:szCs w:val="24"/>
        </w:rPr>
        <w:t>млн</w:t>
      </w:r>
      <w:proofErr w:type="gramEnd"/>
      <w:r w:rsidRPr="004F1A6D">
        <w:rPr>
          <w:rFonts w:ascii="Tahoma" w:hAnsi="Tahoma" w:cs="Tahoma"/>
          <w:sz w:val="24"/>
          <w:szCs w:val="24"/>
        </w:rPr>
        <w:t xml:space="preserve"> рублей, или 16,1 %, при целевом значении 15 %.</w:t>
      </w:r>
    </w:p>
    <w:p w14:paraId="7AA14FC7" w14:textId="77777777" w:rsidR="00000789" w:rsidRPr="004F1A6D" w:rsidRDefault="00000789" w:rsidP="004F2E43">
      <w:pPr>
        <w:spacing w:line="360" w:lineRule="auto"/>
        <w:ind w:firstLine="567"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 xml:space="preserve">В целях исполнения Директивы Правительства Российской Федерации от 16.04.2015 № 2303-П13 по снижению удельных операционных расходов не менее чем на 2-3 процента ежегодно снижение удельных операционных расходов по итогам работы за 2016 год относительно уровня 2015 года составило 19,2 </w:t>
      </w:r>
      <w:proofErr w:type="gramStart"/>
      <w:r w:rsidRPr="004F1A6D">
        <w:rPr>
          <w:rFonts w:ascii="Tahoma" w:hAnsi="Tahoma" w:cs="Tahoma"/>
          <w:sz w:val="24"/>
          <w:szCs w:val="24"/>
        </w:rPr>
        <w:t>млн</w:t>
      </w:r>
      <w:proofErr w:type="gramEnd"/>
      <w:r w:rsidRPr="004F1A6D">
        <w:rPr>
          <w:rFonts w:ascii="Tahoma" w:hAnsi="Tahoma" w:cs="Tahoma"/>
          <w:sz w:val="24"/>
          <w:szCs w:val="24"/>
        </w:rPr>
        <w:t xml:space="preserve"> рублей или 7,8%, при целевом </w:t>
      </w:r>
      <w:r w:rsidRPr="000A0D1C">
        <w:rPr>
          <w:rFonts w:ascii="Tahoma" w:hAnsi="Tahoma" w:cs="Tahoma"/>
          <w:sz w:val="24"/>
          <w:szCs w:val="24"/>
        </w:rPr>
        <w:t>значении 3%</w:t>
      </w:r>
      <w:r w:rsidR="00212D26" w:rsidRPr="000A0D1C">
        <w:rPr>
          <w:rFonts w:ascii="Tahoma" w:hAnsi="Tahoma" w:cs="Tahoma"/>
          <w:sz w:val="24"/>
          <w:szCs w:val="24"/>
        </w:rPr>
        <w:t>.</w:t>
      </w:r>
    </w:p>
    <w:p w14:paraId="7AA14FC8" w14:textId="77777777" w:rsidR="002944EB" w:rsidRDefault="00000789" w:rsidP="002944EB">
      <w:pPr>
        <w:spacing w:line="360" w:lineRule="auto"/>
        <w:ind w:firstLine="567"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>В рамках повышения операционной эффективности Обществом реа</w:t>
      </w:r>
      <w:r w:rsidR="002944EB">
        <w:rPr>
          <w:rFonts w:ascii="Tahoma" w:hAnsi="Tahoma" w:cs="Tahoma"/>
          <w:sz w:val="24"/>
          <w:szCs w:val="24"/>
        </w:rPr>
        <w:t>лизованы следующие мероприятия:</w:t>
      </w:r>
    </w:p>
    <w:p w14:paraId="7AA14FC9" w14:textId="77777777" w:rsidR="002944EB" w:rsidRDefault="00000789" w:rsidP="001F3B4D">
      <w:pPr>
        <w:pStyle w:val="a4"/>
        <w:numPr>
          <w:ilvl w:val="0"/>
          <w:numId w:val="78"/>
        </w:numPr>
        <w:spacing w:line="360" w:lineRule="auto"/>
        <w:jc w:val="both"/>
        <w:rPr>
          <w:rFonts w:ascii="Tahoma" w:hAnsi="Tahoma" w:cs="Tahoma"/>
          <w:lang w:val="ru-RU"/>
        </w:rPr>
      </w:pPr>
      <w:r w:rsidRPr="002944EB">
        <w:rPr>
          <w:rFonts w:ascii="Tahoma" w:hAnsi="Tahoma" w:cs="Tahoma"/>
          <w:lang w:val="ru-RU"/>
        </w:rPr>
        <w:t>по повышению эффективности операционной деятельности;</w:t>
      </w:r>
    </w:p>
    <w:p w14:paraId="7AA14FCA" w14:textId="77777777" w:rsidR="002944EB" w:rsidRDefault="00000789" w:rsidP="001F3B4D">
      <w:pPr>
        <w:pStyle w:val="a4"/>
        <w:numPr>
          <w:ilvl w:val="0"/>
          <w:numId w:val="78"/>
        </w:numPr>
        <w:spacing w:line="360" w:lineRule="auto"/>
        <w:jc w:val="both"/>
        <w:rPr>
          <w:rFonts w:ascii="Tahoma" w:hAnsi="Tahoma" w:cs="Tahoma"/>
          <w:lang w:val="ru-RU"/>
        </w:rPr>
      </w:pPr>
      <w:proofErr w:type="spellStart"/>
      <w:r w:rsidRPr="002944EB">
        <w:rPr>
          <w:rFonts w:ascii="Tahoma" w:hAnsi="Tahoma" w:cs="Tahoma"/>
        </w:rPr>
        <w:t>по</w:t>
      </w:r>
      <w:proofErr w:type="spellEnd"/>
      <w:r w:rsidRPr="002944EB">
        <w:rPr>
          <w:rFonts w:ascii="Tahoma" w:hAnsi="Tahoma" w:cs="Tahoma"/>
        </w:rPr>
        <w:t xml:space="preserve"> </w:t>
      </w:r>
      <w:proofErr w:type="spellStart"/>
      <w:r w:rsidRPr="002944EB">
        <w:rPr>
          <w:rFonts w:ascii="Tahoma" w:hAnsi="Tahoma" w:cs="Tahoma"/>
        </w:rPr>
        <w:t>повышению</w:t>
      </w:r>
      <w:proofErr w:type="spellEnd"/>
      <w:r w:rsidRPr="002944EB">
        <w:rPr>
          <w:rFonts w:ascii="Tahoma" w:hAnsi="Tahoma" w:cs="Tahoma"/>
        </w:rPr>
        <w:t xml:space="preserve"> </w:t>
      </w:r>
      <w:proofErr w:type="spellStart"/>
      <w:r w:rsidRPr="002944EB">
        <w:rPr>
          <w:rFonts w:ascii="Tahoma" w:hAnsi="Tahoma" w:cs="Tahoma"/>
        </w:rPr>
        <w:t>производительности</w:t>
      </w:r>
      <w:proofErr w:type="spellEnd"/>
      <w:r w:rsidRPr="002944EB">
        <w:rPr>
          <w:rFonts w:ascii="Tahoma" w:hAnsi="Tahoma" w:cs="Tahoma"/>
        </w:rPr>
        <w:t xml:space="preserve"> </w:t>
      </w:r>
      <w:proofErr w:type="spellStart"/>
      <w:r w:rsidRPr="002944EB">
        <w:rPr>
          <w:rFonts w:ascii="Tahoma" w:hAnsi="Tahoma" w:cs="Tahoma"/>
        </w:rPr>
        <w:t>труда</w:t>
      </w:r>
      <w:proofErr w:type="spellEnd"/>
      <w:r w:rsidRPr="002944EB">
        <w:rPr>
          <w:rFonts w:ascii="Tahoma" w:hAnsi="Tahoma" w:cs="Tahoma"/>
        </w:rPr>
        <w:t>;</w:t>
      </w:r>
    </w:p>
    <w:p w14:paraId="7AA14FCB" w14:textId="77777777" w:rsidR="00000789" w:rsidRPr="002944EB" w:rsidRDefault="00000789" w:rsidP="001F3B4D">
      <w:pPr>
        <w:pStyle w:val="a4"/>
        <w:numPr>
          <w:ilvl w:val="0"/>
          <w:numId w:val="78"/>
        </w:numPr>
        <w:spacing w:line="360" w:lineRule="auto"/>
        <w:jc w:val="both"/>
        <w:rPr>
          <w:rFonts w:ascii="Tahoma" w:hAnsi="Tahoma" w:cs="Tahoma"/>
          <w:lang w:val="ru-RU"/>
        </w:rPr>
      </w:pPr>
      <w:r w:rsidRPr="002944EB">
        <w:rPr>
          <w:rFonts w:ascii="Tahoma" w:hAnsi="Tahoma" w:cs="Tahoma"/>
          <w:lang w:val="ru-RU"/>
        </w:rPr>
        <w:t>по повышению эффективности закупочных процедур.</w:t>
      </w:r>
    </w:p>
    <w:p w14:paraId="7AA14FCC" w14:textId="77777777" w:rsidR="004F2E43" w:rsidRDefault="004F2E43" w:rsidP="004F2E43">
      <w:pPr>
        <w:spacing w:line="360" w:lineRule="auto"/>
        <w:ind w:firstLine="567"/>
        <w:jc w:val="both"/>
        <w:rPr>
          <w:rFonts w:ascii="Tahoma" w:hAnsi="Tahoma" w:cs="Tahoma"/>
          <w:sz w:val="24"/>
          <w:szCs w:val="24"/>
        </w:rPr>
      </w:pPr>
    </w:p>
    <w:p w14:paraId="7AA14FCD" w14:textId="77777777" w:rsidR="00BD5846" w:rsidRDefault="00BD5846" w:rsidP="004F2E43">
      <w:pPr>
        <w:spacing w:line="360" w:lineRule="auto"/>
        <w:ind w:firstLine="567"/>
        <w:jc w:val="both"/>
        <w:rPr>
          <w:rFonts w:ascii="Tahoma" w:hAnsi="Tahoma" w:cs="Tahoma"/>
          <w:sz w:val="24"/>
          <w:szCs w:val="24"/>
        </w:rPr>
      </w:pPr>
    </w:p>
    <w:p w14:paraId="7AA14FCE" w14:textId="77777777" w:rsidR="00BD5846" w:rsidRDefault="00BD5846" w:rsidP="004F2E43">
      <w:pPr>
        <w:spacing w:line="360" w:lineRule="auto"/>
        <w:ind w:firstLine="567"/>
        <w:jc w:val="both"/>
        <w:rPr>
          <w:rFonts w:ascii="Tahoma" w:hAnsi="Tahoma" w:cs="Tahoma"/>
          <w:sz w:val="24"/>
          <w:szCs w:val="24"/>
        </w:rPr>
      </w:pPr>
    </w:p>
    <w:p w14:paraId="7AA14FCF" w14:textId="77777777" w:rsidR="002944EB" w:rsidRDefault="002944EB" w:rsidP="00BD5846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14:paraId="7AA14FD0" w14:textId="77777777" w:rsidR="0017227C" w:rsidRDefault="0017227C" w:rsidP="00BD5846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14:paraId="7AA14FD1" w14:textId="77777777" w:rsidR="00414854" w:rsidRPr="00BD5846" w:rsidRDefault="00414854" w:rsidP="00BD5846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4F2E43">
        <w:rPr>
          <w:rFonts w:ascii="Tahoma" w:hAnsi="Tahoma" w:cs="Tahoma"/>
          <w:sz w:val="24"/>
          <w:szCs w:val="24"/>
        </w:rPr>
        <w:lastRenderedPageBreak/>
        <w:br/>
      </w:r>
      <w:r>
        <w:rPr>
          <w:rFonts w:ascii="Tahoma" w:hAnsi="Tahoma" w:cs="Tahoma"/>
          <w:b/>
          <w:color w:val="006600"/>
          <w:sz w:val="24"/>
          <w:szCs w:val="24"/>
        </w:rPr>
        <w:t xml:space="preserve">          </w:t>
      </w:r>
      <w:r w:rsidR="00000789" w:rsidRPr="00FA0B9A">
        <w:rPr>
          <w:rFonts w:ascii="Tahoma" w:hAnsi="Tahoma" w:cs="Tahoma"/>
          <w:b/>
          <w:color w:val="006600"/>
          <w:sz w:val="24"/>
          <w:szCs w:val="24"/>
        </w:rPr>
        <w:t>Показатели оценки финансового состояния общества</w:t>
      </w:r>
    </w:p>
    <w:p w14:paraId="7AA14FD2" w14:textId="77777777" w:rsidR="00000789" w:rsidRDefault="00000789" w:rsidP="00414854">
      <w:pPr>
        <w:ind w:firstLine="709"/>
        <w:contextualSpacing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>Политика компании в сфере управления финансами направлена на поддержание достаточного уровня ликвидности и финансовой устойчивости.</w:t>
      </w:r>
    </w:p>
    <w:p w14:paraId="7AA14FD3" w14:textId="77777777" w:rsidR="00414854" w:rsidRPr="00414854" w:rsidRDefault="00414854" w:rsidP="00414854">
      <w:pPr>
        <w:ind w:firstLine="709"/>
        <w:contextualSpacing/>
        <w:rPr>
          <w:rFonts w:ascii="Tahoma" w:hAnsi="Tahoma" w:cs="Tahoma"/>
          <w:b/>
          <w:color w:val="006600"/>
          <w:sz w:val="24"/>
          <w:szCs w:val="24"/>
        </w:rPr>
      </w:pPr>
    </w:p>
    <w:p w14:paraId="7AA14FD4" w14:textId="77777777" w:rsidR="00000789" w:rsidRPr="00B66A1C" w:rsidRDefault="00343E34" w:rsidP="00414854">
      <w:pPr>
        <w:ind w:firstLine="709"/>
        <w:jc w:val="center"/>
        <w:rPr>
          <w:rFonts w:ascii="Tahoma" w:hAnsi="Tahoma" w:cs="Tahoma"/>
          <w:b/>
          <w:sz w:val="23"/>
          <w:szCs w:val="23"/>
        </w:rPr>
      </w:pPr>
      <w:r w:rsidRPr="00B66A1C">
        <w:rPr>
          <w:rFonts w:ascii="Tahoma" w:hAnsi="Tahoma" w:cs="Tahoma"/>
          <w:b/>
          <w:sz w:val="23"/>
          <w:szCs w:val="23"/>
        </w:rPr>
        <w:t>Показатели ф</w:t>
      </w:r>
      <w:r w:rsidR="00000789" w:rsidRPr="00B66A1C">
        <w:rPr>
          <w:rFonts w:ascii="Tahoma" w:hAnsi="Tahoma" w:cs="Tahoma"/>
          <w:b/>
          <w:sz w:val="23"/>
          <w:szCs w:val="23"/>
        </w:rPr>
        <w:t>инансового состояния и результатов деятельности компании</w:t>
      </w:r>
      <w:r w:rsidRPr="00B66A1C">
        <w:rPr>
          <w:rFonts w:ascii="Tahoma" w:hAnsi="Tahoma" w:cs="Tahoma"/>
          <w:b/>
          <w:sz w:val="23"/>
          <w:szCs w:val="23"/>
        </w:rPr>
        <w:t xml:space="preserve"> в динамике за 2014-2016 гг.</w:t>
      </w:r>
    </w:p>
    <w:tbl>
      <w:tblPr>
        <w:tblW w:w="15151" w:type="dxa"/>
        <w:jc w:val="center"/>
        <w:tblInd w:w="-885" w:type="dxa"/>
        <w:tblLook w:val="00A0" w:firstRow="1" w:lastRow="0" w:firstColumn="1" w:lastColumn="0" w:noHBand="0" w:noVBand="0"/>
      </w:tblPr>
      <w:tblGrid>
        <w:gridCol w:w="6419"/>
        <w:gridCol w:w="2921"/>
        <w:gridCol w:w="1842"/>
        <w:gridCol w:w="1985"/>
        <w:gridCol w:w="1984"/>
      </w:tblGrid>
      <w:tr w:rsidR="00B66A1C" w:rsidRPr="00B66A1C" w14:paraId="7AA14FD9" w14:textId="77777777" w:rsidTr="00B66A1C">
        <w:trPr>
          <w:trHeight w:val="397"/>
          <w:jc w:val="center"/>
        </w:trPr>
        <w:tc>
          <w:tcPr>
            <w:tcW w:w="9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vAlign w:val="center"/>
          </w:tcPr>
          <w:p w14:paraId="7AA14FD5" w14:textId="77777777" w:rsidR="00B66A1C" w:rsidRPr="00B66A1C" w:rsidRDefault="00B66A1C" w:rsidP="00B247D4">
            <w:pPr>
              <w:jc w:val="center"/>
              <w:rPr>
                <w:rFonts w:ascii="Tahoma" w:hAnsi="Tahoma" w:cs="Tahoma"/>
                <w:b/>
                <w:bCs/>
                <w:sz w:val="23"/>
                <w:szCs w:val="23"/>
              </w:rPr>
            </w:pPr>
            <w:r w:rsidRPr="00B66A1C">
              <w:rPr>
                <w:rFonts w:ascii="Tahoma" w:hAnsi="Tahoma" w:cs="Tahoma"/>
                <w:b/>
                <w:bCs/>
                <w:sz w:val="23"/>
                <w:szCs w:val="23"/>
              </w:rPr>
              <w:t>Наименование показателя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39966"/>
            <w:vAlign w:val="center"/>
          </w:tcPr>
          <w:p w14:paraId="7AA14FD6" w14:textId="77777777" w:rsidR="00B66A1C" w:rsidRPr="00B66A1C" w:rsidRDefault="00B66A1C" w:rsidP="00B247D4">
            <w:pPr>
              <w:jc w:val="center"/>
              <w:rPr>
                <w:rFonts w:ascii="Tahoma" w:hAnsi="Tahoma" w:cs="Tahoma"/>
                <w:b/>
                <w:bCs/>
                <w:sz w:val="23"/>
                <w:szCs w:val="23"/>
              </w:rPr>
            </w:pPr>
            <w:r w:rsidRPr="00B66A1C">
              <w:rPr>
                <w:rFonts w:ascii="Tahoma" w:hAnsi="Tahoma" w:cs="Tahoma"/>
                <w:b/>
                <w:bCs/>
                <w:sz w:val="23"/>
                <w:szCs w:val="23"/>
              </w:rPr>
              <w:t>2016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vAlign w:val="center"/>
          </w:tcPr>
          <w:p w14:paraId="7AA14FD7" w14:textId="77777777" w:rsidR="00B66A1C" w:rsidRPr="00B66A1C" w:rsidRDefault="00B66A1C" w:rsidP="00B247D4">
            <w:pPr>
              <w:jc w:val="center"/>
              <w:rPr>
                <w:rFonts w:ascii="Tahoma" w:hAnsi="Tahoma" w:cs="Tahoma"/>
                <w:b/>
                <w:bCs/>
                <w:sz w:val="23"/>
                <w:szCs w:val="23"/>
              </w:rPr>
            </w:pPr>
            <w:r w:rsidRPr="00B66A1C">
              <w:rPr>
                <w:rFonts w:ascii="Tahoma" w:hAnsi="Tahoma" w:cs="Tahoma"/>
                <w:b/>
                <w:bCs/>
                <w:sz w:val="23"/>
                <w:szCs w:val="23"/>
              </w:rPr>
              <w:t>2015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39966"/>
            <w:vAlign w:val="center"/>
          </w:tcPr>
          <w:p w14:paraId="7AA14FD8" w14:textId="77777777" w:rsidR="00B66A1C" w:rsidRPr="00B66A1C" w:rsidRDefault="00B66A1C" w:rsidP="00B247D4">
            <w:pPr>
              <w:jc w:val="center"/>
              <w:rPr>
                <w:rFonts w:ascii="Tahoma" w:hAnsi="Tahoma" w:cs="Tahoma"/>
                <w:b/>
                <w:bCs/>
                <w:sz w:val="23"/>
                <w:szCs w:val="23"/>
              </w:rPr>
            </w:pPr>
            <w:r w:rsidRPr="00B66A1C">
              <w:rPr>
                <w:rFonts w:ascii="Tahoma" w:hAnsi="Tahoma" w:cs="Tahoma"/>
                <w:b/>
                <w:bCs/>
                <w:sz w:val="23"/>
                <w:szCs w:val="23"/>
              </w:rPr>
              <w:t>2014</w:t>
            </w:r>
          </w:p>
        </w:tc>
      </w:tr>
      <w:tr w:rsidR="00B66A1C" w:rsidRPr="00B66A1C" w14:paraId="7AA14FDB" w14:textId="77777777" w:rsidTr="00B66A1C">
        <w:trPr>
          <w:gridAfter w:val="4"/>
          <w:wAfter w:w="8732" w:type="dxa"/>
          <w:trHeight w:val="340"/>
          <w:jc w:val="center"/>
        </w:trPr>
        <w:tc>
          <w:tcPr>
            <w:tcW w:w="64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AA14FDA" w14:textId="77777777" w:rsidR="00B66A1C" w:rsidRPr="00B66A1C" w:rsidRDefault="00B66A1C" w:rsidP="00B247D4">
            <w:pPr>
              <w:ind w:right="-2335"/>
              <w:rPr>
                <w:rFonts w:ascii="Tahoma" w:hAnsi="Tahoma" w:cs="Tahoma"/>
                <w:b/>
                <w:iCs/>
                <w:sz w:val="23"/>
                <w:szCs w:val="23"/>
              </w:rPr>
            </w:pPr>
            <w:r w:rsidRPr="00B66A1C">
              <w:rPr>
                <w:rFonts w:ascii="Tahoma" w:hAnsi="Tahoma" w:cs="Tahoma"/>
                <w:b/>
                <w:iCs/>
                <w:sz w:val="23"/>
                <w:szCs w:val="23"/>
              </w:rPr>
              <w:t>Показатели ликвидности</w:t>
            </w:r>
          </w:p>
        </w:tc>
      </w:tr>
      <w:tr w:rsidR="00B66A1C" w:rsidRPr="00B66A1C" w14:paraId="7AA14FE0" w14:textId="77777777" w:rsidTr="00B66A1C">
        <w:trPr>
          <w:trHeight w:val="340"/>
          <w:jc w:val="center"/>
        </w:trPr>
        <w:tc>
          <w:tcPr>
            <w:tcW w:w="9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14:paraId="7AA14FDC" w14:textId="77777777" w:rsidR="00B66A1C" w:rsidRPr="00B66A1C" w:rsidRDefault="00B66A1C" w:rsidP="00B247D4">
            <w:pPr>
              <w:rPr>
                <w:rFonts w:ascii="Tahoma" w:hAnsi="Tahoma" w:cs="Tahoma"/>
                <w:sz w:val="23"/>
                <w:szCs w:val="23"/>
              </w:rPr>
            </w:pPr>
            <w:r w:rsidRPr="00B66A1C">
              <w:rPr>
                <w:rFonts w:ascii="Tahoma" w:hAnsi="Tahoma" w:cs="Tahoma"/>
                <w:sz w:val="23"/>
                <w:szCs w:val="23"/>
              </w:rPr>
              <w:t>Коэффициент абсолютной ликвидности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A14FDD" w14:textId="77777777" w:rsidR="00B66A1C" w:rsidRPr="00B66A1C" w:rsidRDefault="00B66A1C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B66A1C">
              <w:rPr>
                <w:rFonts w:ascii="Tahoma" w:hAnsi="Tahoma" w:cs="Tahoma"/>
                <w:sz w:val="23"/>
                <w:szCs w:val="23"/>
              </w:rPr>
              <w:t>0,01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A14FDE" w14:textId="77777777" w:rsidR="00B66A1C" w:rsidRPr="00B66A1C" w:rsidRDefault="00B66A1C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B66A1C">
              <w:rPr>
                <w:rFonts w:ascii="Tahoma" w:hAnsi="Tahoma" w:cs="Tahoma"/>
                <w:sz w:val="23"/>
                <w:szCs w:val="23"/>
              </w:rPr>
              <w:t>0,09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A14FDF" w14:textId="77777777" w:rsidR="00B66A1C" w:rsidRPr="00B66A1C" w:rsidRDefault="00B66A1C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B66A1C">
              <w:rPr>
                <w:rFonts w:ascii="Tahoma" w:hAnsi="Tahoma" w:cs="Tahoma"/>
                <w:sz w:val="23"/>
                <w:szCs w:val="23"/>
              </w:rPr>
              <w:t>0,04</w:t>
            </w:r>
          </w:p>
        </w:tc>
      </w:tr>
      <w:tr w:rsidR="00B66A1C" w:rsidRPr="00B66A1C" w14:paraId="7AA14FE5" w14:textId="77777777" w:rsidTr="00B66A1C">
        <w:trPr>
          <w:trHeight w:val="340"/>
          <w:jc w:val="center"/>
        </w:trPr>
        <w:tc>
          <w:tcPr>
            <w:tcW w:w="9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14:paraId="7AA14FE1" w14:textId="77777777" w:rsidR="00B66A1C" w:rsidRPr="00B66A1C" w:rsidRDefault="00B66A1C" w:rsidP="00343E34">
            <w:pPr>
              <w:rPr>
                <w:rFonts w:ascii="Tahoma" w:hAnsi="Tahoma" w:cs="Tahoma"/>
                <w:sz w:val="23"/>
                <w:szCs w:val="23"/>
              </w:rPr>
            </w:pPr>
            <w:r w:rsidRPr="00B66A1C">
              <w:rPr>
                <w:rFonts w:ascii="Tahoma" w:hAnsi="Tahoma" w:cs="Tahoma"/>
                <w:sz w:val="23"/>
                <w:szCs w:val="23"/>
              </w:rPr>
              <w:t>Коэффициент текущей ликвидности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A14FE2" w14:textId="77777777" w:rsidR="00B66A1C" w:rsidRPr="00B66A1C" w:rsidRDefault="00B66A1C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B66A1C">
              <w:rPr>
                <w:rFonts w:ascii="Tahoma" w:hAnsi="Tahoma" w:cs="Tahoma"/>
                <w:sz w:val="23"/>
                <w:szCs w:val="23"/>
              </w:rPr>
              <w:t>1,31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A14FE3" w14:textId="77777777" w:rsidR="00B66A1C" w:rsidRPr="00B66A1C" w:rsidRDefault="00B66A1C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B66A1C">
              <w:rPr>
                <w:rFonts w:ascii="Tahoma" w:hAnsi="Tahoma" w:cs="Tahoma"/>
                <w:sz w:val="23"/>
                <w:szCs w:val="23"/>
              </w:rPr>
              <w:t>1,53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A14FE4" w14:textId="77777777" w:rsidR="00B66A1C" w:rsidRPr="00B66A1C" w:rsidRDefault="00B66A1C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B66A1C">
              <w:rPr>
                <w:rFonts w:ascii="Tahoma" w:hAnsi="Tahoma" w:cs="Tahoma"/>
                <w:sz w:val="23"/>
                <w:szCs w:val="23"/>
              </w:rPr>
              <w:t>1,72</w:t>
            </w:r>
          </w:p>
        </w:tc>
      </w:tr>
      <w:tr w:rsidR="00B66A1C" w:rsidRPr="00B66A1C" w14:paraId="7AA14FEA" w14:textId="77777777" w:rsidTr="00B66A1C">
        <w:trPr>
          <w:trHeight w:val="340"/>
          <w:jc w:val="center"/>
        </w:trPr>
        <w:tc>
          <w:tcPr>
            <w:tcW w:w="9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14:paraId="7AA14FE6" w14:textId="77777777" w:rsidR="00B66A1C" w:rsidRPr="00B66A1C" w:rsidRDefault="00B66A1C" w:rsidP="00B247D4">
            <w:pPr>
              <w:rPr>
                <w:rFonts w:ascii="Tahoma" w:hAnsi="Tahoma" w:cs="Tahoma"/>
                <w:sz w:val="23"/>
                <w:szCs w:val="23"/>
              </w:rPr>
            </w:pPr>
            <w:r w:rsidRPr="00B66A1C">
              <w:rPr>
                <w:rFonts w:ascii="Tahoma" w:hAnsi="Tahoma" w:cs="Tahoma"/>
                <w:sz w:val="23"/>
                <w:szCs w:val="23"/>
              </w:rPr>
              <w:t>Коэффициент обеспеченности собственными оборотными средствами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A14FE7" w14:textId="77777777" w:rsidR="00B66A1C" w:rsidRPr="00B66A1C" w:rsidRDefault="00B66A1C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B66A1C">
              <w:rPr>
                <w:rFonts w:ascii="Tahoma" w:hAnsi="Tahoma" w:cs="Tahoma"/>
                <w:sz w:val="23"/>
                <w:szCs w:val="23"/>
              </w:rPr>
              <w:t>0,24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A14FE8" w14:textId="77777777" w:rsidR="00B66A1C" w:rsidRPr="00B66A1C" w:rsidRDefault="00B66A1C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B66A1C">
              <w:rPr>
                <w:rFonts w:ascii="Tahoma" w:hAnsi="Tahoma" w:cs="Tahoma"/>
                <w:sz w:val="23"/>
                <w:szCs w:val="23"/>
              </w:rPr>
              <w:t>0,35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A14FE9" w14:textId="77777777" w:rsidR="00B66A1C" w:rsidRPr="00B66A1C" w:rsidRDefault="00B66A1C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B66A1C">
              <w:rPr>
                <w:rFonts w:ascii="Tahoma" w:hAnsi="Tahoma" w:cs="Tahoma"/>
                <w:sz w:val="23"/>
                <w:szCs w:val="23"/>
              </w:rPr>
              <w:t>0,42</w:t>
            </w:r>
          </w:p>
        </w:tc>
      </w:tr>
      <w:tr w:rsidR="00B66A1C" w:rsidRPr="00B66A1C" w14:paraId="7AA14FEC" w14:textId="77777777" w:rsidTr="00B66A1C">
        <w:trPr>
          <w:gridAfter w:val="4"/>
          <w:wAfter w:w="8732" w:type="dxa"/>
          <w:trHeight w:val="340"/>
          <w:jc w:val="center"/>
        </w:trPr>
        <w:tc>
          <w:tcPr>
            <w:tcW w:w="64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AA14FEB" w14:textId="77777777" w:rsidR="00B66A1C" w:rsidRPr="00B66A1C" w:rsidRDefault="00B66A1C" w:rsidP="00B247D4">
            <w:pPr>
              <w:rPr>
                <w:rFonts w:ascii="Tahoma" w:hAnsi="Tahoma" w:cs="Tahoma"/>
                <w:b/>
                <w:iCs/>
                <w:sz w:val="23"/>
                <w:szCs w:val="23"/>
              </w:rPr>
            </w:pPr>
            <w:r w:rsidRPr="00B66A1C">
              <w:rPr>
                <w:rFonts w:ascii="Tahoma" w:hAnsi="Tahoma" w:cs="Tahoma"/>
                <w:b/>
                <w:iCs/>
                <w:sz w:val="23"/>
                <w:szCs w:val="23"/>
              </w:rPr>
              <w:t>Показатели финансовой устойчивости</w:t>
            </w:r>
          </w:p>
        </w:tc>
      </w:tr>
      <w:tr w:rsidR="00B66A1C" w:rsidRPr="00B66A1C" w14:paraId="7AA14FF1" w14:textId="77777777" w:rsidTr="00B66A1C">
        <w:trPr>
          <w:trHeight w:val="340"/>
          <w:jc w:val="center"/>
        </w:trPr>
        <w:tc>
          <w:tcPr>
            <w:tcW w:w="9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14:paraId="7AA14FED" w14:textId="77777777" w:rsidR="00B66A1C" w:rsidRPr="00B66A1C" w:rsidRDefault="00B66A1C" w:rsidP="00B247D4">
            <w:pPr>
              <w:rPr>
                <w:rFonts w:ascii="Tahoma" w:hAnsi="Tahoma" w:cs="Tahoma"/>
                <w:sz w:val="23"/>
                <w:szCs w:val="23"/>
              </w:rPr>
            </w:pPr>
            <w:r w:rsidRPr="00B66A1C">
              <w:rPr>
                <w:rFonts w:ascii="Tahoma" w:hAnsi="Tahoma" w:cs="Tahoma"/>
                <w:sz w:val="23"/>
                <w:szCs w:val="23"/>
              </w:rPr>
              <w:t>Коэффициент финансовой независимости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A14FEE" w14:textId="77777777" w:rsidR="00B66A1C" w:rsidRPr="00B66A1C" w:rsidRDefault="00B66A1C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B66A1C">
              <w:rPr>
                <w:rFonts w:ascii="Tahoma" w:hAnsi="Tahoma" w:cs="Tahoma"/>
                <w:sz w:val="23"/>
                <w:szCs w:val="23"/>
              </w:rPr>
              <w:t>0,20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A14FEF" w14:textId="77777777" w:rsidR="00B66A1C" w:rsidRPr="00B66A1C" w:rsidRDefault="00B66A1C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B66A1C">
              <w:rPr>
                <w:rFonts w:ascii="Tahoma" w:hAnsi="Tahoma" w:cs="Tahoma"/>
                <w:sz w:val="23"/>
                <w:szCs w:val="23"/>
              </w:rPr>
              <w:t>0,22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A14FF0" w14:textId="77777777" w:rsidR="00B66A1C" w:rsidRPr="00B66A1C" w:rsidRDefault="00B66A1C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B66A1C">
              <w:rPr>
                <w:rFonts w:ascii="Tahoma" w:hAnsi="Tahoma" w:cs="Tahoma"/>
                <w:sz w:val="23"/>
                <w:szCs w:val="23"/>
              </w:rPr>
              <w:t>0,24</w:t>
            </w:r>
          </w:p>
        </w:tc>
      </w:tr>
      <w:tr w:rsidR="00B66A1C" w:rsidRPr="00B66A1C" w14:paraId="7AA14FF6" w14:textId="77777777" w:rsidTr="00B66A1C">
        <w:trPr>
          <w:trHeight w:val="340"/>
          <w:jc w:val="center"/>
        </w:trPr>
        <w:tc>
          <w:tcPr>
            <w:tcW w:w="9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14:paraId="7AA14FF2" w14:textId="77777777" w:rsidR="00B66A1C" w:rsidRPr="00B66A1C" w:rsidRDefault="00B66A1C" w:rsidP="00B247D4">
            <w:pPr>
              <w:rPr>
                <w:rFonts w:ascii="Tahoma" w:hAnsi="Tahoma" w:cs="Tahoma"/>
                <w:sz w:val="23"/>
                <w:szCs w:val="23"/>
              </w:rPr>
            </w:pPr>
            <w:r w:rsidRPr="00B66A1C">
              <w:rPr>
                <w:rFonts w:ascii="Tahoma" w:hAnsi="Tahoma" w:cs="Tahoma"/>
                <w:sz w:val="23"/>
                <w:szCs w:val="23"/>
              </w:rPr>
              <w:t>Отношение совокупного долга к EBITDA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A14FF3" w14:textId="77777777" w:rsidR="00B66A1C" w:rsidRPr="00B66A1C" w:rsidRDefault="00B66A1C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B66A1C">
              <w:rPr>
                <w:rFonts w:ascii="Tahoma" w:hAnsi="Tahoma" w:cs="Tahoma"/>
                <w:sz w:val="23"/>
                <w:szCs w:val="23"/>
              </w:rPr>
              <w:t>0,03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A14FF4" w14:textId="77777777" w:rsidR="00B66A1C" w:rsidRPr="00B66A1C" w:rsidRDefault="00B66A1C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B66A1C">
              <w:rPr>
                <w:rFonts w:ascii="Tahoma" w:hAnsi="Tahoma" w:cs="Tahoma"/>
                <w:sz w:val="23"/>
                <w:szCs w:val="23"/>
              </w:rPr>
              <w:t>4,72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A14FF5" w14:textId="77777777" w:rsidR="00B66A1C" w:rsidRPr="00B66A1C" w:rsidRDefault="00B66A1C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B66A1C">
              <w:rPr>
                <w:rFonts w:ascii="Tahoma" w:hAnsi="Tahoma" w:cs="Tahoma"/>
                <w:sz w:val="23"/>
                <w:szCs w:val="23"/>
              </w:rPr>
              <w:t>4,45</w:t>
            </w:r>
          </w:p>
        </w:tc>
      </w:tr>
      <w:tr w:rsidR="00B66A1C" w:rsidRPr="00B66A1C" w14:paraId="7AA14FFB" w14:textId="77777777" w:rsidTr="00B66A1C">
        <w:trPr>
          <w:trHeight w:val="340"/>
          <w:jc w:val="center"/>
        </w:trPr>
        <w:tc>
          <w:tcPr>
            <w:tcW w:w="9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14:paraId="7AA14FF7" w14:textId="77777777" w:rsidR="00B66A1C" w:rsidRPr="00B66A1C" w:rsidRDefault="00B66A1C" w:rsidP="00B247D4">
            <w:pPr>
              <w:rPr>
                <w:rFonts w:ascii="Tahoma" w:hAnsi="Tahoma" w:cs="Tahoma"/>
                <w:sz w:val="23"/>
                <w:szCs w:val="23"/>
                <w:lang w:val="en-US"/>
              </w:rPr>
            </w:pPr>
            <w:r w:rsidRPr="00B66A1C">
              <w:rPr>
                <w:rFonts w:ascii="Tahoma" w:hAnsi="Tahoma" w:cs="Tahoma"/>
                <w:sz w:val="23"/>
                <w:szCs w:val="23"/>
                <w:lang w:val="en-US"/>
              </w:rPr>
              <w:t>EBITDA/%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A14FF8" w14:textId="77777777" w:rsidR="00B66A1C" w:rsidRPr="00B66A1C" w:rsidRDefault="00B66A1C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B66A1C">
              <w:rPr>
                <w:rFonts w:ascii="Tahoma" w:hAnsi="Tahoma" w:cs="Tahoma"/>
                <w:sz w:val="23"/>
                <w:szCs w:val="23"/>
              </w:rPr>
              <w:t>2,29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A14FF9" w14:textId="77777777" w:rsidR="00B66A1C" w:rsidRPr="00B66A1C" w:rsidRDefault="00B66A1C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B66A1C">
              <w:rPr>
                <w:rFonts w:ascii="Tahoma" w:hAnsi="Tahoma" w:cs="Tahoma"/>
                <w:sz w:val="23"/>
                <w:szCs w:val="23"/>
              </w:rPr>
              <w:t>2,66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A14FFA" w14:textId="77777777" w:rsidR="00B66A1C" w:rsidRPr="00B66A1C" w:rsidRDefault="00B66A1C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B66A1C">
              <w:rPr>
                <w:rFonts w:ascii="Tahoma" w:hAnsi="Tahoma" w:cs="Tahoma"/>
                <w:sz w:val="23"/>
                <w:szCs w:val="23"/>
              </w:rPr>
              <w:t>2,02</w:t>
            </w:r>
          </w:p>
        </w:tc>
      </w:tr>
      <w:tr w:rsidR="00B66A1C" w:rsidRPr="00B66A1C" w14:paraId="7AA14FFD" w14:textId="77777777" w:rsidTr="00B66A1C">
        <w:trPr>
          <w:gridAfter w:val="4"/>
          <w:wAfter w:w="8732" w:type="dxa"/>
          <w:trHeight w:val="340"/>
          <w:jc w:val="center"/>
        </w:trPr>
        <w:tc>
          <w:tcPr>
            <w:tcW w:w="64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AA14FFC" w14:textId="77777777" w:rsidR="00B66A1C" w:rsidRPr="00B66A1C" w:rsidRDefault="00B66A1C" w:rsidP="00B247D4">
            <w:pPr>
              <w:rPr>
                <w:rFonts w:ascii="Tahoma" w:hAnsi="Tahoma" w:cs="Tahoma"/>
                <w:b/>
                <w:iCs/>
                <w:sz w:val="23"/>
                <w:szCs w:val="23"/>
              </w:rPr>
            </w:pPr>
            <w:r w:rsidRPr="00B66A1C">
              <w:rPr>
                <w:rFonts w:ascii="Tahoma" w:hAnsi="Tahoma" w:cs="Tahoma"/>
                <w:b/>
                <w:iCs/>
                <w:sz w:val="23"/>
                <w:szCs w:val="23"/>
              </w:rPr>
              <w:t>Показатели деловой активности</w:t>
            </w:r>
          </w:p>
        </w:tc>
      </w:tr>
      <w:tr w:rsidR="00B66A1C" w:rsidRPr="00B66A1C" w14:paraId="7AA15002" w14:textId="77777777" w:rsidTr="00B66A1C">
        <w:trPr>
          <w:trHeight w:val="340"/>
          <w:jc w:val="center"/>
        </w:trPr>
        <w:tc>
          <w:tcPr>
            <w:tcW w:w="9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</w:tcPr>
          <w:p w14:paraId="7AA14FFE" w14:textId="77777777" w:rsidR="00B66A1C" w:rsidRPr="00B66A1C" w:rsidRDefault="00B66A1C" w:rsidP="00B247D4">
            <w:pPr>
              <w:rPr>
                <w:rFonts w:ascii="Tahoma" w:hAnsi="Tahoma" w:cs="Tahoma"/>
                <w:sz w:val="23"/>
                <w:szCs w:val="23"/>
              </w:rPr>
            </w:pPr>
            <w:r w:rsidRPr="00B66A1C">
              <w:rPr>
                <w:rFonts w:ascii="Tahoma" w:hAnsi="Tahoma" w:cs="Tahoma"/>
                <w:sz w:val="23"/>
                <w:szCs w:val="23"/>
              </w:rPr>
              <w:t>Соотношение темпов роста дебиторской и кредиторской задолженности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AA14FFF" w14:textId="77777777" w:rsidR="00B66A1C" w:rsidRPr="00B66A1C" w:rsidRDefault="00B66A1C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B66A1C">
              <w:rPr>
                <w:rFonts w:ascii="Tahoma" w:hAnsi="Tahoma" w:cs="Tahoma"/>
                <w:sz w:val="23"/>
                <w:szCs w:val="23"/>
              </w:rPr>
              <w:t>0,91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AA15000" w14:textId="77777777" w:rsidR="00B66A1C" w:rsidRPr="00B66A1C" w:rsidRDefault="00B66A1C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B66A1C">
              <w:rPr>
                <w:rFonts w:ascii="Tahoma" w:hAnsi="Tahoma" w:cs="Tahoma"/>
                <w:sz w:val="23"/>
                <w:szCs w:val="23"/>
              </w:rPr>
              <w:t>0,85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AA15001" w14:textId="77777777" w:rsidR="00B66A1C" w:rsidRPr="00B66A1C" w:rsidRDefault="00B66A1C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B66A1C">
              <w:rPr>
                <w:rFonts w:ascii="Tahoma" w:hAnsi="Tahoma" w:cs="Tahoma"/>
                <w:sz w:val="23"/>
                <w:szCs w:val="23"/>
              </w:rPr>
              <w:t>0,97</w:t>
            </w:r>
          </w:p>
        </w:tc>
      </w:tr>
      <w:tr w:rsidR="00B66A1C" w:rsidRPr="00B66A1C" w14:paraId="7AA15007" w14:textId="77777777" w:rsidTr="00B66A1C">
        <w:trPr>
          <w:trHeight w:val="340"/>
          <w:jc w:val="center"/>
        </w:trPr>
        <w:tc>
          <w:tcPr>
            <w:tcW w:w="9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</w:tcPr>
          <w:p w14:paraId="7AA15003" w14:textId="77777777" w:rsidR="00B66A1C" w:rsidRPr="00B66A1C" w:rsidRDefault="00B66A1C" w:rsidP="00B247D4">
            <w:pPr>
              <w:rPr>
                <w:rFonts w:ascii="Tahoma" w:hAnsi="Tahoma" w:cs="Tahoma"/>
                <w:sz w:val="23"/>
                <w:szCs w:val="23"/>
              </w:rPr>
            </w:pPr>
            <w:r w:rsidRPr="00B66A1C">
              <w:rPr>
                <w:rFonts w:ascii="Tahoma" w:hAnsi="Tahoma" w:cs="Tahoma"/>
                <w:sz w:val="23"/>
                <w:szCs w:val="23"/>
              </w:rPr>
              <w:t>Соотношение совокупной дебиторской и кредиторской задолженности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AA15004" w14:textId="77777777" w:rsidR="00B66A1C" w:rsidRPr="00B66A1C" w:rsidRDefault="00B66A1C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B66A1C">
              <w:rPr>
                <w:rFonts w:ascii="Tahoma" w:hAnsi="Tahoma" w:cs="Tahoma"/>
                <w:sz w:val="23"/>
                <w:szCs w:val="23"/>
              </w:rPr>
              <w:t>1,31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AA15005" w14:textId="77777777" w:rsidR="00B66A1C" w:rsidRPr="00B66A1C" w:rsidRDefault="00B66A1C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B66A1C">
              <w:rPr>
                <w:rFonts w:ascii="Tahoma" w:hAnsi="Tahoma" w:cs="Tahoma"/>
                <w:sz w:val="23"/>
                <w:szCs w:val="23"/>
              </w:rPr>
              <w:t>1,44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AA15006" w14:textId="77777777" w:rsidR="00B66A1C" w:rsidRPr="00B66A1C" w:rsidRDefault="00B66A1C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B66A1C">
              <w:rPr>
                <w:rFonts w:ascii="Tahoma" w:hAnsi="Tahoma" w:cs="Tahoma"/>
                <w:sz w:val="23"/>
                <w:szCs w:val="23"/>
              </w:rPr>
              <w:t>1,69</w:t>
            </w:r>
          </w:p>
        </w:tc>
      </w:tr>
      <w:tr w:rsidR="00B66A1C" w:rsidRPr="00B66A1C" w14:paraId="7AA1500C" w14:textId="77777777" w:rsidTr="00B66A1C">
        <w:trPr>
          <w:trHeight w:val="340"/>
          <w:jc w:val="center"/>
        </w:trPr>
        <w:tc>
          <w:tcPr>
            <w:tcW w:w="9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</w:tcPr>
          <w:p w14:paraId="7AA15008" w14:textId="77777777" w:rsidR="00B66A1C" w:rsidRPr="00B66A1C" w:rsidRDefault="00B66A1C" w:rsidP="00B247D4">
            <w:pPr>
              <w:rPr>
                <w:rFonts w:ascii="Tahoma" w:hAnsi="Tahoma" w:cs="Tahoma"/>
                <w:sz w:val="23"/>
                <w:szCs w:val="23"/>
              </w:rPr>
            </w:pPr>
            <w:r w:rsidRPr="00B66A1C">
              <w:rPr>
                <w:rFonts w:ascii="Tahoma" w:hAnsi="Tahoma" w:cs="Tahoma"/>
                <w:sz w:val="23"/>
                <w:szCs w:val="23"/>
              </w:rPr>
              <w:t>Доля дебиторской задолженности в выручке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AA15009" w14:textId="77777777" w:rsidR="00B66A1C" w:rsidRPr="00B66A1C" w:rsidRDefault="00B66A1C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B66A1C">
              <w:rPr>
                <w:rFonts w:ascii="Tahoma" w:hAnsi="Tahoma" w:cs="Tahoma"/>
                <w:sz w:val="23"/>
                <w:szCs w:val="23"/>
              </w:rPr>
              <w:t>0,09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AA1500A" w14:textId="77777777" w:rsidR="00B66A1C" w:rsidRPr="00B66A1C" w:rsidRDefault="00B66A1C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B66A1C">
              <w:rPr>
                <w:rFonts w:ascii="Tahoma" w:hAnsi="Tahoma" w:cs="Tahoma"/>
                <w:sz w:val="23"/>
                <w:szCs w:val="23"/>
              </w:rPr>
              <w:t>0,09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AA1500B" w14:textId="77777777" w:rsidR="00B66A1C" w:rsidRPr="00B66A1C" w:rsidRDefault="00B66A1C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B66A1C">
              <w:rPr>
                <w:rFonts w:ascii="Tahoma" w:hAnsi="Tahoma" w:cs="Tahoma"/>
                <w:sz w:val="23"/>
                <w:szCs w:val="23"/>
              </w:rPr>
              <w:t>0,08</w:t>
            </w:r>
          </w:p>
        </w:tc>
      </w:tr>
      <w:tr w:rsidR="00B66A1C" w:rsidRPr="00B66A1C" w14:paraId="7AA1500E" w14:textId="77777777" w:rsidTr="00B66A1C">
        <w:trPr>
          <w:gridAfter w:val="4"/>
          <w:wAfter w:w="8732" w:type="dxa"/>
          <w:trHeight w:val="340"/>
          <w:jc w:val="center"/>
        </w:trPr>
        <w:tc>
          <w:tcPr>
            <w:tcW w:w="6419" w:type="dxa"/>
            <w:tcBorders>
              <w:top w:val="nil"/>
              <w:left w:val="single" w:sz="4" w:space="0" w:color="auto"/>
              <w:right w:val="nil"/>
            </w:tcBorders>
            <w:vAlign w:val="center"/>
          </w:tcPr>
          <w:p w14:paraId="7AA1500D" w14:textId="77777777" w:rsidR="00B66A1C" w:rsidRPr="00B66A1C" w:rsidRDefault="00B66A1C" w:rsidP="00B247D4">
            <w:pPr>
              <w:rPr>
                <w:rFonts w:ascii="Tahoma" w:hAnsi="Tahoma" w:cs="Tahoma"/>
                <w:b/>
                <w:iCs/>
                <w:sz w:val="23"/>
                <w:szCs w:val="23"/>
              </w:rPr>
            </w:pPr>
            <w:r w:rsidRPr="00B66A1C">
              <w:rPr>
                <w:rFonts w:ascii="Tahoma" w:hAnsi="Tahoma" w:cs="Tahoma"/>
                <w:b/>
                <w:iCs/>
                <w:sz w:val="23"/>
                <w:szCs w:val="23"/>
              </w:rPr>
              <w:t>Показатели эффективности бизнеса</w:t>
            </w:r>
          </w:p>
        </w:tc>
      </w:tr>
      <w:tr w:rsidR="00B66A1C" w:rsidRPr="00B66A1C" w14:paraId="7AA15013" w14:textId="77777777" w:rsidTr="00B66A1C">
        <w:trPr>
          <w:trHeight w:val="340"/>
          <w:jc w:val="center"/>
        </w:trPr>
        <w:tc>
          <w:tcPr>
            <w:tcW w:w="9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14:paraId="7AA1500F" w14:textId="77777777" w:rsidR="00B66A1C" w:rsidRPr="00B66A1C" w:rsidRDefault="00B66A1C" w:rsidP="00B247D4">
            <w:pPr>
              <w:rPr>
                <w:rFonts w:ascii="Tahoma" w:hAnsi="Tahoma" w:cs="Tahoma"/>
                <w:sz w:val="23"/>
                <w:szCs w:val="23"/>
              </w:rPr>
            </w:pPr>
            <w:r w:rsidRPr="00B66A1C">
              <w:rPr>
                <w:rFonts w:ascii="Tahoma" w:hAnsi="Tahoma" w:cs="Tahoma"/>
                <w:sz w:val="23"/>
                <w:szCs w:val="23"/>
              </w:rPr>
              <w:t>Рентабельность собственного капитала (ROE)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A15010" w14:textId="77777777" w:rsidR="00B66A1C" w:rsidRPr="00B66A1C" w:rsidRDefault="00B66A1C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B66A1C">
              <w:rPr>
                <w:rFonts w:ascii="Tahoma" w:hAnsi="Tahoma" w:cs="Tahoma"/>
                <w:sz w:val="23"/>
                <w:szCs w:val="23"/>
              </w:rPr>
              <w:t>0,56%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A15011" w14:textId="77777777" w:rsidR="00B66A1C" w:rsidRPr="00B66A1C" w:rsidRDefault="00B66A1C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B66A1C">
              <w:rPr>
                <w:rFonts w:ascii="Tahoma" w:hAnsi="Tahoma" w:cs="Tahoma"/>
                <w:sz w:val="23"/>
                <w:szCs w:val="23"/>
              </w:rPr>
              <w:t>2,94%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A15012" w14:textId="77777777" w:rsidR="00B66A1C" w:rsidRPr="00B66A1C" w:rsidRDefault="00B66A1C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B66A1C">
              <w:rPr>
                <w:rFonts w:ascii="Tahoma" w:hAnsi="Tahoma" w:cs="Tahoma"/>
                <w:sz w:val="23"/>
                <w:szCs w:val="23"/>
              </w:rPr>
              <w:t>1,71%</w:t>
            </w:r>
          </w:p>
        </w:tc>
      </w:tr>
      <w:tr w:rsidR="00B66A1C" w:rsidRPr="00B66A1C" w14:paraId="7AA15018" w14:textId="77777777" w:rsidTr="00B66A1C">
        <w:trPr>
          <w:trHeight w:val="340"/>
          <w:jc w:val="center"/>
        </w:trPr>
        <w:tc>
          <w:tcPr>
            <w:tcW w:w="9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14:paraId="7AA15014" w14:textId="77777777" w:rsidR="00B66A1C" w:rsidRPr="00B66A1C" w:rsidRDefault="00B66A1C" w:rsidP="00B247D4">
            <w:pPr>
              <w:rPr>
                <w:rFonts w:ascii="Tahoma" w:hAnsi="Tahoma" w:cs="Tahoma"/>
                <w:sz w:val="23"/>
                <w:szCs w:val="23"/>
              </w:rPr>
            </w:pPr>
            <w:r w:rsidRPr="00B66A1C">
              <w:rPr>
                <w:rFonts w:ascii="Tahoma" w:hAnsi="Tahoma" w:cs="Tahoma"/>
                <w:sz w:val="23"/>
                <w:szCs w:val="23"/>
              </w:rPr>
              <w:t>Рентабельность совокупных активов (ROTA) по прибыли до налогообложения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A15015" w14:textId="77777777" w:rsidR="00B66A1C" w:rsidRPr="00B66A1C" w:rsidRDefault="00B66A1C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B66A1C">
              <w:rPr>
                <w:rFonts w:ascii="Tahoma" w:hAnsi="Tahoma" w:cs="Tahoma"/>
                <w:sz w:val="23"/>
                <w:szCs w:val="23"/>
              </w:rPr>
              <w:t>0,84%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A15016" w14:textId="77777777" w:rsidR="00B66A1C" w:rsidRPr="00B66A1C" w:rsidRDefault="00B66A1C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B66A1C">
              <w:rPr>
                <w:rFonts w:ascii="Tahoma" w:hAnsi="Tahoma" w:cs="Tahoma"/>
                <w:sz w:val="23"/>
                <w:szCs w:val="23"/>
              </w:rPr>
              <w:t>1,23%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A15017" w14:textId="77777777" w:rsidR="00B66A1C" w:rsidRPr="00B66A1C" w:rsidRDefault="00B66A1C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B66A1C">
              <w:rPr>
                <w:rFonts w:ascii="Tahoma" w:hAnsi="Tahoma" w:cs="Tahoma"/>
                <w:sz w:val="23"/>
                <w:szCs w:val="23"/>
              </w:rPr>
              <w:t>1,53%</w:t>
            </w:r>
          </w:p>
        </w:tc>
      </w:tr>
      <w:tr w:rsidR="00B66A1C" w:rsidRPr="00B66A1C" w14:paraId="7AA1501D" w14:textId="77777777" w:rsidTr="00B66A1C">
        <w:trPr>
          <w:trHeight w:val="340"/>
          <w:jc w:val="center"/>
        </w:trPr>
        <w:tc>
          <w:tcPr>
            <w:tcW w:w="9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14:paraId="7AA15019" w14:textId="77777777" w:rsidR="00B66A1C" w:rsidRPr="00B66A1C" w:rsidRDefault="00B66A1C" w:rsidP="00B247D4">
            <w:pPr>
              <w:rPr>
                <w:rFonts w:ascii="Tahoma" w:hAnsi="Tahoma" w:cs="Tahoma"/>
                <w:sz w:val="23"/>
                <w:szCs w:val="23"/>
              </w:rPr>
            </w:pPr>
            <w:r w:rsidRPr="00B66A1C">
              <w:rPr>
                <w:rFonts w:ascii="Tahoma" w:hAnsi="Tahoma" w:cs="Tahoma"/>
                <w:sz w:val="23"/>
                <w:szCs w:val="23"/>
              </w:rPr>
              <w:t>Рентабельность EBITDA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A1501A" w14:textId="77777777" w:rsidR="00B66A1C" w:rsidRPr="00B66A1C" w:rsidRDefault="00B66A1C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B66A1C">
              <w:rPr>
                <w:rFonts w:ascii="Tahoma" w:hAnsi="Tahoma" w:cs="Tahoma"/>
                <w:sz w:val="23"/>
                <w:szCs w:val="23"/>
              </w:rPr>
              <w:t>0,21%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A1501B" w14:textId="77777777" w:rsidR="00B66A1C" w:rsidRPr="00B66A1C" w:rsidRDefault="00B66A1C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B66A1C">
              <w:rPr>
                <w:rFonts w:ascii="Tahoma" w:hAnsi="Tahoma" w:cs="Tahoma"/>
                <w:sz w:val="23"/>
                <w:szCs w:val="23"/>
              </w:rPr>
              <w:t>0,23%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A1501C" w14:textId="77777777" w:rsidR="00B66A1C" w:rsidRPr="00B66A1C" w:rsidRDefault="00B66A1C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B66A1C">
              <w:rPr>
                <w:rFonts w:ascii="Tahoma" w:hAnsi="Tahoma" w:cs="Tahoma"/>
                <w:sz w:val="23"/>
                <w:szCs w:val="23"/>
              </w:rPr>
              <w:t>0,32%</w:t>
            </w:r>
          </w:p>
        </w:tc>
      </w:tr>
    </w:tbl>
    <w:p w14:paraId="7AA1501E" w14:textId="77777777" w:rsidR="004F2E43" w:rsidRDefault="004F2E43" w:rsidP="00414854">
      <w:pPr>
        <w:spacing w:line="360" w:lineRule="auto"/>
        <w:ind w:firstLine="709"/>
        <w:contextualSpacing/>
        <w:rPr>
          <w:rFonts w:ascii="Tahoma" w:hAnsi="Tahoma" w:cs="Tahoma"/>
          <w:b/>
          <w:color w:val="006600"/>
          <w:sz w:val="24"/>
          <w:szCs w:val="24"/>
        </w:rPr>
      </w:pPr>
    </w:p>
    <w:p w14:paraId="7AA1501F" w14:textId="77777777" w:rsidR="004F2E43" w:rsidRDefault="004F2E43" w:rsidP="00414854">
      <w:pPr>
        <w:spacing w:line="360" w:lineRule="auto"/>
        <w:ind w:firstLine="709"/>
        <w:contextualSpacing/>
        <w:rPr>
          <w:rFonts w:ascii="Tahoma" w:hAnsi="Tahoma" w:cs="Tahoma"/>
          <w:b/>
          <w:color w:val="006600"/>
          <w:sz w:val="24"/>
          <w:szCs w:val="24"/>
        </w:rPr>
      </w:pPr>
    </w:p>
    <w:p w14:paraId="7AA15020" w14:textId="77777777" w:rsidR="00000789" w:rsidRPr="00FA0B9A" w:rsidRDefault="00000789" w:rsidP="00414854">
      <w:pPr>
        <w:spacing w:line="360" w:lineRule="auto"/>
        <w:ind w:firstLine="709"/>
        <w:contextualSpacing/>
        <w:rPr>
          <w:rFonts w:ascii="Tahoma" w:hAnsi="Tahoma" w:cs="Tahoma"/>
          <w:b/>
          <w:color w:val="006600"/>
          <w:sz w:val="24"/>
          <w:szCs w:val="24"/>
        </w:rPr>
      </w:pPr>
      <w:r w:rsidRPr="00FA0B9A">
        <w:rPr>
          <w:rFonts w:ascii="Tahoma" w:hAnsi="Tahoma" w:cs="Tahoma"/>
          <w:b/>
          <w:color w:val="006600"/>
          <w:sz w:val="24"/>
          <w:szCs w:val="24"/>
        </w:rPr>
        <w:lastRenderedPageBreak/>
        <w:t>Показатели ликвидности</w:t>
      </w:r>
    </w:p>
    <w:p w14:paraId="7AA15021" w14:textId="77777777" w:rsidR="00000789" w:rsidRPr="004F1A6D" w:rsidRDefault="00000789" w:rsidP="00414854">
      <w:pPr>
        <w:spacing w:line="360" w:lineRule="auto"/>
        <w:ind w:firstLine="708"/>
        <w:contextualSpacing/>
        <w:jc w:val="both"/>
        <w:rPr>
          <w:rFonts w:ascii="Tahoma" w:hAnsi="Tahoma" w:cs="Tahoma"/>
          <w:bCs/>
          <w:sz w:val="24"/>
          <w:szCs w:val="24"/>
        </w:rPr>
      </w:pPr>
      <w:r w:rsidRPr="004F1A6D">
        <w:rPr>
          <w:rFonts w:ascii="Tahoma" w:hAnsi="Tahoma" w:cs="Tahoma"/>
          <w:bCs/>
          <w:sz w:val="24"/>
          <w:szCs w:val="24"/>
        </w:rPr>
        <w:t>Коэффициенты ликвидности характеризуют способность предприятия погашать краткосрочные обязательства за счет текущих активов.</w:t>
      </w:r>
    </w:p>
    <w:p w14:paraId="7AA15022" w14:textId="77777777" w:rsidR="00000789" w:rsidRPr="004F1A6D" w:rsidRDefault="00000789" w:rsidP="00414854">
      <w:pPr>
        <w:spacing w:line="360" w:lineRule="auto"/>
        <w:ind w:firstLine="708"/>
        <w:contextualSpacing/>
        <w:jc w:val="both"/>
        <w:rPr>
          <w:rFonts w:ascii="Tahoma" w:hAnsi="Tahoma" w:cs="Tahoma"/>
          <w:bCs/>
          <w:sz w:val="24"/>
          <w:szCs w:val="24"/>
        </w:rPr>
      </w:pPr>
      <w:r w:rsidRPr="004F1A6D">
        <w:rPr>
          <w:rFonts w:ascii="Tahoma" w:hAnsi="Tahoma" w:cs="Tahoma"/>
          <w:bCs/>
          <w:sz w:val="24"/>
          <w:szCs w:val="24"/>
        </w:rPr>
        <w:t xml:space="preserve">Коэффициент абсолютной ликвидности по состоянию на 31.12.2016 г. составил 0,01 и </w:t>
      </w:r>
      <w:r w:rsidR="00343E34">
        <w:rPr>
          <w:rFonts w:ascii="Tahoma" w:hAnsi="Tahoma" w:cs="Tahoma"/>
          <w:bCs/>
          <w:sz w:val="24"/>
          <w:szCs w:val="24"/>
        </w:rPr>
        <w:t>отражает</w:t>
      </w:r>
      <w:r w:rsidRPr="004F1A6D">
        <w:rPr>
          <w:rFonts w:ascii="Tahoma" w:hAnsi="Tahoma" w:cs="Tahoma"/>
          <w:bCs/>
          <w:sz w:val="24"/>
          <w:szCs w:val="24"/>
        </w:rPr>
        <w:t xml:space="preserve"> </w:t>
      </w:r>
      <w:r w:rsidR="00343E34">
        <w:rPr>
          <w:rFonts w:ascii="Tahoma" w:hAnsi="Tahoma" w:cs="Tahoma"/>
          <w:bCs/>
          <w:sz w:val="24"/>
          <w:szCs w:val="24"/>
        </w:rPr>
        <w:t xml:space="preserve">возможность покрыть </w:t>
      </w:r>
      <w:r w:rsidRPr="004F1A6D">
        <w:rPr>
          <w:rFonts w:ascii="Tahoma" w:hAnsi="Tahoma" w:cs="Tahoma"/>
          <w:bCs/>
          <w:sz w:val="24"/>
          <w:szCs w:val="24"/>
        </w:rPr>
        <w:t>денежны</w:t>
      </w:r>
      <w:r w:rsidR="00343E34">
        <w:rPr>
          <w:rFonts w:ascii="Tahoma" w:hAnsi="Tahoma" w:cs="Tahoma"/>
          <w:bCs/>
          <w:sz w:val="24"/>
          <w:szCs w:val="24"/>
        </w:rPr>
        <w:t>ми</w:t>
      </w:r>
      <w:r w:rsidRPr="004F1A6D">
        <w:rPr>
          <w:rFonts w:ascii="Tahoma" w:hAnsi="Tahoma" w:cs="Tahoma"/>
          <w:bCs/>
          <w:sz w:val="24"/>
          <w:szCs w:val="24"/>
        </w:rPr>
        <w:t xml:space="preserve"> средства</w:t>
      </w:r>
      <w:r w:rsidR="00343E34">
        <w:rPr>
          <w:rFonts w:ascii="Tahoma" w:hAnsi="Tahoma" w:cs="Tahoma"/>
          <w:bCs/>
          <w:sz w:val="24"/>
          <w:szCs w:val="24"/>
        </w:rPr>
        <w:t>ми</w:t>
      </w:r>
      <w:r w:rsidRPr="004F1A6D">
        <w:rPr>
          <w:rFonts w:ascii="Tahoma" w:hAnsi="Tahoma" w:cs="Tahoma"/>
          <w:bCs/>
          <w:sz w:val="24"/>
          <w:szCs w:val="24"/>
        </w:rPr>
        <w:t xml:space="preserve"> 1% </w:t>
      </w:r>
      <w:r w:rsidRPr="004F1A6D">
        <w:rPr>
          <w:rFonts w:ascii="Tahoma" w:hAnsi="Tahoma" w:cs="Tahoma"/>
          <w:sz w:val="24"/>
          <w:szCs w:val="24"/>
        </w:rPr>
        <w:t>краткосрочных обязательств</w:t>
      </w:r>
      <w:r w:rsidRPr="004F1A6D">
        <w:rPr>
          <w:rFonts w:ascii="Tahoma" w:hAnsi="Tahoma" w:cs="Tahoma"/>
          <w:bCs/>
          <w:sz w:val="24"/>
          <w:szCs w:val="24"/>
        </w:rPr>
        <w:t xml:space="preserve"> компании. </w:t>
      </w:r>
    </w:p>
    <w:p w14:paraId="7AA15023" w14:textId="77777777" w:rsidR="00000789" w:rsidRPr="004F1A6D" w:rsidRDefault="00212D26" w:rsidP="00414854">
      <w:pPr>
        <w:spacing w:line="360" w:lineRule="auto"/>
        <w:ind w:firstLine="708"/>
        <w:contextualSpacing/>
        <w:jc w:val="both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>По итогам 2016 года значение</w:t>
      </w:r>
      <w:r w:rsidR="00000789" w:rsidRPr="004F1A6D">
        <w:rPr>
          <w:rFonts w:ascii="Tahoma" w:hAnsi="Tahoma" w:cs="Tahoma"/>
          <w:bCs/>
          <w:sz w:val="24"/>
          <w:szCs w:val="24"/>
        </w:rPr>
        <w:t xml:space="preserve"> коэффициент</w:t>
      </w:r>
      <w:r w:rsidR="00343E34">
        <w:rPr>
          <w:rFonts w:ascii="Tahoma" w:hAnsi="Tahoma" w:cs="Tahoma"/>
          <w:bCs/>
          <w:sz w:val="24"/>
          <w:szCs w:val="24"/>
        </w:rPr>
        <w:t>а текущей</w:t>
      </w:r>
      <w:r>
        <w:rPr>
          <w:rFonts w:ascii="Tahoma" w:hAnsi="Tahoma" w:cs="Tahoma"/>
          <w:bCs/>
          <w:sz w:val="24"/>
          <w:szCs w:val="24"/>
        </w:rPr>
        <w:t xml:space="preserve"> </w:t>
      </w:r>
      <w:r w:rsidR="00000789" w:rsidRPr="004F1A6D">
        <w:rPr>
          <w:rFonts w:ascii="Tahoma" w:hAnsi="Tahoma" w:cs="Tahoma"/>
          <w:bCs/>
          <w:sz w:val="24"/>
          <w:szCs w:val="24"/>
        </w:rPr>
        <w:t>ликвидности</w:t>
      </w:r>
      <w:r>
        <w:rPr>
          <w:rFonts w:ascii="Tahoma" w:hAnsi="Tahoma" w:cs="Tahoma"/>
          <w:bCs/>
          <w:sz w:val="24"/>
          <w:szCs w:val="24"/>
        </w:rPr>
        <w:t xml:space="preserve"> составляет </w:t>
      </w:r>
      <w:r w:rsidR="00000789" w:rsidRPr="004F1A6D">
        <w:rPr>
          <w:rFonts w:ascii="Tahoma" w:hAnsi="Tahoma" w:cs="Tahoma"/>
          <w:bCs/>
          <w:sz w:val="24"/>
          <w:szCs w:val="24"/>
        </w:rPr>
        <w:t>1,31</w:t>
      </w:r>
      <w:r>
        <w:rPr>
          <w:rFonts w:ascii="Tahoma" w:hAnsi="Tahoma" w:cs="Tahoma"/>
          <w:bCs/>
          <w:sz w:val="24"/>
          <w:szCs w:val="24"/>
        </w:rPr>
        <w:t>, что</w:t>
      </w:r>
      <w:r w:rsidR="00000789" w:rsidRPr="004F1A6D">
        <w:rPr>
          <w:rFonts w:ascii="Tahoma" w:hAnsi="Tahoma" w:cs="Tahoma"/>
          <w:bCs/>
          <w:sz w:val="24"/>
          <w:szCs w:val="24"/>
        </w:rPr>
        <w:t xml:space="preserve"> </w:t>
      </w:r>
      <w:r w:rsidR="00343E34">
        <w:rPr>
          <w:rFonts w:ascii="Tahoma" w:hAnsi="Tahoma" w:cs="Tahoma"/>
          <w:bCs/>
          <w:sz w:val="24"/>
          <w:szCs w:val="24"/>
        </w:rPr>
        <w:t xml:space="preserve">ниже уровня </w:t>
      </w:r>
      <w:r w:rsidR="00000789" w:rsidRPr="004F1A6D">
        <w:rPr>
          <w:rFonts w:ascii="Tahoma" w:hAnsi="Tahoma" w:cs="Tahoma"/>
          <w:bCs/>
          <w:sz w:val="24"/>
          <w:szCs w:val="24"/>
        </w:rPr>
        <w:t>предыдущ</w:t>
      </w:r>
      <w:r w:rsidR="00343E34">
        <w:rPr>
          <w:rFonts w:ascii="Tahoma" w:hAnsi="Tahoma" w:cs="Tahoma"/>
          <w:bCs/>
          <w:sz w:val="24"/>
          <w:szCs w:val="24"/>
        </w:rPr>
        <w:t>его</w:t>
      </w:r>
      <w:r w:rsidR="00000789" w:rsidRPr="004F1A6D">
        <w:rPr>
          <w:rFonts w:ascii="Tahoma" w:hAnsi="Tahoma" w:cs="Tahoma"/>
          <w:bCs/>
          <w:sz w:val="24"/>
          <w:szCs w:val="24"/>
        </w:rPr>
        <w:t xml:space="preserve"> период</w:t>
      </w:r>
      <w:r w:rsidR="00343E34">
        <w:rPr>
          <w:rFonts w:ascii="Tahoma" w:hAnsi="Tahoma" w:cs="Tahoma"/>
          <w:bCs/>
          <w:sz w:val="24"/>
          <w:szCs w:val="24"/>
        </w:rPr>
        <w:t xml:space="preserve">а </w:t>
      </w:r>
      <w:r w:rsidR="00000789" w:rsidRPr="004F1A6D">
        <w:rPr>
          <w:rFonts w:ascii="Tahoma" w:hAnsi="Tahoma" w:cs="Tahoma"/>
          <w:bCs/>
          <w:sz w:val="24"/>
          <w:szCs w:val="24"/>
        </w:rPr>
        <w:t>на 0,22 пункта.</w:t>
      </w:r>
      <w:r w:rsidR="00343E34">
        <w:rPr>
          <w:rFonts w:ascii="Tahoma" w:hAnsi="Tahoma" w:cs="Tahoma"/>
          <w:bCs/>
          <w:sz w:val="24"/>
          <w:szCs w:val="24"/>
        </w:rPr>
        <w:t xml:space="preserve"> При этом значение п</w:t>
      </w:r>
      <w:r w:rsidR="00000789" w:rsidRPr="004F1A6D">
        <w:rPr>
          <w:rFonts w:ascii="Tahoma" w:hAnsi="Tahoma" w:cs="Tahoma"/>
          <w:bCs/>
          <w:sz w:val="24"/>
          <w:szCs w:val="24"/>
        </w:rPr>
        <w:t>оказател</w:t>
      </w:r>
      <w:r w:rsidR="00343E34">
        <w:rPr>
          <w:rFonts w:ascii="Tahoma" w:hAnsi="Tahoma" w:cs="Tahoma"/>
          <w:bCs/>
          <w:sz w:val="24"/>
          <w:szCs w:val="24"/>
        </w:rPr>
        <w:t>я</w:t>
      </w:r>
      <w:r w:rsidR="00000789" w:rsidRPr="004F1A6D">
        <w:rPr>
          <w:rFonts w:ascii="Tahoma" w:hAnsi="Tahoma" w:cs="Tahoma"/>
          <w:bCs/>
          <w:sz w:val="24"/>
          <w:szCs w:val="24"/>
        </w:rPr>
        <w:t xml:space="preserve"> </w:t>
      </w:r>
      <w:r w:rsidR="00343E34">
        <w:rPr>
          <w:rFonts w:ascii="Tahoma" w:hAnsi="Tahoma" w:cs="Tahoma"/>
          <w:bCs/>
          <w:sz w:val="24"/>
          <w:szCs w:val="24"/>
        </w:rPr>
        <w:t>сохраняе</w:t>
      </w:r>
      <w:r w:rsidR="00000789" w:rsidRPr="004F1A6D">
        <w:rPr>
          <w:rFonts w:ascii="Tahoma" w:hAnsi="Tahoma" w:cs="Tahoma"/>
          <w:bCs/>
          <w:sz w:val="24"/>
          <w:szCs w:val="24"/>
        </w:rPr>
        <w:t>тся на уровне выше нормативного значения и отража</w:t>
      </w:r>
      <w:r w:rsidR="00343E34">
        <w:rPr>
          <w:rFonts w:ascii="Tahoma" w:hAnsi="Tahoma" w:cs="Tahoma"/>
          <w:bCs/>
          <w:sz w:val="24"/>
          <w:szCs w:val="24"/>
        </w:rPr>
        <w:t>е</w:t>
      </w:r>
      <w:r w:rsidR="00000789" w:rsidRPr="004F1A6D">
        <w:rPr>
          <w:rFonts w:ascii="Tahoma" w:hAnsi="Tahoma" w:cs="Tahoma"/>
          <w:bCs/>
          <w:sz w:val="24"/>
          <w:szCs w:val="24"/>
        </w:rPr>
        <w:t>т достаточный запас прочности для покрытия текущих обязательств.</w:t>
      </w:r>
    </w:p>
    <w:p w14:paraId="7AA15024" w14:textId="77777777" w:rsidR="00000789" w:rsidRPr="004F1A6D" w:rsidRDefault="00000789" w:rsidP="00414854">
      <w:pPr>
        <w:spacing w:line="360" w:lineRule="auto"/>
        <w:ind w:firstLine="708"/>
        <w:contextualSpacing/>
        <w:jc w:val="both"/>
        <w:rPr>
          <w:rFonts w:ascii="Tahoma" w:hAnsi="Tahoma" w:cs="Tahoma"/>
          <w:bCs/>
          <w:sz w:val="24"/>
          <w:szCs w:val="24"/>
        </w:rPr>
      </w:pPr>
      <w:r w:rsidRPr="004F1A6D">
        <w:rPr>
          <w:rFonts w:ascii="Tahoma" w:hAnsi="Tahoma" w:cs="Tahoma"/>
          <w:bCs/>
          <w:sz w:val="24"/>
          <w:szCs w:val="24"/>
        </w:rPr>
        <w:t>Снижение показателей ликвидности по сравнению с 2015 годом обусловлено снижением величины остатка денежны</w:t>
      </w:r>
      <w:r w:rsidR="00050D4F">
        <w:rPr>
          <w:rFonts w:ascii="Tahoma" w:hAnsi="Tahoma" w:cs="Tahoma"/>
          <w:bCs/>
          <w:sz w:val="24"/>
          <w:szCs w:val="24"/>
        </w:rPr>
        <w:t>х сре</w:t>
      </w:r>
      <w:proofErr w:type="gramStart"/>
      <w:r w:rsidR="00050D4F">
        <w:rPr>
          <w:rFonts w:ascii="Tahoma" w:hAnsi="Tahoma" w:cs="Tahoma"/>
          <w:bCs/>
          <w:sz w:val="24"/>
          <w:szCs w:val="24"/>
        </w:rPr>
        <w:t xml:space="preserve">дств </w:t>
      </w:r>
      <w:r w:rsidRPr="004F1A6D">
        <w:rPr>
          <w:rFonts w:ascii="Tahoma" w:hAnsi="Tahoma" w:cs="Tahoma"/>
          <w:bCs/>
          <w:sz w:val="24"/>
          <w:szCs w:val="24"/>
        </w:rPr>
        <w:t>в р</w:t>
      </w:r>
      <w:proofErr w:type="gramEnd"/>
      <w:r w:rsidRPr="004F1A6D">
        <w:rPr>
          <w:rFonts w:ascii="Tahoma" w:hAnsi="Tahoma" w:cs="Tahoma"/>
          <w:bCs/>
          <w:sz w:val="24"/>
          <w:szCs w:val="24"/>
        </w:rPr>
        <w:t>езультате их направления на погашение задолженности по кредитам.</w:t>
      </w:r>
    </w:p>
    <w:p w14:paraId="7AA15025" w14:textId="77777777" w:rsidR="00A47633" w:rsidRPr="004F1A6D" w:rsidRDefault="00A47633" w:rsidP="00414854">
      <w:pPr>
        <w:spacing w:line="360" w:lineRule="auto"/>
        <w:ind w:firstLine="708"/>
        <w:contextualSpacing/>
        <w:jc w:val="both"/>
        <w:rPr>
          <w:rFonts w:ascii="Tahoma" w:hAnsi="Tahoma" w:cs="Tahoma"/>
          <w:bCs/>
          <w:sz w:val="24"/>
          <w:szCs w:val="24"/>
        </w:rPr>
      </w:pPr>
      <w:r w:rsidRPr="004F1A6D">
        <w:rPr>
          <w:rFonts w:ascii="Tahoma" w:hAnsi="Tahoma" w:cs="Tahoma"/>
          <w:bCs/>
          <w:sz w:val="24"/>
          <w:szCs w:val="24"/>
        </w:rPr>
        <w:t>Коэффициент обеспеченности собственными оборотными средствами за последние три года выше нормативного значения.</w:t>
      </w:r>
    </w:p>
    <w:p w14:paraId="7AA15026" w14:textId="77777777" w:rsidR="00B66A1C" w:rsidRDefault="00B66A1C" w:rsidP="00414854">
      <w:pPr>
        <w:spacing w:line="360" w:lineRule="auto"/>
        <w:rPr>
          <w:rFonts w:ascii="Tahoma" w:hAnsi="Tahoma" w:cs="Tahoma"/>
          <w:b/>
          <w:color w:val="006600"/>
          <w:sz w:val="24"/>
          <w:szCs w:val="24"/>
        </w:rPr>
      </w:pPr>
    </w:p>
    <w:p w14:paraId="7AA15027" w14:textId="77777777" w:rsidR="00000789" w:rsidRPr="00FA0B9A" w:rsidRDefault="00000789" w:rsidP="00000789">
      <w:pPr>
        <w:spacing w:line="360" w:lineRule="auto"/>
        <w:ind w:firstLine="709"/>
        <w:rPr>
          <w:rFonts w:ascii="Tahoma" w:hAnsi="Tahoma" w:cs="Tahoma"/>
          <w:b/>
          <w:color w:val="006600"/>
          <w:sz w:val="24"/>
          <w:szCs w:val="24"/>
        </w:rPr>
      </w:pPr>
      <w:r w:rsidRPr="00FA0B9A">
        <w:rPr>
          <w:rFonts w:ascii="Tahoma" w:hAnsi="Tahoma" w:cs="Tahoma"/>
          <w:b/>
          <w:color w:val="006600"/>
          <w:sz w:val="24"/>
          <w:szCs w:val="24"/>
        </w:rPr>
        <w:t xml:space="preserve">Показатели финансовой устойчивости </w:t>
      </w:r>
    </w:p>
    <w:p w14:paraId="7AA15028" w14:textId="77777777" w:rsidR="00000789" w:rsidRPr="004F1A6D" w:rsidRDefault="00000789" w:rsidP="00000789">
      <w:pPr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>Коэффициент финансовой независимости по сравнению с аналогичным периодом 2015 года снизился незначительно, в связи с ростом кредиторской задолженности.</w:t>
      </w:r>
    </w:p>
    <w:p w14:paraId="7AA15029" w14:textId="77777777" w:rsidR="00000789" w:rsidRPr="004F1A6D" w:rsidRDefault="00000789" w:rsidP="00000789">
      <w:pPr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color w:val="000000" w:themeColor="text1"/>
          <w:sz w:val="24"/>
          <w:szCs w:val="24"/>
        </w:rPr>
        <w:t xml:space="preserve">Отношение совокупного долга к </w:t>
      </w:r>
      <w:r w:rsidRPr="004F1A6D">
        <w:rPr>
          <w:rFonts w:ascii="Tahoma" w:hAnsi="Tahoma" w:cs="Tahoma"/>
          <w:color w:val="000000" w:themeColor="text1"/>
          <w:sz w:val="24"/>
          <w:szCs w:val="24"/>
          <w:lang w:val="en-US"/>
        </w:rPr>
        <w:t>EBITDA</w:t>
      </w:r>
      <w:r w:rsidRPr="004F1A6D">
        <w:rPr>
          <w:rFonts w:ascii="Tahoma" w:hAnsi="Tahoma" w:cs="Tahoma"/>
          <w:color w:val="000000" w:themeColor="text1"/>
          <w:sz w:val="24"/>
          <w:szCs w:val="24"/>
        </w:rPr>
        <w:t xml:space="preserve"> характеризует способность компании погашать задолженность перед кредиторами за счет операционного денежного потока. Существенное снижение показателя </w:t>
      </w:r>
      <w:r w:rsidR="001F2E6F" w:rsidRPr="004F1A6D">
        <w:rPr>
          <w:rFonts w:ascii="Tahoma" w:hAnsi="Tahoma" w:cs="Tahoma"/>
          <w:color w:val="000000" w:themeColor="text1"/>
          <w:sz w:val="24"/>
          <w:szCs w:val="24"/>
        </w:rPr>
        <w:t>обусловлено</w:t>
      </w:r>
      <w:r w:rsidRPr="004F1A6D">
        <w:rPr>
          <w:rFonts w:ascii="Tahoma" w:hAnsi="Tahoma" w:cs="Tahoma"/>
          <w:color w:val="000000" w:themeColor="text1"/>
          <w:sz w:val="24"/>
          <w:szCs w:val="24"/>
        </w:rPr>
        <w:t xml:space="preserve"> отсутствием ссудной задолженности по основному долгу </w:t>
      </w:r>
      <w:proofErr w:type="gramStart"/>
      <w:r w:rsidRPr="004F1A6D">
        <w:rPr>
          <w:rFonts w:ascii="Tahoma" w:hAnsi="Tahoma" w:cs="Tahoma"/>
          <w:color w:val="000000" w:themeColor="text1"/>
          <w:sz w:val="24"/>
          <w:szCs w:val="24"/>
        </w:rPr>
        <w:t>на конец</w:t>
      </w:r>
      <w:proofErr w:type="gramEnd"/>
      <w:r w:rsidRPr="004F1A6D">
        <w:rPr>
          <w:rFonts w:ascii="Tahoma" w:hAnsi="Tahoma" w:cs="Tahoma"/>
          <w:color w:val="000000" w:themeColor="text1"/>
          <w:sz w:val="24"/>
          <w:szCs w:val="24"/>
        </w:rPr>
        <w:t xml:space="preserve"> 2016 года. </w:t>
      </w:r>
    </w:p>
    <w:p w14:paraId="7AA1502A" w14:textId="77777777" w:rsidR="00000789" w:rsidRPr="004F1A6D" w:rsidRDefault="00000789" w:rsidP="00000789">
      <w:pPr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</w:p>
    <w:p w14:paraId="7AA1502B" w14:textId="77777777" w:rsidR="00414854" w:rsidRDefault="00414854" w:rsidP="00000789">
      <w:pPr>
        <w:spacing w:line="360" w:lineRule="auto"/>
        <w:ind w:firstLine="709"/>
        <w:rPr>
          <w:rFonts w:ascii="Tahoma" w:hAnsi="Tahoma" w:cs="Tahoma"/>
          <w:b/>
          <w:color w:val="006600"/>
          <w:sz w:val="24"/>
          <w:szCs w:val="24"/>
        </w:rPr>
      </w:pPr>
    </w:p>
    <w:p w14:paraId="7AA1502C" w14:textId="77777777" w:rsidR="00414854" w:rsidRDefault="00414854" w:rsidP="00000789">
      <w:pPr>
        <w:spacing w:line="360" w:lineRule="auto"/>
        <w:ind w:firstLine="709"/>
        <w:rPr>
          <w:rFonts w:ascii="Tahoma" w:hAnsi="Tahoma" w:cs="Tahoma"/>
          <w:b/>
          <w:color w:val="006600"/>
          <w:sz w:val="24"/>
          <w:szCs w:val="24"/>
        </w:rPr>
      </w:pPr>
    </w:p>
    <w:p w14:paraId="7AA1502D" w14:textId="77777777" w:rsidR="00000789" w:rsidRPr="00FA0B9A" w:rsidRDefault="00000789" w:rsidP="00000789">
      <w:pPr>
        <w:spacing w:line="360" w:lineRule="auto"/>
        <w:ind w:firstLine="709"/>
        <w:rPr>
          <w:rFonts w:ascii="Tahoma" w:hAnsi="Tahoma" w:cs="Tahoma"/>
          <w:b/>
          <w:color w:val="006600"/>
          <w:sz w:val="24"/>
          <w:szCs w:val="24"/>
        </w:rPr>
      </w:pPr>
      <w:r w:rsidRPr="00FA0B9A">
        <w:rPr>
          <w:rFonts w:ascii="Tahoma" w:hAnsi="Tahoma" w:cs="Tahoma"/>
          <w:b/>
          <w:color w:val="006600"/>
          <w:sz w:val="24"/>
          <w:szCs w:val="24"/>
        </w:rPr>
        <w:lastRenderedPageBreak/>
        <w:t>Показатели об</w:t>
      </w:r>
      <w:r w:rsidR="001F2E6F" w:rsidRPr="00FA0B9A">
        <w:rPr>
          <w:rFonts w:ascii="Tahoma" w:hAnsi="Tahoma" w:cs="Tahoma"/>
          <w:b/>
          <w:color w:val="006600"/>
          <w:sz w:val="24"/>
          <w:szCs w:val="24"/>
        </w:rPr>
        <w:t>о</w:t>
      </w:r>
      <w:r w:rsidRPr="00FA0B9A">
        <w:rPr>
          <w:rFonts w:ascii="Tahoma" w:hAnsi="Tahoma" w:cs="Tahoma"/>
          <w:b/>
          <w:color w:val="006600"/>
          <w:sz w:val="24"/>
          <w:szCs w:val="24"/>
        </w:rPr>
        <w:t>рачиваемости и деловой активности</w:t>
      </w:r>
    </w:p>
    <w:p w14:paraId="7AA1502E" w14:textId="77777777" w:rsidR="00000789" w:rsidRPr="004F1A6D" w:rsidRDefault="00000789" w:rsidP="00000789">
      <w:pPr>
        <w:spacing w:line="360" w:lineRule="auto"/>
        <w:ind w:firstLine="709"/>
        <w:jc w:val="both"/>
        <w:rPr>
          <w:rFonts w:ascii="Tahoma" w:hAnsi="Tahoma" w:cs="Tahoma"/>
          <w:color w:val="000000" w:themeColor="text1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 xml:space="preserve">По сравнению с аналогичным периодом 2015 года показатели деловой активности - соотношение темпов роста дебиторской и кредиторской задолженности и </w:t>
      </w:r>
      <w:r w:rsidRPr="004F1A6D">
        <w:rPr>
          <w:rFonts w:ascii="Tahoma" w:hAnsi="Tahoma" w:cs="Tahoma"/>
          <w:color w:val="000000" w:themeColor="text1"/>
          <w:sz w:val="24"/>
          <w:szCs w:val="24"/>
        </w:rPr>
        <w:t xml:space="preserve">соотношение совокупной дебиторской и кредиторской задолженности снизились, что обусловлено </w:t>
      </w:r>
      <w:r w:rsidRPr="004F1A6D">
        <w:rPr>
          <w:rFonts w:ascii="Tahoma" w:hAnsi="Tahoma" w:cs="Tahoma"/>
          <w:sz w:val="24"/>
          <w:szCs w:val="24"/>
        </w:rPr>
        <w:t xml:space="preserve">ростом кредиторской задолженности и </w:t>
      </w:r>
      <w:r w:rsidRPr="004F1A6D">
        <w:rPr>
          <w:rFonts w:ascii="Tahoma" w:hAnsi="Tahoma" w:cs="Tahoma"/>
          <w:color w:val="000000" w:themeColor="text1"/>
          <w:sz w:val="24"/>
          <w:szCs w:val="24"/>
        </w:rPr>
        <w:t>превышением темпа роста кредиторской задолженности над темпом роста дебиторской задолженности.</w:t>
      </w:r>
    </w:p>
    <w:p w14:paraId="7AA1502F" w14:textId="77777777" w:rsidR="00FA0B9A" w:rsidRDefault="00FA0B9A" w:rsidP="00A777F1">
      <w:pPr>
        <w:spacing w:line="360" w:lineRule="auto"/>
        <w:ind w:firstLine="709"/>
        <w:jc w:val="center"/>
        <w:rPr>
          <w:rFonts w:ascii="Tahoma" w:hAnsi="Tahoma" w:cs="Tahoma"/>
          <w:b/>
          <w:color w:val="000000" w:themeColor="text1"/>
          <w:sz w:val="24"/>
          <w:szCs w:val="24"/>
        </w:rPr>
      </w:pPr>
    </w:p>
    <w:p w14:paraId="7AA15030" w14:textId="77777777" w:rsidR="00A777F1" w:rsidRPr="00A777F1" w:rsidRDefault="00F6480F" w:rsidP="00A777F1">
      <w:pPr>
        <w:spacing w:line="360" w:lineRule="auto"/>
        <w:ind w:firstLine="709"/>
        <w:jc w:val="center"/>
        <w:rPr>
          <w:rFonts w:ascii="Tahoma" w:hAnsi="Tahoma" w:cs="Tahoma"/>
          <w:b/>
          <w:color w:val="000000" w:themeColor="text1"/>
          <w:sz w:val="24"/>
          <w:szCs w:val="24"/>
        </w:rPr>
      </w:pPr>
      <w:r w:rsidRPr="00A777F1">
        <w:rPr>
          <w:rFonts w:ascii="Tahoma" w:hAnsi="Tahoma" w:cs="Tahoma"/>
          <w:b/>
          <w:color w:val="000000" w:themeColor="text1"/>
          <w:sz w:val="24"/>
          <w:szCs w:val="24"/>
        </w:rPr>
        <w:t>Д</w:t>
      </w:r>
      <w:r w:rsidR="00000789" w:rsidRPr="00A777F1">
        <w:rPr>
          <w:rFonts w:ascii="Tahoma" w:hAnsi="Tahoma" w:cs="Tahoma"/>
          <w:b/>
          <w:color w:val="000000" w:themeColor="text1"/>
          <w:sz w:val="24"/>
          <w:szCs w:val="24"/>
        </w:rPr>
        <w:t>ебиторск</w:t>
      </w:r>
      <w:r w:rsidR="00A777F1" w:rsidRPr="00A777F1">
        <w:rPr>
          <w:rFonts w:ascii="Tahoma" w:hAnsi="Tahoma" w:cs="Tahoma"/>
          <w:b/>
          <w:color w:val="000000" w:themeColor="text1"/>
          <w:sz w:val="24"/>
          <w:szCs w:val="24"/>
        </w:rPr>
        <w:t>ая</w:t>
      </w:r>
      <w:r w:rsidR="00000789" w:rsidRPr="00A777F1">
        <w:rPr>
          <w:rFonts w:ascii="Tahoma" w:hAnsi="Tahoma" w:cs="Tahoma"/>
          <w:b/>
          <w:color w:val="000000" w:themeColor="text1"/>
          <w:sz w:val="24"/>
          <w:szCs w:val="24"/>
        </w:rPr>
        <w:t xml:space="preserve"> задолженност</w:t>
      </w:r>
      <w:r w:rsidR="00A777F1" w:rsidRPr="00A777F1">
        <w:rPr>
          <w:rFonts w:ascii="Tahoma" w:hAnsi="Tahoma" w:cs="Tahoma"/>
          <w:b/>
          <w:color w:val="000000" w:themeColor="text1"/>
          <w:sz w:val="24"/>
          <w:szCs w:val="24"/>
        </w:rPr>
        <w:t>ь</w:t>
      </w:r>
      <w:r w:rsidR="00000789" w:rsidRPr="00A777F1">
        <w:rPr>
          <w:rFonts w:ascii="Tahoma" w:hAnsi="Tahoma" w:cs="Tahoma"/>
          <w:b/>
          <w:color w:val="000000" w:themeColor="text1"/>
          <w:sz w:val="24"/>
          <w:szCs w:val="24"/>
        </w:rPr>
        <w:t xml:space="preserve"> покупателей и кредиторск</w:t>
      </w:r>
      <w:r w:rsidR="00A777F1" w:rsidRPr="00A777F1">
        <w:rPr>
          <w:rFonts w:ascii="Tahoma" w:hAnsi="Tahoma" w:cs="Tahoma"/>
          <w:b/>
          <w:color w:val="000000" w:themeColor="text1"/>
          <w:sz w:val="24"/>
          <w:szCs w:val="24"/>
        </w:rPr>
        <w:t>ая</w:t>
      </w:r>
      <w:r w:rsidR="00000789" w:rsidRPr="00A777F1">
        <w:rPr>
          <w:rFonts w:ascii="Tahoma" w:hAnsi="Tahoma" w:cs="Tahoma"/>
          <w:b/>
          <w:color w:val="000000" w:themeColor="text1"/>
          <w:sz w:val="24"/>
          <w:szCs w:val="24"/>
        </w:rPr>
        <w:t xml:space="preserve"> задолженност</w:t>
      </w:r>
      <w:r w:rsidR="00A777F1" w:rsidRPr="00A777F1">
        <w:rPr>
          <w:rFonts w:ascii="Tahoma" w:hAnsi="Tahoma" w:cs="Tahoma"/>
          <w:b/>
          <w:color w:val="000000" w:themeColor="text1"/>
          <w:sz w:val="24"/>
          <w:szCs w:val="24"/>
        </w:rPr>
        <w:t>ь</w:t>
      </w:r>
      <w:r w:rsidR="00000789" w:rsidRPr="00A777F1">
        <w:rPr>
          <w:rFonts w:ascii="Tahoma" w:hAnsi="Tahoma" w:cs="Tahoma"/>
          <w:b/>
          <w:color w:val="000000" w:themeColor="text1"/>
          <w:sz w:val="24"/>
          <w:szCs w:val="24"/>
        </w:rPr>
        <w:t xml:space="preserve"> поставщик</w:t>
      </w:r>
      <w:r w:rsidR="00A777F1" w:rsidRPr="00A777F1">
        <w:rPr>
          <w:rFonts w:ascii="Tahoma" w:hAnsi="Tahoma" w:cs="Tahoma"/>
          <w:b/>
          <w:color w:val="000000" w:themeColor="text1"/>
          <w:sz w:val="24"/>
          <w:szCs w:val="24"/>
        </w:rPr>
        <w:t xml:space="preserve">ов в динамике </w:t>
      </w:r>
    </w:p>
    <w:p w14:paraId="7AA15031" w14:textId="77777777" w:rsidR="00000789" w:rsidRPr="004F1A6D" w:rsidRDefault="00A777F1" w:rsidP="00A777F1">
      <w:pPr>
        <w:spacing w:line="360" w:lineRule="auto"/>
        <w:ind w:firstLine="709"/>
        <w:jc w:val="center"/>
        <w:rPr>
          <w:rFonts w:ascii="Tahoma" w:hAnsi="Tahoma" w:cs="Tahoma"/>
          <w:b/>
          <w:color w:val="000000" w:themeColor="text1"/>
          <w:sz w:val="24"/>
          <w:szCs w:val="24"/>
        </w:rPr>
      </w:pPr>
      <w:r w:rsidRPr="00A777F1">
        <w:rPr>
          <w:rFonts w:ascii="Tahoma" w:hAnsi="Tahoma" w:cs="Tahoma"/>
          <w:b/>
          <w:color w:val="000000" w:themeColor="text1"/>
          <w:sz w:val="24"/>
          <w:szCs w:val="24"/>
        </w:rPr>
        <w:t>за 2014-2016 гг</w:t>
      </w:r>
      <w:r w:rsidR="004F6787">
        <w:rPr>
          <w:rFonts w:ascii="Tahoma" w:hAnsi="Tahoma" w:cs="Tahoma"/>
          <w:b/>
          <w:color w:val="000000" w:themeColor="text1"/>
          <w:sz w:val="24"/>
          <w:szCs w:val="24"/>
        </w:rPr>
        <w:t>.</w:t>
      </w:r>
      <w:r w:rsidRPr="00A777F1">
        <w:rPr>
          <w:rFonts w:ascii="Tahoma" w:hAnsi="Tahoma" w:cs="Tahoma"/>
          <w:b/>
          <w:color w:val="000000" w:themeColor="text1"/>
          <w:sz w:val="24"/>
          <w:szCs w:val="24"/>
        </w:rPr>
        <w:t xml:space="preserve"> </w:t>
      </w:r>
    </w:p>
    <w:p w14:paraId="7AA15032" w14:textId="77777777" w:rsidR="00000789" w:rsidRPr="004F1A6D" w:rsidRDefault="00000789" w:rsidP="00000789">
      <w:pPr>
        <w:spacing w:line="360" w:lineRule="auto"/>
        <w:ind w:firstLine="709"/>
        <w:jc w:val="center"/>
        <w:rPr>
          <w:rFonts w:ascii="Tahoma" w:hAnsi="Tahoma" w:cs="Tahoma"/>
          <w:color w:val="000000" w:themeColor="text1"/>
          <w:sz w:val="24"/>
          <w:szCs w:val="24"/>
        </w:rPr>
      </w:pPr>
      <w:r w:rsidRPr="004F1A6D"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7AA157D3" wp14:editId="7AA157D4">
            <wp:extent cx="6152515" cy="2641600"/>
            <wp:effectExtent l="0" t="0" r="635" b="6350"/>
            <wp:docPr id="113" name="Диаграмма 1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7AA15033" w14:textId="77777777" w:rsidR="00000789" w:rsidRDefault="00000789" w:rsidP="00000789">
      <w:pPr>
        <w:spacing w:line="360" w:lineRule="auto"/>
        <w:ind w:firstLine="709"/>
        <w:jc w:val="center"/>
        <w:rPr>
          <w:rFonts w:ascii="Tahoma" w:hAnsi="Tahoma" w:cs="Tahoma"/>
          <w:b/>
          <w:color w:val="FF9900"/>
          <w:sz w:val="24"/>
          <w:szCs w:val="24"/>
        </w:rPr>
      </w:pPr>
    </w:p>
    <w:p w14:paraId="7AA15034" w14:textId="77777777" w:rsidR="00414854" w:rsidRPr="004F1A6D" w:rsidRDefault="00414854" w:rsidP="00000789">
      <w:pPr>
        <w:spacing w:line="360" w:lineRule="auto"/>
        <w:ind w:firstLine="709"/>
        <w:jc w:val="center"/>
        <w:rPr>
          <w:rFonts w:ascii="Tahoma" w:hAnsi="Tahoma" w:cs="Tahoma"/>
          <w:b/>
          <w:color w:val="FF9900"/>
          <w:sz w:val="24"/>
          <w:szCs w:val="24"/>
        </w:rPr>
      </w:pPr>
    </w:p>
    <w:p w14:paraId="7AA15035" w14:textId="77777777" w:rsidR="00414854" w:rsidRDefault="00414854" w:rsidP="00000789">
      <w:pPr>
        <w:spacing w:line="360" w:lineRule="auto"/>
        <w:ind w:firstLine="709"/>
        <w:rPr>
          <w:rFonts w:ascii="Tahoma" w:hAnsi="Tahoma" w:cs="Tahoma"/>
          <w:b/>
          <w:color w:val="006600"/>
          <w:sz w:val="24"/>
          <w:szCs w:val="24"/>
        </w:rPr>
      </w:pPr>
    </w:p>
    <w:p w14:paraId="7AA15036" w14:textId="77777777" w:rsidR="00000789" w:rsidRPr="00FA0B9A" w:rsidRDefault="00000789" w:rsidP="00000789">
      <w:pPr>
        <w:spacing w:line="360" w:lineRule="auto"/>
        <w:ind w:firstLine="709"/>
        <w:rPr>
          <w:rFonts w:ascii="Tahoma" w:hAnsi="Tahoma" w:cs="Tahoma"/>
          <w:b/>
          <w:color w:val="006600"/>
          <w:sz w:val="24"/>
          <w:szCs w:val="24"/>
        </w:rPr>
      </w:pPr>
      <w:r w:rsidRPr="00FA0B9A">
        <w:rPr>
          <w:rFonts w:ascii="Tahoma" w:hAnsi="Tahoma" w:cs="Tahoma"/>
          <w:b/>
          <w:color w:val="006600"/>
          <w:sz w:val="24"/>
          <w:szCs w:val="24"/>
        </w:rPr>
        <w:lastRenderedPageBreak/>
        <w:t>Показатели эффективности бизнеса</w:t>
      </w:r>
    </w:p>
    <w:p w14:paraId="7AA15037" w14:textId="77777777" w:rsidR="00000789" w:rsidRPr="004F1A6D" w:rsidRDefault="00000789" w:rsidP="00000789">
      <w:pPr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 xml:space="preserve">Снижение рентабельности собственного капитала в 2016 году обусловлено уменьшением чистой прибыли на 8,6 </w:t>
      </w:r>
      <w:proofErr w:type="gramStart"/>
      <w:r w:rsidRPr="004F1A6D">
        <w:rPr>
          <w:rFonts w:ascii="Tahoma" w:hAnsi="Tahoma" w:cs="Tahoma"/>
          <w:sz w:val="24"/>
          <w:szCs w:val="24"/>
        </w:rPr>
        <w:t>млн</w:t>
      </w:r>
      <w:proofErr w:type="gramEnd"/>
      <w:r w:rsidRPr="004F1A6D">
        <w:rPr>
          <w:rFonts w:ascii="Tahoma" w:hAnsi="Tahoma" w:cs="Tahoma"/>
          <w:sz w:val="24"/>
          <w:szCs w:val="24"/>
        </w:rPr>
        <w:t xml:space="preserve"> рублей. Рентабельность EBITDA по итогам 2016 года ниже 2015 года, что обусловлено снижением </w:t>
      </w:r>
      <w:r w:rsidRPr="004F1A6D">
        <w:rPr>
          <w:rFonts w:ascii="Tahoma" w:hAnsi="Tahoma" w:cs="Tahoma"/>
          <w:color w:val="000000" w:themeColor="text1"/>
          <w:sz w:val="24"/>
          <w:szCs w:val="24"/>
        </w:rPr>
        <w:t xml:space="preserve">прибыли до налогообложения и обязательств по процентам к уплате по заёмным средствам. Рентабельность совокупных активов по прибыли до налогообложения </w:t>
      </w:r>
      <w:r w:rsidRPr="004F1A6D">
        <w:rPr>
          <w:rFonts w:ascii="Tahoma" w:hAnsi="Tahoma" w:cs="Tahoma"/>
          <w:sz w:val="24"/>
          <w:szCs w:val="24"/>
        </w:rPr>
        <w:t>в 2016 году снизилась по сравнению с 2015 годом за счет снижения прибыли до налогообложения.</w:t>
      </w:r>
    </w:p>
    <w:p w14:paraId="7AA15038" w14:textId="77777777" w:rsidR="00FA0B9A" w:rsidRDefault="00FA0B9A" w:rsidP="00000789">
      <w:pPr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</w:p>
    <w:p w14:paraId="7AA15039" w14:textId="77777777" w:rsidR="00000789" w:rsidRPr="004F1A6D" w:rsidRDefault="00000789" w:rsidP="00000789">
      <w:pPr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  <w:r w:rsidRPr="00CC2DFD">
        <w:rPr>
          <w:rFonts w:ascii="Tahoma" w:hAnsi="Tahoma" w:cs="Tahoma"/>
          <w:b/>
          <w:sz w:val="24"/>
          <w:szCs w:val="24"/>
        </w:rPr>
        <w:t>Рентабельность капитала</w:t>
      </w:r>
      <w:r w:rsidR="00286A1E" w:rsidRPr="00CC2DFD">
        <w:rPr>
          <w:rFonts w:ascii="Tahoma" w:hAnsi="Tahoma" w:cs="Tahoma"/>
          <w:b/>
          <w:sz w:val="24"/>
          <w:szCs w:val="24"/>
        </w:rPr>
        <w:t xml:space="preserve"> в динамике за 2014-2016 гг.</w:t>
      </w:r>
    </w:p>
    <w:p w14:paraId="7AA1503A" w14:textId="77777777" w:rsidR="00000789" w:rsidRPr="004F1A6D" w:rsidRDefault="00000789" w:rsidP="00000789">
      <w:pPr>
        <w:spacing w:line="360" w:lineRule="auto"/>
        <w:ind w:firstLine="709"/>
        <w:jc w:val="center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7AA157D5" wp14:editId="7AA157D6">
            <wp:extent cx="6152515" cy="2956560"/>
            <wp:effectExtent l="0" t="0" r="635" b="0"/>
            <wp:docPr id="114" name="Диаграмма 1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7AA1503B" w14:textId="77777777" w:rsidR="00FA0B9A" w:rsidRDefault="00FA0B9A" w:rsidP="00000789">
      <w:pPr>
        <w:pStyle w:val="2"/>
        <w:rPr>
          <w:rFonts w:ascii="Tahoma" w:hAnsi="Tahoma" w:cs="Tahoma"/>
          <w:b w:val="0"/>
          <w:bCs w:val="0"/>
          <w:i w:val="0"/>
          <w:iCs w:val="0"/>
          <w:sz w:val="24"/>
          <w:szCs w:val="24"/>
        </w:rPr>
      </w:pPr>
    </w:p>
    <w:p w14:paraId="7AA1503C" w14:textId="77777777" w:rsidR="00FA0B9A" w:rsidRDefault="00FA0B9A" w:rsidP="00FA0B9A"/>
    <w:p w14:paraId="7AA1503D" w14:textId="77777777" w:rsidR="00FA0B9A" w:rsidRDefault="00FA0B9A" w:rsidP="00FA0B9A"/>
    <w:p w14:paraId="7AA1503E" w14:textId="77777777" w:rsidR="00000789" w:rsidRPr="004F1A6D" w:rsidRDefault="00FA0B9A" w:rsidP="00000789">
      <w:pPr>
        <w:pStyle w:val="2"/>
        <w:rPr>
          <w:rFonts w:ascii="Tahoma" w:hAnsi="Tahoma" w:cs="Tahoma"/>
          <w:i w:val="0"/>
          <w:color w:val="006600"/>
          <w:sz w:val="24"/>
          <w:szCs w:val="24"/>
        </w:rPr>
      </w:pPr>
      <w:r>
        <w:rPr>
          <w:rFonts w:ascii="Tahoma" w:hAnsi="Tahoma" w:cs="Tahoma"/>
          <w:i w:val="0"/>
          <w:color w:val="006600"/>
          <w:sz w:val="24"/>
          <w:szCs w:val="24"/>
        </w:rPr>
        <w:lastRenderedPageBreak/>
        <w:br/>
        <w:t xml:space="preserve">           </w:t>
      </w:r>
      <w:bookmarkStart w:id="104" w:name="_Toc479239525"/>
      <w:bookmarkStart w:id="105" w:name="_Toc479240630"/>
      <w:bookmarkStart w:id="106" w:name="_Toc479241041"/>
      <w:r w:rsidR="00000789" w:rsidRPr="004F1A6D">
        <w:rPr>
          <w:rFonts w:ascii="Tahoma" w:hAnsi="Tahoma" w:cs="Tahoma"/>
          <w:i w:val="0"/>
          <w:color w:val="006600"/>
          <w:sz w:val="24"/>
          <w:szCs w:val="24"/>
        </w:rPr>
        <w:t>5.3. СОВОКУПНЫЕ И ЧИСТЫЕ АКТИВЫ</w:t>
      </w:r>
      <w:bookmarkEnd w:id="104"/>
      <w:bookmarkEnd w:id="105"/>
      <w:bookmarkEnd w:id="106"/>
    </w:p>
    <w:p w14:paraId="7AA1503F" w14:textId="77777777" w:rsidR="00000789" w:rsidRDefault="00000789" w:rsidP="00000789">
      <w:pPr>
        <w:pStyle w:val="a6"/>
        <w:spacing w:line="360" w:lineRule="auto"/>
        <w:ind w:firstLine="540"/>
        <w:jc w:val="both"/>
        <w:rPr>
          <w:rFonts w:ascii="Tahoma" w:hAnsi="Tahoma" w:cs="Tahoma"/>
        </w:rPr>
      </w:pPr>
      <w:r w:rsidRPr="004F1A6D">
        <w:rPr>
          <w:rFonts w:ascii="Tahoma" w:hAnsi="Tahoma" w:cs="Tahoma"/>
        </w:rPr>
        <w:t>Наибольший удельный вес в структуре совокупных активов приходится на дебиторскую задолженность (97,8%), что характерно для сбытовых компаний.</w:t>
      </w:r>
    </w:p>
    <w:p w14:paraId="7AA15040" w14:textId="77777777" w:rsidR="003A23AD" w:rsidRPr="004F1A6D" w:rsidRDefault="003A23AD" w:rsidP="003A23AD">
      <w:pPr>
        <w:spacing w:line="360" w:lineRule="auto"/>
        <w:ind w:firstLine="709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Структура совокупных активов на 31.12.2016 г.</w:t>
      </w:r>
    </w:p>
    <w:p w14:paraId="7AA15041" w14:textId="77777777" w:rsidR="003A23AD" w:rsidRPr="004F1A6D" w:rsidRDefault="003A23AD" w:rsidP="00000789">
      <w:pPr>
        <w:pStyle w:val="a6"/>
        <w:spacing w:line="360" w:lineRule="auto"/>
        <w:ind w:firstLine="540"/>
        <w:jc w:val="both"/>
        <w:rPr>
          <w:rFonts w:ascii="Tahoma" w:hAnsi="Tahoma" w:cs="Tahoma"/>
        </w:rPr>
      </w:pPr>
    </w:p>
    <w:p w14:paraId="7AA15042" w14:textId="77777777" w:rsidR="00000789" w:rsidRPr="004F1A6D" w:rsidRDefault="003A23AD" w:rsidP="003A23AD">
      <w:pPr>
        <w:jc w:val="center"/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 wp14:anchorId="7AA157D7" wp14:editId="7AA157D8">
            <wp:extent cx="8527055" cy="3051673"/>
            <wp:effectExtent l="0" t="0" r="762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7AA15043" w14:textId="77777777" w:rsidR="00000789" w:rsidRPr="004F1A6D" w:rsidRDefault="00000789" w:rsidP="00000789">
      <w:pPr>
        <w:jc w:val="center"/>
        <w:rPr>
          <w:rFonts w:ascii="Tahoma" w:hAnsi="Tahoma" w:cs="Tahoma"/>
          <w:sz w:val="24"/>
          <w:szCs w:val="24"/>
        </w:rPr>
      </w:pPr>
    </w:p>
    <w:p w14:paraId="7AA15044" w14:textId="77777777" w:rsidR="00FA0B9A" w:rsidRDefault="00FA0B9A" w:rsidP="00000789">
      <w:pPr>
        <w:spacing w:line="360" w:lineRule="auto"/>
        <w:ind w:firstLine="709"/>
        <w:jc w:val="center"/>
        <w:rPr>
          <w:rFonts w:ascii="Tahoma" w:hAnsi="Tahoma" w:cs="Tahoma"/>
          <w:b/>
          <w:sz w:val="24"/>
          <w:szCs w:val="24"/>
        </w:rPr>
      </w:pPr>
    </w:p>
    <w:p w14:paraId="7AA15045" w14:textId="77777777" w:rsidR="00FA0B9A" w:rsidRDefault="00FA0B9A" w:rsidP="00000789">
      <w:pPr>
        <w:spacing w:line="360" w:lineRule="auto"/>
        <w:ind w:firstLine="709"/>
        <w:jc w:val="center"/>
        <w:rPr>
          <w:rFonts w:ascii="Tahoma" w:hAnsi="Tahoma" w:cs="Tahoma"/>
          <w:b/>
          <w:sz w:val="24"/>
          <w:szCs w:val="24"/>
        </w:rPr>
      </w:pPr>
    </w:p>
    <w:p w14:paraId="7AA15046" w14:textId="77777777" w:rsidR="00280334" w:rsidRDefault="00280334" w:rsidP="00000789">
      <w:pPr>
        <w:spacing w:line="360" w:lineRule="auto"/>
        <w:ind w:firstLine="709"/>
        <w:jc w:val="center"/>
        <w:rPr>
          <w:rFonts w:ascii="Tahoma" w:hAnsi="Tahoma" w:cs="Tahoma"/>
          <w:b/>
          <w:sz w:val="24"/>
          <w:szCs w:val="24"/>
        </w:rPr>
      </w:pPr>
    </w:p>
    <w:p w14:paraId="7AA15047" w14:textId="77777777" w:rsidR="00000789" w:rsidRPr="00096779" w:rsidRDefault="00000789" w:rsidP="00000789">
      <w:pPr>
        <w:spacing w:line="360" w:lineRule="auto"/>
        <w:ind w:firstLine="709"/>
        <w:jc w:val="center"/>
        <w:rPr>
          <w:rFonts w:ascii="Tahoma" w:hAnsi="Tahoma" w:cs="Tahoma"/>
          <w:b/>
          <w:sz w:val="23"/>
          <w:szCs w:val="23"/>
        </w:rPr>
      </w:pPr>
      <w:r w:rsidRPr="00096779">
        <w:rPr>
          <w:rFonts w:ascii="Tahoma" w:hAnsi="Tahoma" w:cs="Tahoma"/>
          <w:b/>
          <w:sz w:val="23"/>
          <w:szCs w:val="23"/>
        </w:rPr>
        <w:lastRenderedPageBreak/>
        <w:t>Расчет стоимости чистых активов</w:t>
      </w:r>
    </w:p>
    <w:tbl>
      <w:tblPr>
        <w:tblW w:w="15177" w:type="dxa"/>
        <w:jc w:val="center"/>
        <w:tblInd w:w="-37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981"/>
        <w:gridCol w:w="1575"/>
        <w:gridCol w:w="1876"/>
        <w:gridCol w:w="1701"/>
        <w:gridCol w:w="2044"/>
      </w:tblGrid>
      <w:tr w:rsidR="00000789" w:rsidRPr="00096779" w14:paraId="7AA1504D" w14:textId="77777777" w:rsidTr="00096779">
        <w:trPr>
          <w:trHeight w:val="563"/>
          <w:tblHeader/>
          <w:jc w:val="center"/>
        </w:trPr>
        <w:tc>
          <w:tcPr>
            <w:tcW w:w="7981" w:type="dxa"/>
            <w:tcBorders>
              <w:bottom w:val="single" w:sz="4" w:space="0" w:color="auto"/>
            </w:tcBorders>
            <w:shd w:val="clear" w:color="auto" w:fill="339966"/>
            <w:noWrap/>
            <w:vAlign w:val="center"/>
          </w:tcPr>
          <w:p w14:paraId="7AA15048" w14:textId="77777777" w:rsidR="00000789" w:rsidRPr="00096779" w:rsidRDefault="00000789" w:rsidP="00B247D4">
            <w:pPr>
              <w:jc w:val="center"/>
              <w:rPr>
                <w:rFonts w:ascii="Tahoma" w:hAnsi="Tahoma" w:cs="Tahoma"/>
                <w:b/>
                <w:bCs/>
                <w:sz w:val="23"/>
                <w:szCs w:val="23"/>
              </w:rPr>
            </w:pPr>
            <w:r w:rsidRPr="00096779">
              <w:rPr>
                <w:rFonts w:ascii="Tahoma" w:hAnsi="Tahoma" w:cs="Tahoma"/>
                <w:b/>
                <w:bCs/>
                <w:sz w:val="23"/>
                <w:szCs w:val="23"/>
              </w:rPr>
              <w:t>Наименование</w:t>
            </w:r>
          </w:p>
        </w:tc>
        <w:tc>
          <w:tcPr>
            <w:tcW w:w="1575" w:type="dxa"/>
            <w:shd w:val="clear" w:color="auto" w:fill="339966"/>
            <w:vAlign w:val="center"/>
          </w:tcPr>
          <w:p w14:paraId="7AA15049" w14:textId="77777777" w:rsidR="00000789" w:rsidRPr="00096779" w:rsidRDefault="00000789" w:rsidP="00B247D4">
            <w:pPr>
              <w:jc w:val="center"/>
              <w:rPr>
                <w:rFonts w:ascii="Tahoma" w:hAnsi="Tahoma" w:cs="Tahoma"/>
                <w:b/>
                <w:bCs/>
                <w:sz w:val="23"/>
                <w:szCs w:val="23"/>
              </w:rPr>
            </w:pPr>
            <w:r w:rsidRPr="00096779">
              <w:rPr>
                <w:rFonts w:ascii="Tahoma" w:hAnsi="Tahoma" w:cs="Tahoma"/>
                <w:b/>
                <w:bCs/>
                <w:sz w:val="23"/>
                <w:szCs w:val="23"/>
              </w:rPr>
              <w:t>Единица измерения</w:t>
            </w:r>
          </w:p>
        </w:tc>
        <w:tc>
          <w:tcPr>
            <w:tcW w:w="1876" w:type="dxa"/>
            <w:shd w:val="clear" w:color="auto" w:fill="339966"/>
            <w:vAlign w:val="center"/>
          </w:tcPr>
          <w:p w14:paraId="7AA1504A" w14:textId="77777777" w:rsidR="00000789" w:rsidRPr="00096779" w:rsidRDefault="00000789" w:rsidP="00B247D4">
            <w:pPr>
              <w:jc w:val="center"/>
              <w:rPr>
                <w:rFonts w:ascii="Tahoma" w:hAnsi="Tahoma" w:cs="Tahoma"/>
                <w:b/>
                <w:bCs/>
                <w:sz w:val="23"/>
                <w:szCs w:val="23"/>
              </w:rPr>
            </w:pPr>
            <w:r w:rsidRPr="00096779">
              <w:rPr>
                <w:rFonts w:ascii="Tahoma" w:hAnsi="Tahoma" w:cs="Tahoma"/>
                <w:b/>
                <w:bCs/>
                <w:sz w:val="23"/>
                <w:szCs w:val="23"/>
              </w:rPr>
              <w:t>на 31.12.16</w:t>
            </w:r>
          </w:p>
        </w:tc>
        <w:tc>
          <w:tcPr>
            <w:tcW w:w="1701" w:type="dxa"/>
            <w:shd w:val="clear" w:color="auto" w:fill="339966"/>
            <w:vAlign w:val="center"/>
          </w:tcPr>
          <w:p w14:paraId="7AA1504B" w14:textId="77777777" w:rsidR="00000789" w:rsidRPr="00096779" w:rsidRDefault="00000789" w:rsidP="00B247D4">
            <w:pPr>
              <w:jc w:val="center"/>
              <w:rPr>
                <w:rFonts w:ascii="Tahoma" w:hAnsi="Tahoma" w:cs="Tahoma"/>
                <w:b/>
                <w:bCs/>
                <w:sz w:val="23"/>
                <w:szCs w:val="23"/>
              </w:rPr>
            </w:pPr>
            <w:r w:rsidRPr="00096779">
              <w:rPr>
                <w:rFonts w:ascii="Tahoma" w:hAnsi="Tahoma" w:cs="Tahoma"/>
                <w:b/>
                <w:bCs/>
                <w:sz w:val="23"/>
                <w:szCs w:val="23"/>
              </w:rPr>
              <w:t>на 31.12.15</w:t>
            </w:r>
          </w:p>
        </w:tc>
        <w:tc>
          <w:tcPr>
            <w:tcW w:w="2044" w:type="dxa"/>
            <w:shd w:val="clear" w:color="auto" w:fill="339966"/>
            <w:vAlign w:val="center"/>
          </w:tcPr>
          <w:p w14:paraId="7AA1504C" w14:textId="77777777" w:rsidR="00000789" w:rsidRPr="00096779" w:rsidRDefault="00000789" w:rsidP="00B247D4">
            <w:pPr>
              <w:jc w:val="center"/>
              <w:rPr>
                <w:rFonts w:ascii="Tahoma" w:hAnsi="Tahoma" w:cs="Tahoma"/>
                <w:b/>
                <w:bCs/>
                <w:sz w:val="23"/>
                <w:szCs w:val="23"/>
              </w:rPr>
            </w:pPr>
            <w:r w:rsidRPr="00096779">
              <w:rPr>
                <w:rFonts w:ascii="Tahoma" w:hAnsi="Tahoma" w:cs="Tahoma"/>
                <w:b/>
                <w:bCs/>
                <w:sz w:val="23"/>
                <w:szCs w:val="23"/>
              </w:rPr>
              <w:t>на 31.12.14</w:t>
            </w:r>
          </w:p>
        </w:tc>
      </w:tr>
      <w:tr w:rsidR="00000789" w:rsidRPr="00096779" w14:paraId="7AA15053" w14:textId="77777777" w:rsidTr="00096779">
        <w:trPr>
          <w:trHeight w:val="300"/>
          <w:jc w:val="center"/>
        </w:trPr>
        <w:tc>
          <w:tcPr>
            <w:tcW w:w="7981" w:type="dxa"/>
            <w:shd w:val="clear" w:color="auto" w:fill="FFCC00"/>
            <w:vAlign w:val="center"/>
          </w:tcPr>
          <w:p w14:paraId="7AA1504E" w14:textId="77777777" w:rsidR="00000789" w:rsidRPr="00096779" w:rsidRDefault="00000789" w:rsidP="00B247D4">
            <w:pPr>
              <w:rPr>
                <w:rFonts w:ascii="Tahoma" w:hAnsi="Tahoma" w:cs="Tahoma"/>
                <w:sz w:val="23"/>
                <w:szCs w:val="23"/>
              </w:rPr>
            </w:pPr>
            <w:proofErr w:type="spellStart"/>
            <w:r w:rsidRPr="00096779">
              <w:rPr>
                <w:rFonts w:ascii="Tahoma" w:hAnsi="Tahoma" w:cs="Tahoma"/>
                <w:sz w:val="23"/>
                <w:szCs w:val="23"/>
              </w:rPr>
              <w:t>Внеоборотные</w:t>
            </w:r>
            <w:proofErr w:type="spellEnd"/>
            <w:r w:rsidRPr="00096779">
              <w:rPr>
                <w:rFonts w:ascii="Tahoma" w:hAnsi="Tahoma" w:cs="Tahoma"/>
                <w:sz w:val="23"/>
                <w:szCs w:val="23"/>
              </w:rPr>
              <w:t xml:space="preserve"> активы</w:t>
            </w:r>
          </w:p>
        </w:tc>
        <w:tc>
          <w:tcPr>
            <w:tcW w:w="1575" w:type="dxa"/>
          </w:tcPr>
          <w:p w14:paraId="7AA1504F" w14:textId="77777777" w:rsidR="00000789" w:rsidRPr="00096779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proofErr w:type="gramStart"/>
            <w:r w:rsidRPr="00096779">
              <w:rPr>
                <w:rFonts w:ascii="Tahoma" w:hAnsi="Tahoma" w:cs="Tahoma"/>
                <w:sz w:val="23"/>
                <w:szCs w:val="23"/>
              </w:rPr>
              <w:t>млн</w:t>
            </w:r>
            <w:proofErr w:type="gramEnd"/>
            <w:r w:rsidRPr="00096779">
              <w:rPr>
                <w:rFonts w:ascii="Tahoma" w:hAnsi="Tahoma" w:cs="Tahoma"/>
                <w:sz w:val="23"/>
                <w:szCs w:val="23"/>
              </w:rPr>
              <w:t xml:space="preserve"> руб.</w:t>
            </w:r>
          </w:p>
        </w:tc>
        <w:tc>
          <w:tcPr>
            <w:tcW w:w="1876" w:type="dxa"/>
            <w:vAlign w:val="center"/>
          </w:tcPr>
          <w:p w14:paraId="7AA15050" w14:textId="77777777" w:rsidR="00000789" w:rsidRPr="00096779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96779">
              <w:rPr>
                <w:rFonts w:ascii="Tahoma" w:hAnsi="Tahoma" w:cs="Tahoma"/>
                <w:sz w:val="23"/>
                <w:szCs w:val="23"/>
              </w:rPr>
              <w:t>6,4</w:t>
            </w:r>
          </w:p>
        </w:tc>
        <w:tc>
          <w:tcPr>
            <w:tcW w:w="1701" w:type="dxa"/>
            <w:vAlign w:val="center"/>
          </w:tcPr>
          <w:p w14:paraId="7AA15051" w14:textId="77777777" w:rsidR="00000789" w:rsidRPr="00096779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96779">
              <w:rPr>
                <w:rFonts w:ascii="Tahoma" w:hAnsi="Tahoma" w:cs="Tahoma"/>
                <w:sz w:val="23"/>
                <w:szCs w:val="23"/>
              </w:rPr>
              <w:t>8,8</w:t>
            </w:r>
          </w:p>
        </w:tc>
        <w:tc>
          <w:tcPr>
            <w:tcW w:w="2044" w:type="dxa"/>
            <w:vAlign w:val="center"/>
          </w:tcPr>
          <w:p w14:paraId="7AA15052" w14:textId="77777777" w:rsidR="00000789" w:rsidRPr="00096779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96779">
              <w:rPr>
                <w:rFonts w:ascii="Tahoma" w:hAnsi="Tahoma" w:cs="Tahoma"/>
                <w:sz w:val="23"/>
                <w:szCs w:val="23"/>
              </w:rPr>
              <w:t>8,8</w:t>
            </w:r>
          </w:p>
        </w:tc>
      </w:tr>
      <w:tr w:rsidR="00000789" w:rsidRPr="00096779" w14:paraId="7AA15059" w14:textId="77777777" w:rsidTr="00096779">
        <w:trPr>
          <w:trHeight w:val="300"/>
          <w:jc w:val="center"/>
        </w:trPr>
        <w:tc>
          <w:tcPr>
            <w:tcW w:w="7981" w:type="dxa"/>
            <w:shd w:val="clear" w:color="auto" w:fill="FFCC00"/>
            <w:vAlign w:val="center"/>
          </w:tcPr>
          <w:p w14:paraId="7AA15054" w14:textId="77777777" w:rsidR="00000789" w:rsidRPr="00096779" w:rsidRDefault="00000789" w:rsidP="00B247D4">
            <w:pPr>
              <w:rPr>
                <w:rFonts w:ascii="Tahoma" w:hAnsi="Tahoma" w:cs="Tahoma"/>
                <w:sz w:val="23"/>
                <w:szCs w:val="23"/>
              </w:rPr>
            </w:pPr>
            <w:r w:rsidRPr="00096779">
              <w:rPr>
                <w:rFonts w:ascii="Tahoma" w:hAnsi="Tahoma" w:cs="Tahoma"/>
                <w:sz w:val="23"/>
                <w:szCs w:val="23"/>
              </w:rPr>
              <w:t>Оборотные активы</w:t>
            </w:r>
          </w:p>
        </w:tc>
        <w:tc>
          <w:tcPr>
            <w:tcW w:w="1575" w:type="dxa"/>
          </w:tcPr>
          <w:p w14:paraId="7AA15055" w14:textId="77777777" w:rsidR="00000789" w:rsidRPr="00096779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proofErr w:type="gramStart"/>
            <w:r w:rsidRPr="00096779">
              <w:rPr>
                <w:rFonts w:ascii="Tahoma" w:hAnsi="Tahoma" w:cs="Tahoma"/>
                <w:sz w:val="23"/>
                <w:szCs w:val="23"/>
              </w:rPr>
              <w:t>млн</w:t>
            </w:r>
            <w:proofErr w:type="gramEnd"/>
            <w:r w:rsidRPr="00096779">
              <w:rPr>
                <w:rFonts w:ascii="Tahoma" w:hAnsi="Tahoma" w:cs="Tahoma"/>
                <w:sz w:val="23"/>
                <w:szCs w:val="23"/>
              </w:rPr>
              <w:t xml:space="preserve"> руб.</w:t>
            </w:r>
          </w:p>
        </w:tc>
        <w:tc>
          <w:tcPr>
            <w:tcW w:w="1876" w:type="dxa"/>
            <w:vAlign w:val="center"/>
          </w:tcPr>
          <w:p w14:paraId="7AA15056" w14:textId="77777777" w:rsidR="00000789" w:rsidRPr="00096779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96779">
              <w:rPr>
                <w:rFonts w:ascii="Tahoma" w:hAnsi="Tahoma" w:cs="Tahoma"/>
                <w:sz w:val="23"/>
                <w:szCs w:val="23"/>
              </w:rPr>
              <w:t>1 804,8</w:t>
            </w:r>
          </w:p>
        </w:tc>
        <w:tc>
          <w:tcPr>
            <w:tcW w:w="1701" w:type="dxa"/>
            <w:vAlign w:val="center"/>
          </w:tcPr>
          <w:p w14:paraId="7AA15057" w14:textId="77777777" w:rsidR="00000789" w:rsidRPr="00096779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96779">
              <w:rPr>
                <w:rFonts w:ascii="Tahoma" w:hAnsi="Tahoma" w:cs="Tahoma"/>
                <w:sz w:val="23"/>
                <w:szCs w:val="23"/>
              </w:rPr>
              <w:t>1 677,7</w:t>
            </w:r>
          </w:p>
        </w:tc>
        <w:tc>
          <w:tcPr>
            <w:tcW w:w="2044" w:type="dxa"/>
            <w:vAlign w:val="center"/>
          </w:tcPr>
          <w:p w14:paraId="7AA15058" w14:textId="77777777" w:rsidR="00000789" w:rsidRPr="00096779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96779">
              <w:rPr>
                <w:rFonts w:ascii="Tahoma" w:hAnsi="Tahoma" w:cs="Tahoma"/>
                <w:sz w:val="23"/>
                <w:szCs w:val="23"/>
              </w:rPr>
              <w:t>1 462,1</w:t>
            </w:r>
          </w:p>
        </w:tc>
      </w:tr>
      <w:tr w:rsidR="00000789" w:rsidRPr="00096779" w14:paraId="7AA1505F" w14:textId="77777777" w:rsidTr="00096779">
        <w:trPr>
          <w:trHeight w:val="300"/>
          <w:jc w:val="center"/>
        </w:trPr>
        <w:tc>
          <w:tcPr>
            <w:tcW w:w="7981" w:type="dxa"/>
            <w:shd w:val="clear" w:color="auto" w:fill="FFCC00"/>
            <w:vAlign w:val="center"/>
          </w:tcPr>
          <w:p w14:paraId="7AA1505A" w14:textId="77777777" w:rsidR="00000789" w:rsidRPr="00096779" w:rsidRDefault="00000789" w:rsidP="00B247D4">
            <w:pPr>
              <w:rPr>
                <w:rFonts w:ascii="Tahoma" w:hAnsi="Tahoma" w:cs="Tahoma"/>
                <w:sz w:val="23"/>
                <w:szCs w:val="23"/>
              </w:rPr>
            </w:pPr>
            <w:r w:rsidRPr="00096779">
              <w:rPr>
                <w:rFonts w:ascii="Tahoma" w:hAnsi="Tahoma" w:cs="Tahoma"/>
                <w:sz w:val="23"/>
                <w:szCs w:val="23"/>
              </w:rPr>
              <w:t>Задолженность по взносам в уставный капитал</w:t>
            </w:r>
          </w:p>
        </w:tc>
        <w:tc>
          <w:tcPr>
            <w:tcW w:w="1575" w:type="dxa"/>
          </w:tcPr>
          <w:p w14:paraId="7AA1505B" w14:textId="77777777" w:rsidR="00000789" w:rsidRPr="00096779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proofErr w:type="gramStart"/>
            <w:r w:rsidRPr="00096779">
              <w:rPr>
                <w:rFonts w:ascii="Tahoma" w:hAnsi="Tahoma" w:cs="Tahoma"/>
                <w:sz w:val="23"/>
                <w:szCs w:val="23"/>
              </w:rPr>
              <w:t>млн</w:t>
            </w:r>
            <w:proofErr w:type="gramEnd"/>
            <w:r w:rsidRPr="00096779">
              <w:rPr>
                <w:rFonts w:ascii="Tahoma" w:hAnsi="Tahoma" w:cs="Tahoma"/>
                <w:sz w:val="23"/>
                <w:szCs w:val="23"/>
              </w:rPr>
              <w:t xml:space="preserve"> руб.</w:t>
            </w:r>
          </w:p>
        </w:tc>
        <w:tc>
          <w:tcPr>
            <w:tcW w:w="1876" w:type="dxa"/>
            <w:vAlign w:val="center"/>
          </w:tcPr>
          <w:p w14:paraId="7AA1505C" w14:textId="77777777" w:rsidR="00000789" w:rsidRPr="00096779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96779">
              <w:rPr>
                <w:rFonts w:ascii="Tahoma" w:hAnsi="Tahoma" w:cs="Tahoma"/>
                <w:sz w:val="23"/>
                <w:szCs w:val="23"/>
              </w:rPr>
              <w:t>0,0</w:t>
            </w:r>
          </w:p>
        </w:tc>
        <w:tc>
          <w:tcPr>
            <w:tcW w:w="1701" w:type="dxa"/>
            <w:vAlign w:val="center"/>
          </w:tcPr>
          <w:p w14:paraId="7AA1505D" w14:textId="77777777" w:rsidR="00000789" w:rsidRPr="00096779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96779">
              <w:rPr>
                <w:rFonts w:ascii="Tahoma" w:hAnsi="Tahoma" w:cs="Tahoma"/>
                <w:sz w:val="23"/>
                <w:szCs w:val="23"/>
              </w:rPr>
              <w:t>0,0</w:t>
            </w:r>
          </w:p>
        </w:tc>
        <w:tc>
          <w:tcPr>
            <w:tcW w:w="2044" w:type="dxa"/>
            <w:vAlign w:val="center"/>
          </w:tcPr>
          <w:p w14:paraId="7AA1505E" w14:textId="77777777" w:rsidR="00000789" w:rsidRPr="00096779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96779">
              <w:rPr>
                <w:rFonts w:ascii="Tahoma" w:hAnsi="Tahoma" w:cs="Tahoma"/>
                <w:sz w:val="23"/>
                <w:szCs w:val="23"/>
              </w:rPr>
              <w:t>0,0</w:t>
            </w:r>
          </w:p>
        </w:tc>
      </w:tr>
      <w:tr w:rsidR="00000789" w:rsidRPr="00096779" w14:paraId="7AA15065" w14:textId="77777777" w:rsidTr="00096779">
        <w:trPr>
          <w:trHeight w:val="300"/>
          <w:jc w:val="center"/>
        </w:trPr>
        <w:tc>
          <w:tcPr>
            <w:tcW w:w="7981" w:type="dxa"/>
            <w:shd w:val="clear" w:color="auto" w:fill="FFCC00"/>
            <w:vAlign w:val="center"/>
          </w:tcPr>
          <w:p w14:paraId="7AA15060" w14:textId="77777777" w:rsidR="00000789" w:rsidRPr="00096779" w:rsidRDefault="00000789" w:rsidP="00B247D4">
            <w:pPr>
              <w:rPr>
                <w:rFonts w:ascii="Tahoma" w:hAnsi="Tahoma" w:cs="Tahoma"/>
                <w:sz w:val="23"/>
                <w:szCs w:val="23"/>
              </w:rPr>
            </w:pPr>
            <w:r w:rsidRPr="00096779">
              <w:rPr>
                <w:rFonts w:ascii="Tahoma" w:hAnsi="Tahoma" w:cs="Tahoma"/>
                <w:sz w:val="23"/>
                <w:szCs w:val="23"/>
              </w:rPr>
              <w:t>Долгосрочные обязательства</w:t>
            </w:r>
          </w:p>
        </w:tc>
        <w:tc>
          <w:tcPr>
            <w:tcW w:w="1575" w:type="dxa"/>
          </w:tcPr>
          <w:p w14:paraId="7AA15061" w14:textId="77777777" w:rsidR="00000789" w:rsidRPr="00096779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proofErr w:type="gramStart"/>
            <w:r w:rsidRPr="00096779">
              <w:rPr>
                <w:rFonts w:ascii="Tahoma" w:hAnsi="Tahoma" w:cs="Tahoma"/>
                <w:sz w:val="23"/>
                <w:szCs w:val="23"/>
              </w:rPr>
              <w:t>млн</w:t>
            </w:r>
            <w:proofErr w:type="gramEnd"/>
            <w:r w:rsidRPr="00096779">
              <w:rPr>
                <w:rFonts w:ascii="Tahoma" w:hAnsi="Tahoma" w:cs="Tahoma"/>
                <w:sz w:val="23"/>
                <w:szCs w:val="23"/>
              </w:rPr>
              <w:t xml:space="preserve"> руб.</w:t>
            </w:r>
          </w:p>
        </w:tc>
        <w:tc>
          <w:tcPr>
            <w:tcW w:w="1876" w:type="dxa"/>
            <w:vAlign w:val="center"/>
          </w:tcPr>
          <w:p w14:paraId="7AA15062" w14:textId="77777777" w:rsidR="00000789" w:rsidRPr="00096779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96779">
              <w:rPr>
                <w:rFonts w:ascii="Tahoma" w:hAnsi="Tahoma" w:cs="Tahoma"/>
                <w:sz w:val="23"/>
                <w:szCs w:val="23"/>
              </w:rPr>
              <w:t>73,3</w:t>
            </w:r>
          </w:p>
        </w:tc>
        <w:tc>
          <w:tcPr>
            <w:tcW w:w="1701" w:type="dxa"/>
            <w:vAlign w:val="center"/>
          </w:tcPr>
          <w:p w14:paraId="7AA15063" w14:textId="77777777" w:rsidR="00000789" w:rsidRPr="00096779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96779">
              <w:rPr>
                <w:rFonts w:ascii="Tahoma" w:hAnsi="Tahoma" w:cs="Tahoma"/>
                <w:sz w:val="23"/>
                <w:szCs w:val="23"/>
              </w:rPr>
              <w:t>225,6</w:t>
            </w:r>
          </w:p>
        </w:tc>
        <w:tc>
          <w:tcPr>
            <w:tcW w:w="2044" w:type="dxa"/>
            <w:vAlign w:val="center"/>
          </w:tcPr>
          <w:p w14:paraId="7AA15064" w14:textId="77777777" w:rsidR="00000789" w:rsidRPr="00096779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96779">
              <w:rPr>
                <w:rFonts w:ascii="Tahoma" w:hAnsi="Tahoma" w:cs="Tahoma"/>
                <w:sz w:val="23"/>
                <w:szCs w:val="23"/>
              </w:rPr>
              <w:t>266,8</w:t>
            </w:r>
          </w:p>
        </w:tc>
      </w:tr>
      <w:tr w:rsidR="00000789" w:rsidRPr="00096779" w14:paraId="7AA1506B" w14:textId="77777777" w:rsidTr="00096779">
        <w:trPr>
          <w:trHeight w:val="300"/>
          <w:jc w:val="center"/>
        </w:trPr>
        <w:tc>
          <w:tcPr>
            <w:tcW w:w="7981" w:type="dxa"/>
            <w:shd w:val="clear" w:color="auto" w:fill="FFCC00"/>
            <w:vAlign w:val="center"/>
          </w:tcPr>
          <w:p w14:paraId="7AA15066" w14:textId="77777777" w:rsidR="00000789" w:rsidRPr="00096779" w:rsidRDefault="00000789" w:rsidP="00B247D4">
            <w:pPr>
              <w:rPr>
                <w:rFonts w:ascii="Tahoma" w:hAnsi="Tahoma" w:cs="Tahoma"/>
                <w:sz w:val="23"/>
                <w:szCs w:val="23"/>
              </w:rPr>
            </w:pPr>
            <w:r w:rsidRPr="00096779">
              <w:rPr>
                <w:rFonts w:ascii="Tahoma" w:hAnsi="Tahoma" w:cs="Tahoma"/>
                <w:sz w:val="23"/>
                <w:szCs w:val="23"/>
              </w:rPr>
              <w:t>Краткосрочные обязательства</w:t>
            </w:r>
          </w:p>
        </w:tc>
        <w:tc>
          <w:tcPr>
            <w:tcW w:w="1575" w:type="dxa"/>
          </w:tcPr>
          <w:p w14:paraId="7AA15067" w14:textId="77777777" w:rsidR="00000789" w:rsidRPr="00096779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proofErr w:type="gramStart"/>
            <w:r w:rsidRPr="00096779">
              <w:rPr>
                <w:rFonts w:ascii="Tahoma" w:hAnsi="Tahoma" w:cs="Tahoma"/>
                <w:sz w:val="23"/>
                <w:szCs w:val="23"/>
              </w:rPr>
              <w:t>млн</w:t>
            </w:r>
            <w:proofErr w:type="gramEnd"/>
            <w:r w:rsidRPr="00096779">
              <w:rPr>
                <w:rFonts w:ascii="Tahoma" w:hAnsi="Tahoma" w:cs="Tahoma"/>
                <w:sz w:val="23"/>
                <w:szCs w:val="23"/>
              </w:rPr>
              <w:t xml:space="preserve"> руб.</w:t>
            </w:r>
          </w:p>
        </w:tc>
        <w:tc>
          <w:tcPr>
            <w:tcW w:w="1876" w:type="dxa"/>
            <w:vAlign w:val="center"/>
          </w:tcPr>
          <w:p w14:paraId="7AA15068" w14:textId="77777777" w:rsidR="00000789" w:rsidRPr="00096779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96779">
              <w:rPr>
                <w:rFonts w:ascii="Tahoma" w:hAnsi="Tahoma" w:cs="Tahoma"/>
                <w:sz w:val="23"/>
                <w:szCs w:val="23"/>
              </w:rPr>
              <w:t>1 378,0</w:t>
            </w:r>
          </w:p>
        </w:tc>
        <w:tc>
          <w:tcPr>
            <w:tcW w:w="1701" w:type="dxa"/>
            <w:vAlign w:val="center"/>
          </w:tcPr>
          <w:p w14:paraId="7AA15069" w14:textId="77777777" w:rsidR="00000789" w:rsidRPr="00096779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96779">
              <w:rPr>
                <w:rFonts w:ascii="Tahoma" w:hAnsi="Tahoma" w:cs="Tahoma"/>
                <w:sz w:val="23"/>
                <w:szCs w:val="23"/>
              </w:rPr>
              <w:t>1 097,8</w:t>
            </w:r>
          </w:p>
        </w:tc>
        <w:tc>
          <w:tcPr>
            <w:tcW w:w="2044" w:type="dxa"/>
            <w:vAlign w:val="center"/>
          </w:tcPr>
          <w:p w14:paraId="7AA1506A" w14:textId="77777777" w:rsidR="00000789" w:rsidRPr="00096779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96779">
              <w:rPr>
                <w:rFonts w:ascii="Tahoma" w:hAnsi="Tahoma" w:cs="Tahoma"/>
                <w:sz w:val="23"/>
                <w:szCs w:val="23"/>
              </w:rPr>
              <w:t>850,1</w:t>
            </w:r>
          </w:p>
        </w:tc>
      </w:tr>
      <w:tr w:rsidR="00000789" w:rsidRPr="00096779" w14:paraId="7AA15071" w14:textId="77777777" w:rsidTr="00096779">
        <w:trPr>
          <w:trHeight w:val="300"/>
          <w:jc w:val="center"/>
        </w:trPr>
        <w:tc>
          <w:tcPr>
            <w:tcW w:w="7981" w:type="dxa"/>
            <w:shd w:val="clear" w:color="auto" w:fill="FFCC00"/>
            <w:vAlign w:val="center"/>
          </w:tcPr>
          <w:p w14:paraId="7AA1506C" w14:textId="77777777" w:rsidR="00000789" w:rsidRPr="00096779" w:rsidRDefault="00000789" w:rsidP="00B247D4">
            <w:pPr>
              <w:rPr>
                <w:rFonts w:ascii="Tahoma" w:hAnsi="Tahoma" w:cs="Tahoma"/>
                <w:sz w:val="23"/>
                <w:szCs w:val="23"/>
              </w:rPr>
            </w:pPr>
            <w:r w:rsidRPr="00096779">
              <w:rPr>
                <w:rFonts w:ascii="Tahoma" w:hAnsi="Tahoma" w:cs="Tahoma"/>
                <w:sz w:val="23"/>
                <w:szCs w:val="23"/>
              </w:rPr>
              <w:t>Доходы будущих периодов</w:t>
            </w:r>
          </w:p>
        </w:tc>
        <w:tc>
          <w:tcPr>
            <w:tcW w:w="1575" w:type="dxa"/>
          </w:tcPr>
          <w:p w14:paraId="7AA1506D" w14:textId="77777777" w:rsidR="00000789" w:rsidRPr="00096779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proofErr w:type="gramStart"/>
            <w:r w:rsidRPr="00096779">
              <w:rPr>
                <w:rFonts w:ascii="Tahoma" w:hAnsi="Tahoma" w:cs="Tahoma"/>
                <w:sz w:val="23"/>
                <w:szCs w:val="23"/>
              </w:rPr>
              <w:t>млн</w:t>
            </w:r>
            <w:proofErr w:type="gramEnd"/>
            <w:r w:rsidRPr="00096779">
              <w:rPr>
                <w:rFonts w:ascii="Tahoma" w:hAnsi="Tahoma" w:cs="Tahoma"/>
                <w:sz w:val="23"/>
                <w:szCs w:val="23"/>
              </w:rPr>
              <w:t xml:space="preserve"> руб.</w:t>
            </w:r>
          </w:p>
        </w:tc>
        <w:tc>
          <w:tcPr>
            <w:tcW w:w="1876" w:type="dxa"/>
            <w:vAlign w:val="center"/>
          </w:tcPr>
          <w:p w14:paraId="7AA1506E" w14:textId="77777777" w:rsidR="00000789" w:rsidRPr="00096779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96779">
              <w:rPr>
                <w:rFonts w:ascii="Tahoma" w:hAnsi="Tahoma" w:cs="Tahoma"/>
                <w:sz w:val="23"/>
                <w:szCs w:val="23"/>
              </w:rPr>
              <w:t>0,0</w:t>
            </w:r>
          </w:p>
        </w:tc>
        <w:tc>
          <w:tcPr>
            <w:tcW w:w="1701" w:type="dxa"/>
            <w:vAlign w:val="center"/>
          </w:tcPr>
          <w:p w14:paraId="7AA1506F" w14:textId="77777777" w:rsidR="00000789" w:rsidRPr="00096779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96779">
              <w:rPr>
                <w:rFonts w:ascii="Tahoma" w:hAnsi="Tahoma" w:cs="Tahoma"/>
                <w:sz w:val="23"/>
                <w:szCs w:val="23"/>
              </w:rPr>
              <w:t>0,0</w:t>
            </w:r>
          </w:p>
        </w:tc>
        <w:tc>
          <w:tcPr>
            <w:tcW w:w="2044" w:type="dxa"/>
            <w:vAlign w:val="center"/>
          </w:tcPr>
          <w:p w14:paraId="7AA15070" w14:textId="77777777" w:rsidR="00000789" w:rsidRPr="00096779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96779">
              <w:rPr>
                <w:rFonts w:ascii="Tahoma" w:hAnsi="Tahoma" w:cs="Tahoma"/>
                <w:sz w:val="23"/>
                <w:szCs w:val="23"/>
              </w:rPr>
              <w:t>0,0</w:t>
            </w:r>
          </w:p>
        </w:tc>
      </w:tr>
      <w:tr w:rsidR="00000789" w:rsidRPr="00096779" w14:paraId="7AA15077" w14:textId="77777777" w:rsidTr="00096779">
        <w:trPr>
          <w:trHeight w:val="285"/>
          <w:jc w:val="center"/>
        </w:trPr>
        <w:tc>
          <w:tcPr>
            <w:tcW w:w="7981" w:type="dxa"/>
            <w:shd w:val="clear" w:color="auto" w:fill="FFCC00"/>
            <w:vAlign w:val="center"/>
          </w:tcPr>
          <w:p w14:paraId="7AA15072" w14:textId="77777777" w:rsidR="00000789" w:rsidRPr="00096779" w:rsidRDefault="00000789" w:rsidP="00B247D4">
            <w:pPr>
              <w:rPr>
                <w:rFonts w:ascii="Tahoma" w:hAnsi="Tahoma" w:cs="Tahoma"/>
                <w:bCs/>
                <w:sz w:val="23"/>
                <w:szCs w:val="23"/>
              </w:rPr>
            </w:pPr>
            <w:r w:rsidRPr="00096779">
              <w:rPr>
                <w:rFonts w:ascii="Tahoma" w:hAnsi="Tahoma" w:cs="Tahoma"/>
                <w:bCs/>
                <w:sz w:val="23"/>
                <w:szCs w:val="23"/>
              </w:rPr>
              <w:t>Чистые активы</w:t>
            </w:r>
          </w:p>
        </w:tc>
        <w:tc>
          <w:tcPr>
            <w:tcW w:w="1575" w:type="dxa"/>
          </w:tcPr>
          <w:p w14:paraId="7AA15073" w14:textId="77777777" w:rsidR="00000789" w:rsidRPr="00096779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proofErr w:type="gramStart"/>
            <w:r w:rsidRPr="00096779">
              <w:rPr>
                <w:rFonts w:ascii="Tahoma" w:hAnsi="Tahoma" w:cs="Tahoma"/>
                <w:sz w:val="23"/>
                <w:szCs w:val="23"/>
              </w:rPr>
              <w:t>млн</w:t>
            </w:r>
            <w:proofErr w:type="gramEnd"/>
            <w:r w:rsidRPr="00096779">
              <w:rPr>
                <w:rFonts w:ascii="Tahoma" w:hAnsi="Tahoma" w:cs="Tahoma"/>
                <w:sz w:val="23"/>
                <w:szCs w:val="23"/>
              </w:rPr>
              <w:t xml:space="preserve"> руб.</w:t>
            </w:r>
          </w:p>
        </w:tc>
        <w:tc>
          <w:tcPr>
            <w:tcW w:w="1876" w:type="dxa"/>
            <w:vAlign w:val="center"/>
          </w:tcPr>
          <w:p w14:paraId="7AA15074" w14:textId="77777777" w:rsidR="00000789" w:rsidRPr="00096779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96779">
              <w:rPr>
                <w:rFonts w:ascii="Tahoma" w:hAnsi="Tahoma" w:cs="Tahoma"/>
                <w:sz w:val="23"/>
                <w:szCs w:val="23"/>
              </w:rPr>
              <w:t>359,8</w:t>
            </w:r>
          </w:p>
        </w:tc>
        <w:tc>
          <w:tcPr>
            <w:tcW w:w="1701" w:type="dxa"/>
            <w:vAlign w:val="center"/>
          </w:tcPr>
          <w:p w14:paraId="7AA15075" w14:textId="77777777" w:rsidR="00000789" w:rsidRPr="00096779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96779">
              <w:rPr>
                <w:rFonts w:ascii="Tahoma" w:hAnsi="Tahoma" w:cs="Tahoma"/>
                <w:sz w:val="23"/>
                <w:szCs w:val="23"/>
              </w:rPr>
              <w:t>363,1</w:t>
            </w:r>
          </w:p>
        </w:tc>
        <w:tc>
          <w:tcPr>
            <w:tcW w:w="2044" w:type="dxa"/>
            <w:vAlign w:val="center"/>
          </w:tcPr>
          <w:p w14:paraId="7AA15076" w14:textId="77777777" w:rsidR="00000789" w:rsidRPr="00096779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96779">
              <w:rPr>
                <w:rFonts w:ascii="Tahoma" w:hAnsi="Tahoma" w:cs="Tahoma"/>
                <w:sz w:val="23"/>
                <w:szCs w:val="23"/>
              </w:rPr>
              <w:t>354,1</w:t>
            </w:r>
          </w:p>
        </w:tc>
      </w:tr>
    </w:tbl>
    <w:p w14:paraId="7AA15078" w14:textId="77777777" w:rsidR="00000789" w:rsidRPr="004F1A6D" w:rsidRDefault="00000789" w:rsidP="00000789">
      <w:pPr>
        <w:spacing w:line="360" w:lineRule="auto"/>
        <w:ind w:firstLine="709"/>
        <w:jc w:val="both"/>
        <w:rPr>
          <w:rFonts w:ascii="Tahoma" w:hAnsi="Tahoma" w:cs="Tahoma"/>
          <w:color w:val="000000" w:themeColor="text1"/>
          <w:sz w:val="24"/>
          <w:szCs w:val="24"/>
        </w:rPr>
      </w:pPr>
    </w:p>
    <w:p w14:paraId="7AA15079" w14:textId="77777777" w:rsidR="00000789" w:rsidRPr="004F1A6D" w:rsidRDefault="002944EB" w:rsidP="00000789">
      <w:pPr>
        <w:spacing w:line="360" w:lineRule="auto"/>
        <w:ind w:firstLine="54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Чистые активы компании —</w:t>
      </w:r>
      <w:r w:rsidR="00000789" w:rsidRPr="004F1A6D">
        <w:rPr>
          <w:rFonts w:ascii="Tahoma" w:hAnsi="Tahoma" w:cs="Tahoma"/>
          <w:sz w:val="24"/>
          <w:szCs w:val="24"/>
        </w:rPr>
        <w:t xml:space="preserve"> активы, свободные от обязат</w:t>
      </w:r>
      <w:r>
        <w:rPr>
          <w:rFonts w:ascii="Tahoma" w:hAnsi="Tahoma" w:cs="Tahoma"/>
          <w:sz w:val="24"/>
          <w:szCs w:val="24"/>
        </w:rPr>
        <w:t xml:space="preserve">ельств перед третьими лицами, — </w:t>
      </w:r>
      <w:r w:rsidR="00000789" w:rsidRPr="004F1A6D">
        <w:rPr>
          <w:rFonts w:ascii="Tahoma" w:hAnsi="Tahoma" w:cs="Tahoma"/>
          <w:sz w:val="24"/>
          <w:szCs w:val="24"/>
        </w:rPr>
        <w:t xml:space="preserve">составили на конец отчетного периода 359,8 </w:t>
      </w:r>
      <w:proofErr w:type="gramStart"/>
      <w:r w:rsidR="00000789" w:rsidRPr="004F1A6D">
        <w:rPr>
          <w:rFonts w:ascii="Tahoma" w:hAnsi="Tahoma" w:cs="Tahoma"/>
          <w:sz w:val="24"/>
          <w:szCs w:val="24"/>
        </w:rPr>
        <w:t>млн</w:t>
      </w:r>
      <w:proofErr w:type="gramEnd"/>
      <w:r w:rsidR="00000789" w:rsidRPr="004F1A6D">
        <w:rPr>
          <w:rFonts w:ascii="Tahoma" w:hAnsi="Tahoma" w:cs="Tahoma"/>
          <w:sz w:val="24"/>
          <w:szCs w:val="24"/>
        </w:rPr>
        <w:t xml:space="preserve"> рублей.</w:t>
      </w:r>
    </w:p>
    <w:p w14:paraId="7AA1507A" w14:textId="77777777" w:rsidR="00000789" w:rsidRPr="004F1A6D" w:rsidRDefault="00000789" w:rsidP="00000789">
      <w:pPr>
        <w:spacing w:line="360" w:lineRule="auto"/>
        <w:ind w:firstLine="540"/>
        <w:jc w:val="center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7AA157D9" wp14:editId="7AA157DA">
            <wp:extent cx="6152515" cy="2332990"/>
            <wp:effectExtent l="0" t="0" r="0" b="0"/>
            <wp:docPr id="116" name="Диаграмма 1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7AA1507B" w14:textId="77777777" w:rsidR="00000789" w:rsidRPr="004F1A6D" w:rsidRDefault="00000789" w:rsidP="00000789">
      <w:pPr>
        <w:spacing w:line="360" w:lineRule="auto"/>
        <w:ind w:firstLine="709"/>
        <w:jc w:val="both"/>
        <w:rPr>
          <w:rFonts w:ascii="Tahoma" w:hAnsi="Tahoma" w:cs="Tahoma"/>
          <w:color w:val="000000" w:themeColor="text1"/>
          <w:sz w:val="24"/>
          <w:szCs w:val="24"/>
        </w:rPr>
      </w:pPr>
      <w:r w:rsidRPr="004F1A6D">
        <w:rPr>
          <w:rFonts w:ascii="Tahoma" w:hAnsi="Tahoma" w:cs="Tahoma"/>
          <w:color w:val="000000" w:themeColor="text1"/>
          <w:sz w:val="24"/>
          <w:szCs w:val="24"/>
        </w:rPr>
        <w:t>Снижение ве</w:t>
      </w:r>
      <w:r w:rsidR="00BF1670">
        <w:rPr>
          <w:rFonts w:ascii="Tahoma" w:hAnsi="Tahoma" w:cs="Tahoma"/>
          <w:color w:val="000000" w:themeColor="text1"/>
          <w:sz w:val="24"/>
          <w:szCs w:val="24"/>
        </w:rPr>
        <w:t xml:space="preserve">личины чистых активов связано с </w:t>
      </w:r>
      <w:r w:rsidRPr="004F1A6D">
        <w:rPr>
          <w:rFonts w:ascii="Tahoma" w:hAnsi="Tahoma" w:cs="Tahoma"/>
          <w:color w:val="000000" w:themeColor="text1"/>
          <w:sz w:val="24"/>
          <w:szCs w:val="24"/>
        </w:rPr>
        <w:t xml:space="preserve">выплатой дивидендов </w:t>
      </w:r>
      <w:r w:rsidR="00286A1E">
        <w:rPr>
          <w:rFonts w:ascii="Tahoma" w:hAnsi="Tahoma" w:cs="Tahoma"/>
          <w:color w:val="000000" w:themeColor="text1"/>
          <w:sz w:val="24"/>
          <w:szCs w:val="24"/>
        </w:rPr>
        <w:t>по итогам 2015 г. в размере 50% от чистой прибыли.</w:t>
      </w:r>
    </w:p>
    <w:p w14:paraId="7AA1507C" w14:textId="77777777" w:rsidR="00000789" w:rsidRPr="004F1A6D" w:rsidRDefault="00FA0B9A" w:rsidP="00096779">
      <w:pPr>
        <w:pStyle w:val="2"/>
        <w:rPr>
          <w:rFonts w:ascii="Tahoma" w:hAnsi="Tahoma" w:cs="Tahoma"/>
          <w:i w:val="0"/>
          <w:color w:val="006600"/>
          <w:sz w:val="24"/>
          <w:szCs w:val="24"/>
        </w:rPr>
      </w:pPr>
      <w:r>
        <w:rPr>
          <w:rFonts w:ascii="Tahoma" w:hAnsi="Tahoma" w:cs="Tahoma"/>
          <w:i w:val="0"/>
          <w:color w:val="006600"/>
          <w:sz w:val="24"/>
          <w:szCs w:val="24"/>
        </w:rPr>
        <w:lastRenderedPageBreak/>
        <w:t xml:space="preserve">          </w:t>
      </w:r>
      <w:bookmarkStart w:id="107" w:name="_Toc479239526"/>
      <w:bookmarkStart w:id="108" w:name="_Toc479240631"/>
      <w:bookmarkStart w:id="109" w:name="_Toc479241042"/>
      <w:r w:rsidR="00000789" w:rsidRPr="004F1A6D">
        <w:rPr>
          <w:rFonts w:ascii="Tahoma" w:hAnsi="Tahoma" w:cs="Tahoma"/>
          <w:i w:val="0"/>
          <w:color w:val="006600"/>
          <w:sz w:val="24"/>
          <w:szCs w:val="24"/>
        </w:rPr>
        <w:t>5.4. ДЕНЕЖНАЯ И КРЕДИТНАЯ ПОЛИТИКА</w:t>
      </w:r>
      <w:bookmarkEnd w:id="107"/>
      <w:bookmarkEnd w:id="108"/>
      <w:bookmarkEnd w:id="109"/>
    </w:p>
    <w:p w14:paraId="7AA1507D" w14:textId="77777777" w:rsidR="00000789" w:rsidRPr="004F1A6D" w:rsidRDefault="00000789" w:rsidP="00096779">
      <w:pPr>
        <w:spacing w:line="360" w:lineRule="auto"/>
        <w:ind w:firstLine="709"/>
        <w:contextualSpacing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>В рамках деятельности АО «ЕЭнС» взаимодействует с кредитными организациями федерального и регионального уровня с высокой степенью надёжности.</w:t>
      </w:r>
    </w:p>
    <w:p w14:paraId="7AA1507E" w14:textId="77777777" w:rsidR="00000789" w:rsidRPr="004F1A6D" w:rsidRDefault="00000789" w:rsidP="00096779">
      <w:pPr>
        <w:spacing w:line="360" w:lineRule="auto"/>
        <w:ind w:firstLine="709"/>
        <w:contextualSpacing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>Расчётно-кассовое обслуживание Общества в 2016 году осуществляли Банк ГПБ (АО) (Ф-л Банка ГПБ (АО) в г. Екатеринбурге), ОАО «АБ «РОССИЯ» (Центральный филиал), ПАО «Сбербанк» (Уральский банк ПАО «Сбербанк»), ПАО «</w:t>
      </w:r>
      <w:proofErr w:type="spellStart"/>
      <w:r w:rsidRPr="004F1A6D">
        <w:rPr>
          <w:rFonts w:ascii="Tahoma" w:hAnsi="Tahoma" w:cs="Tahoma"/>
          <w:sz w:val="24"/>
          <w:szCs w:val="24"/>
        </w:rPr>
        <w:t>Уралтрансбанк</w:t>
      </w:r>
      <w:proofErr w:type="spellEnd"/>
      <w:r w:rsidRPr="004F1A6D">
        <w:rPr>
          <w:rFonts w:ascii="Tahoma" w:hAnsi="Tahoma" w:cs="Tahoma"/>
          <w:sz w:val="24"/>
          <w:szCs w:val="24"/>
        </w:rPr>
        <w:t>», ПАО «Банк «Екатеринбург».</w:t>
      </w:r>
    </w:p>
    <w:p w14:paraId="7AA1507F" w14:textId="77777777" w:rsidR="00000789" w:rsidRPr="004F1A6D" w:rsidRDefault="00000789" w:rsidP="00096779">
      <w:pPr>
        <w:spacing w:line="360" w:lineRule="auto"/>
        <w:ind w:firstLine="709"/>
        <w:contextualSpacing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 xml:space="preserve">В 2016 году АО «ЕЭнС» осуществляло </w:t>
      </w:r>
      <w:proofErr w:type="gramStart"/>
      <w:r w:rsidRPr="004F1A6D">
        <w:rPr>
          <w:rFonts w:ascii="Tahoma" w:hAnsi="Tahoma" w:cs="Tahoma"/>
          <w:sz w:val="24"/>
          <w:szCs w:val="24"/>
        </w:rPr>
        <w:t>операции</w:t>
      </w:r>
      <w:proofErr w:type="gramEnd"/>
      <w:r w:rsidRPr="004F1A6D">
        <w:rPr>
          <w:rFonts w:ascii="Tahoma" w:hAnsi="Tahoma" w:cs="Tahoma"/>
          <w:sz w:val="24"/>
          <w:szCs w:val="24"/>
        </w:rPr>
        <w:t xml:space="preserve"> как по привлечению заемных средств, так и по размещению временно свободных денежных средств на счетах с начислением процентов на неснижаемый остаток.</w:t>
      </w:r>
    </w:p>
    <w:p w14:paraId="7AA15080" w14:textId="77777777" w:rsidR="00000789" w:rsidRPr="004F1A6D" w:rsidRDefault="00000789" w:rsidP="00096779">
      <w:pPr>
        <w:spacing w:line="360" w:lineRule="auto"/>
        <w:ind w:firstLine="709"/>
        <w:contextualSpacing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>При определении финансовых институтов для размещения активов Общество исходило из рекомендации группы компаний ПАО «</w:t>
      </w:r>
      <w:proofErr w:type="spellStart"/>
      <w:r w:rsidRPr="004F1A6D">
        <w:rPr>
          <w:rFonts w:ascii="Tahoma" w:hAnsi="Tahoma" w:cs="Tahoma"/>
          <w:sz w:val="24"/>
          <w:szCs w:val="24"/>
        </w:rPr>
        <w:t>Россети</w:t>
      </w:r>
      <w:proofErr w:type="spellEnd"/>
      <w:r w:rsidRPr="004F1A6D">
        <w:rPr>
          <w:rFonts w:ascii="Tahoma" w:hAnsi="Tahoma" w:cs="Tahoma"/>
          <w:sz w:val="24"/>
          <w:szCs w:val="24"/>
        </w:rPr>
        <w:t xml:space="preserve">» по перечню надежных банковских организаций. Основные объемы размещения пришлись на ПАО «АБ «РОССИЯ», ПАО «Сбербанк России». Доход от данных операций по размещению в 2016 году составил 4,5 </w:t>
      </w:r>
      <w:proofErr w:type="gramStart"/>
      <w:r w:rsidRPr="004F1A6D">
        <w:rPr>
          <w:rFonts w:ascii="Tahoma" w:hAnsi="Tahoma" w:cs="Tahoma"/>
          <w:sz w:val="24"/>
          <w:szCs w:val="24"/>
        </w:rPr>
        <w:t>млн</w:t>
      </w:r>
      <w:proofErr w:type="gramEnd"/>
      <w:r w:rsidRPr="004F1A6D">
        <w:rPr>
          <w:rFonts w:ascii="Tahoma" w:hAnsi="Tahoma" w:cs="Tahoma"/>
          <w:sz w:val="24"/>
          <w:szCs w:val="24"/>
        </w:rPr>
        <w:t xml:space="preserve"> рублей.</w:t>
      </w:r>
    </w:p>
    <w:p w14:paraId="7AA15081" w14:textId="77777777" w:rsidR="00000789" w:rsidRPr="004F1A6D" w:rsidRDefault="00000789" w:rsidP="00096779">
      <w:pPr>
        <w:spacing w:line="360" w:lineRule="auto"/>
        <w:ind w:firstLine="709"/>
        <w:contextualSpacing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>Привлечение заемных средств АО «ЕЭнС» осуществляет в полном соответствии с Положением о кредитной политике ОАО «Екатеринбургэнергосбыт», утвержденном решением Совета директоров Общества от 10 д</w:t>
      </w:r>
      <w:r w:rsidR="00050D4F">
        <w:rPr>
          <w:rFonts w:ascii="Tahoma" w:hAnsi="Tahoma" w:cs="Tahoma"/>
          <w:sz w:val="24"/>
          <w:szCs w:val="24"/>
        </w:rPr>
        <w:t>екабря 2013 г</w:t>
      </w:r>
      <w:r w:rsidRPr="004F1A6D">
        <w:rPr>
          <w:rFonts w:ascii="Tahoma" w:hAnsi="Tahoma" w:cs="Tahoma"/>
          <w:sz w:val="24"/>
          <w:szCs w:val="24"/>
        </w:rPr>
        <w:t xml:space="preserve">. </w:t>
      </w:r>
      <w:r w:rsidR="00050D4F">
        <w:rPr>
          <w:rFonts w:ascii="Tahoma" w:hAnsi="Tahoma" w:cs="Tahoma"/>
          <w:sz w:val="24"/>
          <w:szCs w:val="24"/>
        </w:rPr>
        <w:t>(</w:t>
      </w:r>
      <w:r w:rsidRPr="004F1A6D">
        <w:rPr>
          <w:rFonts w:ascii="Tahoma" w:hAnsi="Tahoma" w:cs="Tahoma"/>
          <w:sz w:val="24"/>
          <w:szCs w:val="24"/>
        </w:rPr>
        <w:t>Протокол № 62 от 12.12.2013 г</w:t>
      </w:r>
      <w:r w:rsidR="00050D4F">
        <w:rPr>
          <w:rFonts w:ascii="Tahoma" w:hAnsi="Tahoma" w:cs="Tahoma"/>
          <w:sz w:val="24"/>
          <w:szCs w:val="24"/>
        </w:rPr>
        <w:t>.)</w:t>
      </w:r>
      <w:r w:rsidRPr="004F1A6D">
        <w:rPr>
          <w:rFonts w:ascii="Tahoma" w:hAnsi="Tahoma" w:cs="Tahoma"/>
          <w:sz w:val="24"/>
          <w:szCs w:val="24"/>
        </w:rPr>
        <w:t>.</w:t>
      </w:r>
    </w:p>
    <w:p w14:paraId="7AA15082" w14:textId="77777777" w:rsidR="002944EB" w:rsidRDefault="00000789" w:rsidP="002944EB">
      <w:pPr>
        <w:spacing w:line="360" w:lineRule="auto"/>
        <w:ind w:firstLine="709"/>
        <w:contextualSpacing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>В 2016 году Общество осуществляло привлечение заемных средств по кредитным договорам, заключенным на основании результатов торгов со следу</w:t>
      </w:r>
      <w:r w:rsidR="002944EB">
        <w:rPr>
          <w:rFonts w:ascii="Tahoma" w:hAnsi="Tahoma" w:cs="Tahoma"/>
          <w:sz w:val="24"/>
          <w:szCs w:val="24"/>
        </w:rPr>
        <w:t>ющими кредитными организациями:</w:t>
      </w:r>
    </w:p>
    <w:p w14:paraId="7AA15083" w14:textId="77777777" w:rsidR="002944EB" w:rsidRDefault="00000789" w:rsidP="001F3B4D">
      <w:pPr>
        <w:pStyle w:val="a4"/>
        <w:numPr>
          <w:ilvl w:val="0"/>
          <w:numId w:val="79"/>
        </w:numPr>
        <w:spacing w:line="360" w:lineRule="auto"/>
        <w:jc w:val="both"/>
        <w:rPr>
          <w:rFonts w:ascii="Tahoma" w:hAnsi="Tahoma" w:cs="Tahoma"/>
          <w:lang w:val="ru-RU"/>
        </w:rPr>
      </w:pPr>
      <w:r w:rsidRPr="002944EB">
        <w:rPr>
          <w:rFonts w:ascii="Tahoma" w:hAnsi="Tahoma" w:cs="Tahoma"/>
          <w:lang w:val="ru-RU"/>
        </w:rPr>
        <w:t>Банк ГПБ (АО) – договор об открытии возобновляемой кредитной линии, ставка</w:t>
      </w:r>
      <w:r w:rsidRPr="002944EB">
        <w:rPr>
          <w:rFonts w:ascii="Tahoma" w:hAnsi="Tahoma" w:cs="Tahoma"/>
          <w:color w:val="FF0000"/>
          <w:lang w:val="ru-RU"/>
        </w:rPr>
        <w:t xml:space="preserve"> </w:t>
      </w:r>
      <w:r w:rsidRPr="002944EB">
        <w:rPr>
          <w:rFonts w:ascii="Tahoma" w:hAnsi="Tahoma" w:cs="Tahoma"/>
          <w:lang w:val="ru-RU"/>
        </w:rPr>
        <w:t xml:space="preserve">11,5 %, лимит </w:t>
      </w:r>
      <w:r w:rsidR="00050D4F" w:rsidRPr="002944EB">
        <w:rPr>
          <w:rFonts w:ascii="Tahoma" w:hAnsi="Tahoma" w:cs="Tahoma"/>
          <w:lang w:val="ru-RU"/>
        </w:rPr>
        <w:t xml:space="preserve">– </w:t>
      </w:r>
      <w:r w:rsidRPr="002944EB">
        <w:rPr>
          <w:rFonts w:ascii="Tahoma" w:hAnsi="Tahoma" w:cs="Tahoma"/>
          <w:lang w:val="ru-RU"/>
        </w:rPr>
        <w:t xml:space="preserve">300 </w:t>
      </w:r>
      <w:proofErr w:type="gramStart"/>
      <w:r w:rsidRPr="002944EB">
        <w:rPr>
          <w:rFonts w:ascii="Tahoma" w:hAnsi="Tahoma" w:cs="Tahoma"/>
          <w:lang w:val="ru-RU"/>
        </w:rPr>
        <w:t>млн</w:t>
      </w:r>
      <w:proofErr w:type="gramEnd"/>
      <w:r w:rsidRPr="002944EB">
        <w:rPr>
          <w:rFonts w:ascii="Tahoma" w:hAnsi="Tahoma" w:cs="Tahoma"/>
          <w:lang w:val="ru-RU"/>
        </w:rPr>
        <w:t xml:space="preserve"> рублей;</w:t>
      </w:r>
    </w:p>
    <w:p w14:paraId="7AA15084" w14:textId="77777777" w:rsidR="00000789" w:rsidRPr="002944EB" w:rsidRDefault="00000789" w:rsidP="001F3B4D">
      <w:pPr>
        <w:pStyle w:val="a4"/>
        <w:numPr>
          <w:ilvl w:val="0"/>
          <w:numId w:val="79"/>
        </w:numPr>
        <w:spacing w:line="360" w:lineRule="auto"/>
        <w:jc w:val="both"/>
        <w:rPr>
          <w:rFonts w:ascii="Tahoma" w:hAnsi="Tahoma" w:cs="Tahoma"/>
          <w:lang w:val="ru-RU"/>
        </w:rPr>
      </w:pPr>
      <w:r w:rsidRPr="002944EB">
        <w:rPr>
          <w:rFonts w:ascii="Tahoma" w:hAnsi="Tahoma" w:cs="Tahoma"/>
          <w:lang w:val="ru-RU"/>
        </w:rPr>
        <w:t xml:space="preserve">ПАО «Запсибкомбанк» – договор об открытии возобновляемой кредитной линии, ставка 11,9 %, лимит </w:t>
      </w:r>
      <w:r w:rsidR="00050D4F" w:rsidRPr="002944EB">
        <w:rPr>
          <w:rFonts w:ascii="Tahoma" w:hAnsi="Tahoma" w:cs="Tahoma"/>
          <w:lang w:val="ru-RU"/>
        </w:rPr>
        <w:t xml:space="preserve">– </w:t>
      </w:r>
      <w:r w:rsidRPr="002944EB">
        <w:rPr>
          <w:rFonts w:ascii="Tahoma" w:hAnsi="Tahoma" w:cs="Tahoma"/>
          <w:lang w:val="ru-RU"/>
        </w:rPr>
        <w:t xml:space="preserve">300 </w:t>
      </w:r>
      <w:proofErr w:type="gramStart"/>
      <w:r w:rsidRPr="002944EB">
        <w:rPr>
          <w:rFonts w:ascii="Tahoma" w:hAnsi="Tahoma" w:cs="Tahoma"/>
          <w:lang w:val="ru-RU"/>
        </w:rPr>
        <w:t>млн</w:t>
      </w:r>
      <w:proofErr w:type="gramEnd"/>
      <w:r w:rsidRPr="002944EB">
        <w:rPr>
          <w:rFonts w:ascii="Tahoma" w:hAnsi="Tahoma" w:cs="Tahoma"/>
          <w:lang w:val="ru-RU"/>
        </w:rPr>
        <w:t xml:space="preserve"> рублей, срок траншей </w:t>
      </w:r>
      <w:r w:rsidR="008823DC" w:rsidRPr="002944EB">
        <w:rPr>
          <w:rFonts w:ascii="Tahoma" w:hAnsi="Tahoma" w:cs="Tahoma"/>
          <w:lang w:val="ru-RU"/>
        </w:rPr>
        <w:t xml:space="preserve">– </w:t>
      </w:r>
      <w:r w:rsidRPr="002944EB">
        <w:rPr>
          <w:rFonts w:ascii="Tahoma" w:hAnsi="Tahoma" w:cs="Tahoma"/>
          <w:lang w:val="ru-RU"/>
        </w:rPr>
        <w:t>до 3 месяцев.</w:t>
      </w:r>
    </w:p>
    <w:p w14:paraId="7AA15085" w14:textId="77777777" w:rsidR="00000789" w:rsidRPr="004F1A6D" w:rsidRDefault="00000789" w:rsidP="00000789">
      <w:pPr>
        <w:spacing w:line="360" w:lineRule="auto"/>
        <w:ind w:firstLine="709"/>
        <w:jc w:val="both"/>
        <w:rPr>
          <w:rFonts w:ascii="Tahoma" w:hAnsi="Tahoma" w:cs="Tahoma"/>
          <w:color w:val="000000" w:themeColor="text1"/>
          <w:sz w:val="24"/>
          <w:szCs w:val="24"/>
        </w:rPr>
      </w:pPr>
    </w:p>
    <w:p w14:paraId="7AA15086" w14:textId="77777777" w:rsidR="00280334" w:rsidRDefault="00280334" w:rsidP="00000789">
      <w:pPr>
        <w:spacing w:line="360" w:lineRule="auto"/>
        <w:ind w:firstLine="709"/>
        <w:jc w:val="center"/>
        <w:rPr>
          <w:rFonts w:ascii="Tahoma" w:hAnsi="Tahoma" w:cs="Tahoma"/>
          <w:b/>
          <w:sz w:val="24"/>
          <w:szCs w:val="24"/>
        </w:rPr>
      </w:pPr>
    </w:p>
    <w:p w14:paraId="7AA15087" w14:textId="77777777" w:rsidR="00000789" w:rsidRPr="00414854" w:rsidRDefault="00000789" w:rsidP="00000789">
      <w:pPr>
        <w:spacing w:line="360" w:lineRule="auto"/>
        <w:ind w:firstLine="709"/>
        <w:jc w:val="center"/>
        <w:rPr>
          <w:rFonts w:ascii="Tahoma" w:hAnsi="Tahoma" w:cs="Tahoma"/>
          <w:color w:val="000000" w:themeColor="text1"/>
          <w:sz w:val="23"/>
          <w:szCs w:val="23"/>
        </w:rPr>
      </w:pPr>
      <w:r w:rsidRPr="00414854">
        <w:rPr>
          <w:rFonts w:ascii="Tahoma" w:hAnsi="Tahoma" w:cs="Tahoma"/>
          <w:b/>
          <w:sz w:val="23"/>
          <w:szCs w:val="23"/>
        </w:rPr>
        <w:lastRenderedPageBreak/>
        <w:t>Структура кредитного портфеля в динамике за 2014–2016 гг</w:t>
      </w:r>
      <w:r w:rsidR="004F6787">
        <w:rPr>
          <w:rFonts w:ascii="Tahoma" w:hAnsi="Tahoma" w:cs="Tahoma"/>
          <w:b/>
          <w:sz w:val="23"/>
          <w:szCs w:val="23"/>
        </w:rPr>
        <w:t>.</w:t>
      </w:r>
    </w:p>
    <w:tbl>
      <w:tblPr>
        <w:tblW w:w="15090" w:type="dxa"/>
        <w:jc w:val="center"/>
        <w:tblInd w:w="-40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14"/>
        <w:gridCol w:w="1364"/>
        <w:gridCol w:w="1522"/>
        <w:gridCol w:w="1269"/>
        <w:gridCol w:w="1586"/>
        <w:gridCol w:w="1276"/>
        <w:gridCol w:w="1859"/>
      </w:tblGrid>
      <w:tr w:rsidR="00414854" w:rsidRPr="00414854" w14:paraId="7AA1508C" w14:textId="77777777" w:rsidTr="002944EB">
        <w:trPr>
          <w:trHeight w:val="478"/>
          <w:tblHeader/>
          <w:jc w:val="center"/>
        </w:trPr>
        <w:tc>
          <w:tcPr>
            <w:tcW w:w="6214" w:type="dxa"/>
            <w:vMerge w:val="restart"/>
            <w:shd w:val="clear" w:color="auto" w:fill="339966"/>
            <w:vAlign w:val="center"/>
          </w:tcPr>
          <w:p w14:paraId="7AA15088" w14:textId="77777777" w:rsidR="00414854" w:rsidRPr="00414854" w:rsidRDefault="00414854" w:rsidP="00B247D4">
            <w:pPr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414854">
              <w:rPr>
                <w:rFonts w:ascii="Tahoma" w:hAnsi="Tahoma" w:cs="Tahoma"/>
                <w:b/>
                <w:sz w:val="23"/>
                <w:szCs w:val="23"/>
              </w:rPr>
              <w:t>Наименование показателя</w:t>
            </w:r>
          </w:p>
        </w:tc>
        <w:tc>
          <w:tcPr>
            <w:tcW w:w="2886" w:type="dxa"/>
            <w:gridSpan w:val="2"/>
            <w:shd w:val="clear" w:color="auto" w:fill="339966"/>
            <w:vAlign w:val="center"/>
          </w:tcPr>
          <w:p w14:paraId="7AA15089" w14:textId="77777777" w:rsidR="00414854" w:rsidRPr="00414854" w:rsidRDefault="00414854" w:rsidP="00B247D4">
            <w:pPr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414854">
              <w:rPr>
                <w:rFonts w:ascii="Tahoma" w:hAnsi="Tahoma" w:cs="Tahoma"/>
                <w:b/>
                <w:sz w:val="23"/>
                <w:szCs w:val="23"/>
              </w:rPr>
              <w:t>2016</w:t>
            </w:r>
          </w:p>
        </w:tc>
        <w:tc>
          <w:tcPr>
            <w:tcW w:w="2855" w:type="dxa"/>
            <w:gridSpan w:val="2"/>
            <w:shd w:val="clear" w:color="auto" w:fill="339966"/>
            <w:noWrap/>
            <w:vAlign w:val="center"/>
          </w:tcPr>
          <w:p w14:paraId="7AA1508A" w14:textId="77777777" w:rsidR="00414854" w:rsidRPr="00414854" w:rsidRDefault="00414854" w:rsidP="00B247D4">
            <w:pPr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414854">
              <w:rPr>
                <w:rFonts w:ascii="Tahoma" w:hAnsi="Tahoma" w:cs="Tahoma"/>
                <w:b/>
                <w:sz w:val="23"/>
                <w:szCs w:val="23"/>
              </w:rPr>
              <w:t>2015</w:t>
            </w:r>
          </w:p>
        </w:tc>
        <w:tc>
          <w:tcPr>
            <w:tcW w:w="3135" w:type="dxa"/>
            <w:gridSpan w:val="2"/>
            <w:shd w:val="clear" w:color="auto" w:fill="339966"/>
            <w:vAlign w:val="center"/>
          </w:tcPr>
          <w:p w14:paraId="7AA1508B" w14:textId="77777777" w:rsidR="00414854" w:rsidRPr="00414854" w:rsidRDefault="00414854" w:rsidP="00B247D4">
            <w:pPr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414854">
              <w:rPr>
                <w:rFonts w:ascii="Tahoma" w:hAnsi="Tahoma" w:cs="Tahoma"/>
                <w:b/>
                <w:sz w:val="23"/>
                <w:szCs w:val="23"/>
              </w:rPr>
              <w:t>2014</w:t>
            </w:r>
          </w:p>
        </w:tc>
      </w:tr>
      <w:tr w:rsidR="00414854" w:rsidRPr="00414854" w14:paraId="7AA15094" w14:textId="77777777" w:rsidTr="002944EB">
        <w:trPr>
          <w:trHeight w:val="518"/>
          <w:tblHeader/>
          <w:jc w:val="center"/>
        </w:trPr>
        <w:tc>
          <w:tcPr>
            <w:tcW w:w="6214" w:type="dxa"/>
            <w:vMerge/>
            <w:shd w:val="clear" w:color="auto" w:fill="339966"/>
            <w:vAlign w:val="center"/>
          </w:tcPr>
          <w:p w14:paraId="7AA1508D" w14:textId="77777777" w:rsidR="00414854" w:rsidRPr="00414854" w:rsidRDefault="00414854" w:rsidP="00B247D4">
            <w:pPr>
              <w:rPr>
                <w:rFonts w:ascii="Tahoma" w:hAnsi="Tahoma" w:cs="Tahoma"/>
                <w:sz w:val="23"/>
                <w:szCs w:val="23"/>
              </w:rPr>
            </w:pPr>
          </w:p>
        </w:tc>
        <w:tc>
          <w:tcPr>
            <w:tcW w:w="1364" w:type="dxa"/>
            <w:shd w:val="clear" w:color="auto" w:fill="339966"/>
            <w:vAlign w:val="center"/>
          </w:tcPr>
          <w:p w14:paraId="7AA1508E" w14:textId="77777777" w:rsidR="00414854" w:rsidRPr="00414854" w:rsidRDefault="00414854" w:rsidP="00B247D4">
            <w:pPr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proofErr w:type="gramStart"/>
            <w:r w:rsidRPr="00414854">
              <w:rPr>
                <w:rFonts w:ascii="Tahoma" w:hAnsi="Tahoma" w:cs="Tahoma"/>
                <w:b/>
                <w:sz w:val="23"/>
                <w:szCs w:val="23"/>
              </w:rPr>
              <w:t>млн</w:t>
            </w:r>
            <w:proofErr w:type="gramEnd"/>
            <w:r w:rsidRPr="00414854">
              <w:rPr>
                <w:rFonts w:ascii="Tahoma" w:hAnsi="Tahoma" w:cs="Tahoma"/>
                <w:b/>
                <w:sz w:val="23"/>
                <w:szCs w:val="23"/>
              </w:rPr>
              <w:t xml:space="preserve"> руб.</w:t>
            </w:r>
          </w:p>
        </w:tc>
        <w:tc>
          <w:tcPr>
            <w:tcW w:w="1522" w:type="dxa"/>
            <w:shd w:val="clear" w:color="auto" w:fill="339966"/>
            <w:vAlign w:val="center"/>
          </w:tcPr>
          <w:p w14:paraId="7AA1508F" w14:textId="77777777" w:rsidR="00414854" w:rsidRPr="00414854" w:rsidRDefault="00414854" w:rsidP="00B247D4">
            <w:pPr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414854">
              <w:rPr>
                <w:rFonts w:ascii="Tahoma" w:hAnsi="Tahoma" w:cs="Tahoma"/>
                <w:b/>
                <w:sz w:val="23"/>
                <w:szCs w:val="23"/>
              </w:rPr>
              <w:t>Структура, %</w:t>
            </w:r>
          </w:p>
        </w:tc>
        <w:tc>
          <w:tcPr>
            <w:tcW w:w="1269" w:type="dxa"/>
            <w:shd w:val="clear" w:color="auto" w:fill="339966"/>
            <w:vAlign w:val="center"/>
          </w:tcPr>
          <w:p w14:paraId="7AA15090" w14:textId="77777777" w:rsidR="00414854" w:rsidRPr="00414854" w:rsidRDefault="00414854" w:rsidP="00B247D4">
            <w:pPr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proofErr w:type="gramStart"/>
            <w:r w:rsidRPr="00414854">
              <w:rPr>
                <w:rFonts w:ascii="Tahoma" w:hAnsi="Tahoma" w:cs="Tahoma"/>
                <w:b/>
                <w:sz w:val="23"/>
                <w:szCs w:val="23"/>
              </w:rPr>
              <w:t>млн</w:t>
            </w:r>
            <w:proofErr w:type="gramEnd"/>
            <w:r w:rsidRPr="00414854">
              <w:rPr>
                <w:rFonts w:ascii="Tahoma" w:hAnsi="Tahoma" w:cs="Tahoma"/>
                <w:b/>
                <w:sz w:val="23"/>
                <w:szCs w:val="23"/>
              </w:rPr>
              <w:t xml:space="preserve"> руб.</w:t>
            </w:r>
          </w:p>
        </w:tc>
        <w:tc>
          <w:tcPr>
            <w:tcW w:w="1586" w:type="dxa"/>
            <w:shd w:val="clear" w:color="auto" w:fill="339966"/>
            <w:noWrap/>
            <w:vAlign w:val="center"/>
          </w:tcPr>
          <w:p w14:paraId="7AA15091" w14:textId="77777777" w:rsidR="00414854" w:rsidRPr="00414854" w:rsidRDefault="002944EB" w:rsidP="002944EB">
            <w:pPr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>
              <w:rPr>
                <w:rFonts w:ascii="Tahoma" w:hAnsi="Tahoma" w:cs="Tahoma"/>
                <w:b/>
                <w:sz w:val="23"/>
                <w:szCs w:val="23"/>
              </w:rPr>
              <w:t>Структура,</w:t>
            </w:r>
            <w:r w:rsidR="00414854" w:rsidRPr="00414854">
              <w:rPr>
                <w:rFonts w:ascii="Tahoma" w:hAnsi="Tahoma" w:cs="Tahoma"/>
                <w:b/>
                <w:sz w:val="23"/>
                <w:szCs w:val="23"/>
              </w:rPr>
              <w:t>%</w:t>
            </w:r>
          </w:p>
        </w:tc>
        <w:tc>
          <w:tcPr>
            <w:tcW w:w="1276" w:type="dxa"/>
            <w:shd w:val="clear" w:color="auto" w:fill="339966"/>
            <w:vAlign w:val="center"/>
          </w:tcPr>
          <w:p w14:paraId="7AA15092" w14:textId="77777777" w:rsidR="00414854" w:rsidRPr="00414854" w:rsidRDefault="00414854" w:rsidP="00B247D4">
            <w:pPr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proofErr w:type="gramStart"/>
            <w:r w:rsidRPr="00414854">
              <w:rPr>
                <w:rFonts w:ascii="Tahoma" w:hAnsi="Tahoma" w:cs="Tahoma"/>
                <w:b/>
                <w:sz w:val="23"/>
                <w:szCs w:val="23"/>
              </w:rPr>
              <w:t>млн</w:t>
            </w:r>
            <w:proofErr w:type="gramEnd"/>
            <w:r w:rsidRPr="00414854">
              <w:rPr>
                <w:rFonts w:ascii="Tahoma" w:hAnsi="Tahoma" w:cs="Tahoma"/>
                <w:b/>
                <w:sz w:val="23"/>
                <w:szCs w:val="23"/>
              </w:rPr>
              <w:t xml:space="preserve"> руб.</w:t>
            </w:r>
          </w:p>
        </w:tc>
        <w:tc>
          <w:tcPr>
            <w:tcW w:w="1859" w:type="dxa"/>
            <w:shd w:val="clear" w:color="auto" w:fill="339966"/>
            <w:vAlign w:val="center"/>
          </w:tcPr>
          <w:p w14:paraId="7AA15093" w14:textId="77777777" w:rsidR="00414854" w:rsidRPr="00414854" w:rsidRDefault="00414854" w:rsidP="00B247D4">
            <w:pPr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414854">
              <w:rPr>
                <w:rFonts w:ascii="Tahoma" w:hAnsi="Tahoma" w:cs="Tahoma"/>
                <w:b/>
                <w:sz w:val="23"/>
                <w:szCs w:val="23"/>
              </w:rPr>
              <w:t>Структура, %</w:t>
            </w:r>
          </w:p>
        </w:tc>
      </w:tr>
      <w:tr w:rsidR="00414854" w:rsidRPr="00414854" w14:paraId="7AA1509C" w14:textId="77777777" w:rsidTr="002944EB">
        <w:trPr>
          <w:trHeight w:val="503"/>
          <w:jc w:val="center"/>
        </w:trPr>
        <w:tc>
          <w:tcPr>
            <w:tcW w:w="6214" w:type="dxa"/>
            <w:shd w:val="clear" w:color="auto" w:fill="FFCC00"/>
          </w:tcPr>
          <w:p w14:paraId="7AA15095" w14:textId="77777777" w:rsidR="00414854" w:rsidRPr="00414854" w:rsidRDefault="00414854" w:rsidP="00414854">
            <w:pPr>
              <w:rPr>
                <w:rFonts w:ascii="Tahoma" w:hAnsi="Tahoma" w:cs="Tahoma"/>
                <w:b/>
                <w:sz w:val="23"/>
                <w:szCs w:val="23"/>
              </w:rPr>
            </w:pPr>
            <w:r w:rsidRPr="00414854">
              <w:rPr>
                <w:rFonts w:ascii="Tahoma" w:hAnsi="Tahoma" w:cs="Tahoma"/>
                <w:b/>
                <w:sz w:val="23"/>
                <w:szCs w:val="23"/>
              </w:rPr>
              <w:t>Величина ссудной задолженности на начало периода</w:t>
            </w:r>
          </w:p>
        </w:tc>
        <w:tc>
          <w:tcPr>
            <w:tcW w:w="1364" w:type="dxa"/>
            <w:vAlign w:val="center"/>
          </w:tcPr>
          <w:p w14:paraId="7AA15096" w14:textId="77777777" w:rsidR="00414854" w:rsidRPr="00414854" w:rsidRDefault="00414854" w:rsidP="00B247D4">
            <w:pPr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414854">
              <w:rPr>
                <w:rFonts w:ascii="Tahoma" w:hAnsi="Tahoma" w:cs="Tahoma"/>
                <w:b/>
                <w:sz w:val="23"/>
                <w:szCs w:val="23"/>
              </w:rPr>
              <w:t>165</w:t>
            </w:r>
          </w:p>
        </w:tc>
        <w:tc>
          <w:tcPr>
            <w:tcW w:w="1522" w:type="dxa"/>
            <w:vAlign w:val="center"/>
          </w:tcPr>
          <w:p w14:paraId="7AA15097" w14:textId="77777777" w:rsidR="00414854" w:rsidRPr="00414854" w:rsidRDefault="00414854" w:rsidP="00B247D4">
            <w:pPr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</w:p>
        </w:tc>
        <w:tc>
          <w:tcPr>
            <w:tcW w:w="1269" w:type="dxa"/>
            <w:shd w:val="clear" w:color="auto" w:fill="auto"/>
            <w:noWrap/>
            <w:vAlign w:val="center"/>
          </w:tcPr>
          <w:p w14:paraId="7AA15098" w14:textId="77777777" w:rsidR="00414854" w:rsidRPr="00414854" w:rsidRDefault="00414854" w:rsidP="00B247D4">
            <w:pPr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414854">
              <w:rPr>
                <w:rFonts w:ascii="Tahoma" w:hAnsi="Tahoma" w:cs="Tahoma"/>
                <w:b/>
                <w:sz w:val="23"/>
                <w:szCs w:val="23"/>
              </w:rPr>
              <w:t>215</w:t>
            </w:r>
          </w:p>
        </w:tc>
        <w:tc>
          <w:tcPr>
            <w:tcW w:w="1586" w:type="dxa"/>
            <w:shd w:val="clear" w:color="auto" w:fill="auto"/>
            <w:noWrap/>
            <w:vAlign w:val="center"/>
          </w:tcPr>
          <w:p w14:paraId="7AA15099" w14:textId="77777777" w:rsidR="00414854" w:rsidRPr="00414854" w:rsidRDefault="00414854" w:rsidP="00B247D4">
            <w:pPr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</w:p>
        </w:tc>
        <w:tc>
          <w:tcPr>
            <w:tcW w:w="1276" w:type="dxa"/>
            <w:vAlign w:val="center"/>
          </w:tcPr>
          <w:p w14:paraId="7AA1509A" w14:textId="77777777" w:rsidR="00414854" w:rsidRPr="00414854" w:rsidRDefault="00414854" w:rsidP="00B247D4">
            <w:pPr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414854">
              <w:rPr>
                <w:rFonts w:ascii="Tahoma" w:hAnsi="Tahoma" w:cs="Tahoma"/>
                <w:b/>
                <w:sz w:val="23"/>
                <w:szCs w:val="23"/>
              </w:rPr>
              <w:t>280</w:t>
            </w:r>
          </w:p>
        </w:tc>
        <w:tc>
          <w:tcPr>
            <w:tcW w:w="1859" w:type="dxa"/>
            <w:vAlign w:val="center"/>
          </w:tcPr>
          <w:p w14:paraId="7AA1509B" w14:textId="77777777" w:rsidR="00414854" w:rsidRPr="00414854" w:rsidRDefault="00414854" w:rsidP="00B247D4">
            <w:pPr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</w:p>
        </w:tc>
      </w:tr>
      <w:tr w:rsidR="00414854" w:rsidRPr="00414854" w14:paraId="7AA150A4" w14:textId="77777777" w:rsidTr="002944EB">
        <w:trPr>
          <w:trHeight w:val="833"/>
          <w:jc w:val="center"/>
        </w:trPr>
        <w:tc>
          <w:tcPr>
            <w:tcW w:w="6214" w:type="dxa"/>
            <w:shd w:val="clear" w:color="auto" w:fill="FFCC00"/>
          </w:tcPr>
          <w:p w14:paraId="7AA1509D" w14:textId="77777777" w:rsidR="00414854" w:rsidRPr="00414854" w:rsidRDefault="00414854" w:rsidP="00414854">
            <w:pPr>
              <w:rPr>
                <w:rFonts w:ascii="Tahoma" w:hAnsi="Tahoma" w:cs="Tahoma"/>
                <w:b/>
                <w:sz w:val="23"/>
                <w:szCs w:val="23"/>
              </w:rPr>
            </w:pPr>
            <w:r w:rsidRPr="00414854">
              <w:rPr>
                <w:rFonts w:ascii="Tahoma" w:hAnsi="Tahoma" w:cs="Tahoma"/>
                <w:b/>
                <w:sz w:val="23"/>
                <w:szCs w:val="23"/>
              </w:rPr>
              <w:t xml:space="preserve">Общая сумма кредитов к привлечению в соответствующем периоде, в том числе: </w:t>
            </w:r>
          </w:p>
        </w:tc>
        <w:tc>
          <w:tcPr>
            <w:tcW w:w="1364" w:type="dxa"/>
            <w:vAlign w:val="center"/>
          </w:tcPr>
          <w:p w14:paraId="7AA1509E" w14:textId="77777777" w:rsidR="00414854" w:rsidRPr="00414854" w:rsidRDefault="00414854" w:rsidP="00B247D4">
            <w:pPr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414854">
              <w:rPr>
                <w:rFonts w:ascii="Tahoma" w:hAnsi="Tahoma" w:cs="Tahoma"/>
                <w:b/>
                <w:sz w:val="23"/>
                <w:szCs w:val="23"/>
              </w:rPr>
              <w:t>8 987</w:t>
            </w:r>
          </w:p>
        </w:tc>
        <w:tc>
          <w:tcPr>
            <w:tcW w:w="1522" w:type="dxa"/>
            <w:vAlign w:val="center"/>
          </w:tcPr>
          <w:p w14:paraId="7AA1509F" w14:textId="77777777" w:rsidR="00414854" w:rsidRPr="00414854" w:rsidRDefault="00414854" w:rsidP="00B247D4">
            <w:pPr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414854">
              <w:rPr>
                <w:rFonts w:ascii="Tahoma" w:hAnsi="Tahoma" w:cs="Tahoma"/>
                <w:b/>
                <w:sz w:val="23"/>
                <w:szCs w:val="23"/>
              </w:rPr>
              <w:t>100</w:t>
            </w:r>
          </w:p>
        </w:tc>
        <w:tc>
          <w:tcPr>
            <w:tcW w:w="1269" w:type="dxa"/>
            <w:shd w:val="clear" w:color="auto" w:fill="auto"/>
            <w:noWrap/>
            <w:vAlign w:val="center"/>
          </w:tcPr>
          <w:p w14:paraId="7AA150A0" w14:textId="77777777" w:rsidR="00414854" w:rsidRPr="00414854" w:rsidRDefault="00414854" w:rsidP="00B247D4">
            <w:pPr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414854">
              <w:rPr>
                <w:rFonts w:ascii="Tahoma" w:hAnsi="Tahoma" w:cs="Tahoma"/>
                <w:b/>
                <w:sz w:val="23"/>
                <w:szCs w:val="23"/>
              </w:rPr>
              <w:t>3 247</w:t>
            </w:r>
          </w:p>
        </w:tc>
        <w:tc>
          <w:tcPr>
            <w:tcW w:w="1586" w:type="dxa"/>
            <w:shd w:val="clear" w:color="auto" w:fill="auto"/>
            <w:noWrap/>
            <w:vAlign w:val="center"/>
          </w:tcPr>
          <w:p w14:paraId="7AA150A1" w14:textId="77777777" w:rsidR="00414854" w:rsidRPr="00414854" w:rsidRDefault="00414854" w:rsidP="00B247D4">
            <w:pPr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414854">
              <w:rPr>
                <w:rFonts w:ascii="Tahoma" w:hAnsi="Tahoma" w:cs="Tahoma"/>
                <w:b/>
                <w:sz w:val="23"/>
                <w:szCs w:val="23"/>
              </w:rPr>
              <w:t>100</w:t>
            </w:r>
          </w:p>
        </w:tc>
        <w:tc>
          <w:tcPr>
            <w:tcW w:w="1276" w:type="dxa"/>
            <w:vAlign w:val="center"/>
          </w:tcPr>
          <w:p w14:paraId="7AA150A2" w14:textId="77777777" w:rsidR="00414854" w:rsidRPr="00414854" w:rsidRDefault="00414854" w:rsidP="00B247D4">
            <w:pPr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414854">
              <w:rPr>
                <w:rFonts w:ascii="Tahoma" w:hAnsi="Tahoma" w:cs="Tahoma"/>
                <w:b/>
                <w:sz w:val="23"/>
                <w:szCs w:val="23"/>
              </w:rPr>
              <w:t>3 885</w:t>
            </w:r>
          </w:p>
        </w:tc>
        <w:tc>
          <w:tcPr>
            <w:tcW w:w="1859" w:type="dxa"/>
            <w:vAlign w:val="center"/>
          </w:tcPr>
          <w:p w14:paraId="7AA150A3" w14:textId="77777777" w:rsidR="00414854" w:rsidRPr="00414854" w:rsidRDefault="00414854" w:rsidP="00B247D4">
            <w:pPr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414854">
              <w:rPr>
                <w:rFonts w:ascii="Tahoma" w:hAnsi="Tahoma" w:cs="Tahoma"/>
                <w:b/>
                <w:sz w:val="23"/>
                <w:szCs w:val="23"/>
              </w:rPr>
              <w:t>100</w:t>
            </w:r>
          </w:p>
        </w:tc>
      </w:tr>
      <w:tr w:rsidR="00414854" w:rsidRPr="00414854" w14:paraId="7AA150AC" w14:textId="77777777" w:rsidTr="002944EB">
        <w:trPr>
          <w:trHeight w:val="442"/>
          <w:jc w:val="center"/>
        </w:trPr>
        <w:tc>
          <w:tcPr>
            <w:tcW w:w="6214" w:type="dxa"/>
            <w:shd w:val="clear" w:color="auto" w:fill="FFCC00"/>
          </w:tcPr>
          <w:p w14:paraId="7AA150A5" w14:textId="77777777" w:rsidR="00414854" w:rsidRPr="00414854" w:rsidRDefault="00414854" w:rsidP="00414854">
            <w:pPr>
              <w:rPr>
                <w:rFonts w:ascii="Tahoma" w:hAnsi="Tahoma" w:cs="Tahoma"/>
                <w:sz w:val="23"/>
                <w:szCs w:val="23"/>
              </w:rPr>
            </w:pPr>
            <w:r w:rsidRPr="00414854">
              <w:rPr>
                <w:rFonts w:ascii="Tahoma" w:hAnsi="Tahoma" w:cs="Tahoma"/>
                <w:sz w:val="23"/>
                <w:szCs w:val="23"/>
              </w:rPr>
              <w:t xml:space="preserve">  - краткосрочные кредиты</w:t>
            </w:r>
          </w:p>
        </w:tc>
        <w:tc>
          <w:tcPr>
            <w:tcW w:w="1364" w:type="dxa"/>
            <w:vAlign w:val="center"/>
          </w:tcPr>
          <w:p w14:paraId="7AA150A6" w14:textId="77777777" w:rsidR="00414854" w:rsidRPr="00414854" w:rsidRDefault="00414854" w:rsidP="00951DA0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414854">
              <w:rPr>
                <w:rFonts w:ascii="Tahoma" w:hAnsi="Tahoma" w:cs="Tahoma"/>
                <w:sz w:val="23"/>
                <w:szCs w:val="23"/>
              </w:rPr>
              <w:t>8 9</w:t>
            </w:r>
            <w:r w:rsidR="00951DA0">
              <w:rPr>
                <w:rFonts w:ascii="Tahoma" w:hAnsi="Tahoma" w:cs="Tahoma"/>
                <w:sz w:val="23"/>
                <w:szCs w:val="23"/>
              </w:rPr>
              <w:t>3</w:t>
            </w:r>
            <w:r w:rsidRPr="00414854">
              <w:rPr>
                <w:rFonts w:ascii="Tahoma" w:hAnsi="Tahoma" w:cs="Tahoma"/>
                <w:sz w:val="23"/>
                <w:szCs w:val="23"/>
              </w:rPr>
              <w:t>7</w:t>
            </w:r>
          </w:p>
        </w:tc>
        <w:tc>
          <w:tcPr>
            <w:tcW w:w="1522" w:type="dxa"/>
            <w:vAlign w:val="center"/>
          </w:tcPr>
          <w:p w14:paraId="7AA150A7" w14:textId="77777777" w:rsidR="00414854" w:rsidRPr="00414854" w:rsidRDefault="00951DA0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>
              <w:rPr>
                <w:rFonts w:ascii="Tahoma" w:hAnsi="Tahoma" w:cs="Tahoma"/>
                <w:sz w:val="23"/>
                <w:szCs w:val="23"/>
              </w:rPr>
              <w:t>99</w:t>
            </w:r>
          </w:p>
        </w:tc>
        <w:tc>
          <w:tcPr>
            <w:tcW w:w="1269" w:type="dxa"/>
            <w:shd w:val="clear" w:color="auto" w:fill="auto"/>
            <w:noWrap/>
            <w:vAlign w:val="center"/>
          </w:tcPr>
          <w:p w14:paraId="7AA150A8" w14:textId="77777777" w:rsidR="00414854" w:rsidRPr="00414854" w:rsidRDefault="00414854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414854">
              <w:rPr>
                <w:rFonts w:ascii="Tahoma" w:hAnsi="Tahoma" w:cs="Tahoma"/>
                <w:sz w:val="23"/>
                <w:szCs w:val="23"/>
              </w:rPr>
              <w:t>730</w:t>
            </w:r>
          </w:p>
        </w:tc>
        <w:tc>
          <w:tcPr>
            <w:tcW w:w="1586" w:type="dxa"/>
            <w:shd w:val="clear" w:color="auto" w:fill="auto"/>
            <w:noWrap/>
            <w:vAlign w:val="center"/>
          </w:tcPr>
          <w:p w14:paraId="7AA150A9" w14:textId="77777777" w:rsidR="00414854" w:rsidRPr="00414854" w:rsidRDefault="00414854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414854">
              <w:rPr>
                <w:rFonts w:ascii="Tahoma" w:hAnsi="Tahoma" w:cs="Tahoma"/>
                <w:sz w:val="23"/>
                <w:szCs w:val="23"/>
              </w:rPr>
              <w:t>22</w:t>
            </w:r>
          </w:p>
        </w:tc>
        <w:tc>
          <w:tcPr>
            <w:tcW w:w="1276" w:type="dxa"/>
            <w:vAlign w:val="center"/>
          </w:tcPr>
          <w:p w14:paraId="7AA150AA" w14:textId="77777777" w:rsidR="00414854" w:rsidRPr="00414854" w:rsidRDefault="00414854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414854">
              <w:rPr>
                <w:rFonts w:ascii="Tahoma" w:hAnsi="Tahoma" w:cs="Tahoma"/>
                <w:sz w:val="23"/>
                <w:szCs w:val="23"/>
              </w:rPr>
              <w:t>0</w:t>
            </w:r>
          </w:p>
        </w:tc>
        <w:tc>
          <w:tcPr>
            <w:tcW w:w="1859" w:type="dxa"/>
            <w:vAlign w:val="center"/>
          </w:tcPr>
          <w:p w14:paraId="7AA150AB" w14:textId="77777777" w:rsidR="00414854" w:rsidRPr="00414854" w:rsidRDefault="00414854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414854">
              <w:rPr>
                <w:rFonts w:ascii="Tahoma" w:hAnsi="Tahoma" w:cs="Tahoma"/>
                <w:sz w:val="23"/>
                <w:szCs w:val="23"/>
              </w:rPr>
              <w:t>0</w:t>
            </w:r>
          </w:p>
        </w:tc>
      </w:tr>
      <w:tr w:rsidR="00414854" w:rsidRPr="00414854" w14:paraId="7AA150B4" w14:textId="77777777" w:rsidTr="002944EB">
        <w:trPr>
          <w:trHeight w:val="420"/>
          <w:jc w:val="center"/>
        </w:trPr>
        <w:tc>
          <w:tcPr>
            <w:tcW w:w="6214" w:type="dxa"/>
            <w:shd w:val="clear" w:color="auto" w:fill="FFCC00"/>
          </w:tcPr>
          <w:p w14:paraId="7AA150AD" w14:textId="77777777" w:rsidR="00414854" w:rsidRPr="00414854" w:rsidRDefault="00414854" w:rsidP="00414854">
            <w:pPr>
              <w:rPr>
                <w:rFonts w:ascii="Tahoma" w:hAnsi="Tahoma" w:cs="Tahoma"/>
                <w:sz w:val="23"/>
                <w:szCs w:val="23"/>
              </w:rPr>
            </w:pPr>
            <w:r w:rsidRPr="00414854">
              <w:rPr>
                <w:rFonts w:ascii="Tahoma" w:hAnsi="Tahoma" w:cs="Tahoma"/>
                <w:sz w:val="23"/>
                <w:szCs w:val="23"/>
              </w:rPr>
              <w:t xml:space="preserve">  - долгосрочные кредиты</w:t>
            </w:r>
          </w:p>
        </w:tc>
        <w:tc>
          <w:tcPr>
            <w:tcW w:w="1364" w:type="dxa"/>
            <w:vAlign w:val="center"/>
          </w:tcPr>
          <w:p w14:paraId="7AA150AE" w14:textId="77777777" w:rsidR="00414854" w:rsidRPr="00414854" w:rsidRDefault="00951DA0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>
              <w:rPr>
                <w:rFonts w:ascii="Tahoma" w:hAnsi="Tahoma" w:cs="Tahoma"/>
                <w:sz w:val="23"/>
                <w:szCs w:val="23"/>
              </w:rPr>
              <w:t>50</w:t>
            </w:r>
          </w:p>
        </w:tc>
        <w:tc>
          <w:tcPr>
            <w:tcW w:w="1522" w:type="dxa"/>
            <w:vAlign w:val="center"/>
          </w:tcPr>
          <w:p w14:paraId="7AA150AF" w14:textId="77777777" w:rsidR="00414854" w:rsidRPr="00414854" w:rsidRDefault="00951DA0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>
              <w:rPr>
                <w:rFonts w:ascii="Tahoma" w:hAnsi="Tahoma" w:cs="Tahoma"/>
                <w:sz w:val="23"/>
                <w:szCs w:val="23"/>
              </w:rPr>
              <w:t>1</w:t>
            </w:r>
          </w:p>
        </w:tc>
        <w:tc>
          <w:tcPr>
            <w:tcW w:w="1269" w:type="dxa"/>
            <w:shd w:val="clear" w:color="auto" w:fill="auto"/>
            <w:noWrap/>
            <w:vAlign w:val="center"/>
          </w:tcPr>
          <w:p w14:paraId="7AA150B0" w14:textId="77777777" w:rsidR="00414854" w:rsidRPr="00414854" w:rsidRDefault="00414854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414854">
              <w:rPr>
                <w:rFonts w:ascii="Tahoma" w:hAnsi="Tahoma" w:cs="Tahoma"/>
                <w:sz w:val="23"/>
                <w:szCs w:val="23"/>
              </w:rPr>
              <w:t>2 517</w:t>
            </w:r>
          </w:p>
        </w:tc>
        <w:tc>
          <w:tcPr>
            <w:tcW w:w="1586" w:type="dxa"/>
            <w:shd w:val="clear" w:color="auto" w:fill="auto"/>
            <w:noWrap/>
            <w:vAlign w:val="center"/>
          </w:tcPr>
          <w:p w14:paraId="7AA150B1" w14:textId="77777777" w:rsidR="00414854" w:rsidRPr="00414854" w:rsidRDefault="00414854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414854">
              <w:rPr>
                <w:rFonts w:ascii="Tahoma" w:hAnsi="Tahoma" w:cs="Tahoma"/>
                <w:sz w:val="23"/>
                <w:szCs w:val="23"/>
              </w:rPr>
              <w:t>78</w:t>
            </w:r>
          </w:p>
        </w:tc>
        <w:tc>
          <w:tcPr>
            <w:tcW w:w="1276" w:type="dxa"/>
            <w:vAlign w:val="center"/>
          </w:tcPr>
          <w:p w14:paraId="7AA150B2" w14:textId="77777777" w:rsidR="00414854" w:rsidRPr="00414854" w:rsidRDefault="00414854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414854">
              <w:rPr>
                <w:rFonts w:ascii="Tahoma" w:hAnsi="Tahoma" w:cs="Tahoma"/>
                <w:sz w:val="23"/>
                <w:szCs w:val="23"/>
              </w:rPr>
              <w:t>3 885</w:t>
            </w:r>
          </w:p>
        </w:tc>
        <w:tc>
          <w:tcPr>
            <w:tcW w:w="1859" w:type="dxa"/>
            <w:vAlign w:val="center"/>
          </w:tcPr>
          <w:p w14:paraId="7AA150B3" w14:textId="77777777" w:rsidR="00414854" w:rsidRPr="00414854" w:rsidRDefault="00414854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414854">
              <w:rPr>
                <w:rFonts w:ascii="Tahoma" w:hAnsi="Tahoma" w:cs="Tahoma"/>
                <w:sz w:val="23"/>
                <w:szCs w:val="23"/>
              </w:rPr>
              <w:t>100</w:t>
            </w:r>
          </w:p>
        </w:tc>
      </w:tr>
      <w:tr w:rsidR="00414854" w:rsidRPr="00414854" w14:paraId="7AA150BC" w14:textId="77777777" w:rsidTr="002944EB">
        <w:trPr>
          <w:trHeight w:val="899"/>
          <w:jc w:val="center"/>
        </w:trPr>
        <w:tc>
          <w:tcPr>
            <w:tcW w:w="6214" w:type="dxa"/>
            <w:shd w:val="clear" w:color="auto" w:fill="FFCC00"/>
          </w:tcPr>
          <w:p w14:paraId="7AA150B5" w14:textId="77777777" w:rsidR="00414854" w:rsidRPr="00414854" w:rsidRDefault="00414854" w:rsidP="00414854">
            <w:pPr>
              <w:rPr>
                <w:rFonts w:ascii="Tahoma" w:hAnsi="Tahoma" w:cs="Tahoma"/>
                <w:b/>
                <w:sz w:val="23"/>
                <w:szCs w:val="23"/>
              </w:rPr>
            </w:pPr>
            <w:r w:rsidRPr="00414854">
              <w:rPr>
                <w:rFonts w:ascii="Tahoma" w:hAnsi="Tahoma" w:cs="Tahoma"/>
                <w:b/>
                <w:sz w:val="23"/>
                <w:szCs w:val="23"/>
              </w:rPr>
              <w:t xml:space="preserve">Общая сумма кредитов к погашению в соответствующем периоде, в том числе </w:t>
            </w:r>
          </w:p>
        </w:tc>
        <w:tc>
          <w:tcPr>
            <w:tcW w:w="1364" w:type="dxa"/>
            <w:vAlign w:val="center"/>
          </w:tcPr>
          <w:p w14:paraId="7AA150B6" w14:textId="77777777" w:rsidR="00414854" w:rsidRPr="00414854" w:rsidRDefault="00414854" w:rsidP="00B247D4">
            <w:pPr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414854">
              <w:rPr>
                <w:rFonts w:ascii="Tahoma" w:hAnsi="Tahoma" w:cs="Tahoma"/>
                <w:b/>
                <w:sz w:val="23"/>
                <w:szCs w:val="23"/>
              </w:rPr>
              <w:t>9 152</w:t>
            </w:r>
          </w:p>
        </w:tc>
        <w:tc>
          <w:tcPr>
            <w:tcW w:w="1522" w:type="dxa"/>
            <w:vAlign w:val="center"/>
          </w:tcPr>
          <w:p w14:paraId="7AA150B7" w14:textId="77777777" w:rsidR="00414854" w:rsidRPr="00414854" w:rsidRDefault="00414854" w:rsidP="00B247D4">
            <w:pPr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414854">
              <w:rPr>
                <w:rFonts w:ascii="Tahoma" w:hAnsi="Tahoma" w:cs="Tahoma"/>
                <w:b/>
                <w:sz w:val="23"/>
                <w:szCs w:val="23"/>
              </w:rPr>
              <w:t>100</w:t>
            </w:r>
          </w:p>
        </w:tc>
        <w:tc>
          <w:tcPr>
            <w:tcW w:w="1269" w:type="dxa"/>
            <w:shd w:val="clear" w:color="auto" w:fill="auto"/>
            <w:noWrap/>
            <w:vAlign w:val="center"/>
          </w:tcPr>
          <w:p w14:paraId="7AA150B8" w14:textId="77777777" w:rsidR="00414854" w:rsidRPr="00414854" w:rsidRDefault="00414854" w:rsidP="00B247D4">
            <w:pPr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414854">
              <w:rPr>
                <w:rFonts w:ascii="Tahoma" w:hAnsi="Tahoma" w:cs="Tahoma"/>
                <w:b/>
                <w:sz w:val="23"/>
                <w:szCs w:val="23"/>
              </w:rPr>
              <w:t>3 297</w:t>
            </w:r>
          </w:p>
        </w:tc>
        <w:tc>
          <w:tcPr>
            <w:tcW w:w="1586" w:type="dxa"/>
            <w:shd w:val="clear" w:color="auto" w:fill="auto"/>
            <w:noWrap/>
            <w:vAlign w:val="center"/>
          </w:tcPr>
          <w:p w14:paraId="7AA150B9" w14:textId="77777777" w:rsidR="00414854" w:rsidRPr="00414854" w:rsidRDefault="00414854" w:rsidP="00B247D4">
            <w:pPr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414854">
              <w:rPr>
                <w:rFonts w:ascii="Tahoma" w:hAnsi="Tahoma" w:cs="Tahoma"/>
                <w:b/>
                <w:sz w:val="23"/>
                <w:szCs w:val="23"/>
              </w:rPr>
              <w:t>100</w:t>
            </w:r>
          </w:p>
        </w:tc>
        <w:tc>
          <w:tcPr>
            <w:tcW w:w="1276" w:type="dxa"/>
            <w:vAlign w:val="center"/>
          </w:tcPr>
          <w:p w14:paraId="7AA150BA" w14:textId="77777777" w:rsidR="00414854" w:rsidRPr="00414854" w:rsidRDefault="00414854" w:rsidP="00B247D4">
            <w:pPr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414854">
              <w:rPr>
                <w:rFonts w:ascii="Tahoma" w:hAnsi="Tahoma" w:cs="Tahoma"/>
                <w:b/>
                <w:sz w:val="23"/>
                <w:szCs w:val="23"/>
              </w:rPr>
              <w:t>3 950</w:t>
            </w:r>
          </w:p>
        </w:tc>
        <w:tc>
          <w:tcPr>
            <w:tcW w:w="1859" w:type="dxa"/>
            <w:vAlign w:val="center"/>
          </w:tcPr>
          <w:p w14:paraId="7AA150BB" w14:textId="77777777" w:rsidR="00414854" w:rsidRPr="00414854" w:rsidRDefault="00414854" w:rsidP="00B247D4">
            <w:pPr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414854">
              <w:rPr>
                <w:rFonts w:ascii="Tahoma" w:hAnsi="Tahoma" w:cs="Tahoma"/>
                <w:b/>
                <w:sz w:val="23"/>
                <w:szCs w:val="23"/>
              </w:rPr>
              <w:t>100</w:t>
            </w:r>
          </w:p>
        </w:tc>
      </w:tr>
      <w:tr w:rsidR="00414854" w:rsidRPr="00414854" w14:paraId="7AA150C4" w14:textId="77777777" w:rsidTr="002944EB">
        <w:trPr>
          <w:trHeight w:val="320"/>
          <w:jc w:val="center"/>
        </w:trPr>
        <w:tc>
          <w:tcPr>
            <w:tcW w:w="6214" w:type="dxa"/>
            <w:shd w:val="clear" w:color="auto" w:fill="FFCC00"/>
          </w:tcPr>
          <w:p w14:paraId="7AA150BD" w14:textId="77777777" w:rsidR="00414854" w:rsidRPr="00414854" w:rsidRDefault="00414854" w:rsidP="00414854">
            <w:pPr>
              <w:rPr>
                <w:rFonts w:ascii="Tahoma" w:hAnsi="Tahoma" w:cs="Tahoma"/>
                <w:sz w:val="23"/>
                <w:szCs w:val="23"/>
              </w:rPr>
            </w:pPr>
            <w:r w:rsidRPr="00414854">
              <w:rPr>
                <w:rFonts w:ascii="Tahoma" w:hAnsi="Tahoma" w:cs="Tahoma"/>
                <w:sz w:val="23"/>
                <w:szCs w:val="23"/>
              </w:rPr>
              <w:t xml:space="preserve">  - краткосрочные кредиты</w:t>
            </w:r>
          </w:p>
        </w:tc>
        <w:tc>
          <w:tcPr>
            <w:tcW w:w="1364" w:type="dxa"/>
            <w:vAlign w:val="center"/>
          </w:tcPr>
          <w:p w14:paraId="7AA150BE" w14:textId="77777777" w:rsidR="00414854" w:rsidRPr="00414854" w:rsidRDefault="00951DA0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>
              <w:rPr>
                <w:rFonts w:ascii="Tahoma" w:hAnsi="Tahoma" w:cs="Tahoma"/>
                <w:sz w:val="23"/>
                <w:szCs w:val="23"/>
              </w:rPr>
              <w:t>8 937</w:t>
            </w:r>
          </w:p>
        </w:tc>
        <w:tc>
          <w:tcPr>
            <w:tcW w:w="1522" w:type="dxa"/>
            <w:vAlign w:val="center"/>
          </w:tcPr>
          <w:p w14:paraId="7AA150BF" w14:textId="77777777" w:rsidR="00414854" w:rsidRPr="00414854" w:rsidRDefault="00951DA0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>
              <w:rPr>
                <w:rFonts w:ascii="Tahoma" w:hAnsi="Tahoma" w:cs="Tahoma"/>
                <w:sz w:val="23"/>
                <w:szCs w:val="23"/>
              </w:rPr>
              <w:t>98</w:t>
            </w:r>
          </w:p>
        </w:tc>
        <w:tc>
          <w:tcPr>
            <w:tcW w:w="1269" w:type="dxa"/>
            <w:shd w:val="clear" w:color="auto" w:fill="auto"/>
            <w:noWrap/>
            <w:vAlign w:val="center"/>
          </w:tcPr>
          <w:p w14:paraId="7AA150C0" w14:textId="77777777" w:rsidR="00414854" w:rsidRPr="00414854" w:rsidRDefault="00414854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414854">
              <w:rPr>
                <w:rFonts w:ascii="Tahoma" w:hAnsi="Tahoma" w:cs="Tahoma"/>
                <w:sz w:val="23"/>
                <w:szCs w:val="23"/>
              </w:rPr>
              <w:t>730</w:t>
            </w:r>
          </w:p>
        </w:tc>
        <w:tc>
          <w:tcPr>
            <w:tcW w:w="1586" w:type="dxa"/>
            <w:shd w:val="clear" w:color="auto" w:fill="auto"/>
            <w:noWrap/>
            <w:vAlign w:val="center"/>
          </w:tcPr>
          <w:p w14:paraId="7AA150C1" w14:textId="77777777" w:rsidR="00414854" w:rsidRPr="00414854" w:rsidRDefault="00414854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414854">
              <w:rPr>
                <w:rFonts w:ascii="Tahoma" w:hAnsi="Tahoma" w:cs="Tahoma"/>
                <w:sz w:val="23"/>
                <w:szCs w:val="23"/>
              </w:rPr>
              <w:t>22</w:t>
            </w:r>
          </w:p>
        </w:tc>
        <w:tc>
          <w:tcPr>
            <w:tcW w:w="1276" w:type="dxa"/>
            <w:vAlign w:val="center"/>
          </w:tcPr>
          <w:p w14:paraId="7AA150C2" w14:textId="77777777" w:rsidR="00414854" w:rsidRPr="00414854" w:rsidRDefault="00414854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414854">
              <w:rPr>
                <w:rFonts w:ascii="Tahoma" w:hAnsi="Tahoma" w:cs="Tahoma"/>
                <w:sz w:val="23"/>
                <w:szCs w:val="23"/>
              </w:rPr>
              <w:t>0</w:t>
            </w:r>
          </w:p>
        </w:tc>
        <w:tc>
          <w:tcPr>
            <w:tcW w:w="1859" w:type="dxa"/>
            <w:vAlign w:val="center"/>
          </w:tcPr>
          <w:p w14:paraId="7AA150C3" w14:textId="77777777" w:rsidR="00414854" w:rsidRPr="00414854" w:rsidRDefault="00414854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414854">
              <w:rPr>
                <w:rFonts w:ascii="Tahoma" w:hAnsi="Tahoma" w:cs="Tahoma"/>
                <w:sz w:val="23"/>
                <w:szCs w:val="23"/>
              </w:rPr>
              <w:t>0</w:t>
            </w:r>
          </w:p>
        </w:tc>
      </w:tr>
      <w:tr w:rsidR="00414854" w:rsidRPr="00414854" w14:paraId="7AA150CC" w14:textId="77777777" w:rsidTr="002944EB">
        <w:trPr>
          <w:trHeight w:val="320"/>
          <w:jc w:val="center"/>
        </w:trPr>
        <w:tc>
          <w:tcPr>
            <w:tcW w:w="6214" w:type="dxa"/>
            <w:shd w:val="clear" w:color="auto" w:fill="FFCC00"/>
          </w:tcPr>
          <w:p w14:paraId="7AA150C5" w14:textId="77777777" w:rsidR="00414854" w:rsidRPr="00414854" w:rsidRDefault="00414854" w:rsidP="00414854">
            <w:pPr>
              <w:rPr>
                <w:rFonts w:ascii="Tahoma" w:hAnsi="Tahoma" w:cs="Tahoma"/>
                <w:sz w:val="23"/>
                <w:szCs w:val="23"/>
              </w:rPr>
            </w:pPr>
            <w:r w:rsidRPr="00414854">
              <w:rPr>
                <w:rFonts w:ascii="Tahoma" w:hAnsi="Tahoma" w:cs="Tahoma"/>
                <w:sz w:val="23"/>
                <w:szCs w:val="23"/>
              </w:rPr>
              <w:t xml:space="preserve">  - долгосрочные кредиты</w:t>
            </w:r>
          </w:p>
        </w:tc>
        <w:tc>
          <w:tcPr>
            <w:tcW w:w="1364" w:type="dxa"/>
            <w:vAlign w:val="center"/>
          </w:tcPr>
          <w:p w14:paraId="7AA150C6" w14:textId="77777777" w:rsidR="00414854" w:rsidRPr="00414854" w:rsidRDefault="00951DA0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>
              <w:rPr>
                <w:rFonts w:ascii="Tahoma" w:hAnsi="Tahoma" w:cs="Tahoma"/>
                <w:sz w:val="23"/>
                <w:szCs w:val="23"/>
              </w:rPr>
              <w:t>215</w:t>
            </w:r>
          </w:p>
        </w:tc>
        <w:tc>
          <w:tcPr>
            <w:tcW w:w="1522" w:type="dxa"/>
            <w:vAlign w:val="center"/>
          </w:tcPr>
          <w:p w14:paraId="7AA150C7" w14:textId="77777777" w:rsidR="00414854" w:rsidRPr="00414854" w:rsidRDefault="00951DA0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>
              <w:rPr>
                <w:rFonts w:ascii="Tahoma" w:hAnsi="Tahoma" w:cs="Tahoma"/>
                <w:sz w:val="23"/>
                <w:szCs w:val="23"/>
              </w:rPr>
              <w:t>2</w:t>
            </w:r>
          </w:p>
        </w:tc>
        <w:tc>
          <w:tcPr>
            <w:tcW w:w="1269" w:type="dxa"/>
            <w:shd w:val="clear" w:color="auto" w:fill="auto"/>
            <w:noWrap/>
            <w:vAlign w:val="center"/>
          </w:tcPr>
          <w:p w14:paraId="7AA150C8" w14:textId="77777777" w:rsidR="00414854" w:rsidRPr="00414854" w:rsidRDefault="00414854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414854">
              <w:rPr>
                <w:rFonts w:ascii="Tahoma" w:hAnsi="Tahoma" w:cs="Tahoma"/>
                <w:sz w:val="23"/>
                <w:szCs w:val="23"/>
              </w:rPr>
              <w:t>2 567</w:t>
            </w:r>
          </w:p>
        </w:tc>
        <w:tc>
          <w:tcPr>
            <w:tcW w:w="1586" w:type="dxa"/>
            <w:shd w:val="clear" w:color="auto" w:fill="auto"/>
            <w:noWrap/>
            <w:vAlign w:val="center"/>
          </w:tcPr>
          <w:p w14:paraId="7AA150C9" w14:textId="77777777" w:rsidR="00414854" w:rsidRPr="00414854" w:rsidRDefault="00414854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414854">
              <w:rPr>
                <w:rFonts w:ascii="Tahoma" w:hAnsi="Tahoma" w:cs="Tahoma"/>
                <w:sz w:val="23"/>
                <w:szCs w:val="23"/>
              </w:rPr>
              <w:t>78</w:t>
            </w:r>
          </w:p>
        </w:tc>
        <w:tc>
          <w:tcPr>
            <w:tcW w:w="1276" w:type="dxa"/>
            <w:vAlign w:val="center"/>
          </w:tcPr>
          <w:p w14:paraId="7AA150CA" w14:textId="77777777" w:rsidR="00414854" w:rsidRPr="00414854" w:rsidRDefault="00414854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414854">
              <w:rPr>
                <w:rFonts w:ascii="Tahoma" w:hAnsi="Tahoma" w:cs="Tahoma"/>
                <w:sz w:val="23"/>
                <w:szCs w:val="23"/>
              </w:rPr>
              <w:t>3 950</w:t>
            </w:r>
          </w:p>
        </w:tc>
        <w:tc>
          <w:tcPr>
            <w:tcW w:w="1859" w:type="dxa"/>
            <w:vAlign w:val="center"/>
          </w:tcPr>
          <w:p w14:paraId="7AA150CB" w14:textId="77777777" w:rsidR="00414854" w:rsidRPr="00414854" w:rsidRDefault="00414854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414854">
              <w:rPr>
                <w:rFonts w:ascii="Tahoma" w:hAnsi="Tahoma" w:cs="Tahoma"/>
                <w:sz w:val="23"/>
                <w:szCs w:val="23"/>
              </w:rPr>
              <w:t>100</w:t>
            </w:r>
          </w:p>
        </w:tc>
      </w:tr>
      <w:tr w:rsidR="00414854" w:rsidRPr="00414854" w14:paraId="7AA150D4" w14:textId="77777777" w:rsidTr="002944EB">
        <w:trPr>
          <w:trHeight w:val="625"/>
          <w:jc w:val="center"/>
        </w:trPr>
        <w:tc>
          <w:tcPr>
            <w:tcW w:w="6214" w:type="dxa"/>
            <w:shd w:val="clear" w:color="auto" w:fill="FFCC00"/>
          </w:tcPr>
          <w:p w14:paraId="7AA150CD" w14:textId="77777777" w:rsidR="00414854" w:rsidRPr="00414854" w:rsidRDefault="00414854" w:rsidP="00414854">
            <w:pPr>
              <w:rPr>
                <w:rFonts w:ascii="Tahoma" w:hAnsi="Tahoma" w:cs="Tahoma"/>
                <w:b/>
                <w:sz w:val="23"/>
                <w:szCs w:val="23"/>
              </w:rPr>
            </w:pPr>
            <w:r w:rsidRPr="00414854">
              <w:rPr>
                <w:rFonts w:ascii="Tahoma" w:hAnsi="Tahoma" w:cs="Tahoma"/>
                <w:b/>
                <w:sz w:val="23"/>
                <w:szCs w:val="23"/>
              </w:rPr>
              <w:t>Величина ссудной задолженности на конец периода</w:t>
            </w:r>
          </w:p>
        </w:tc>
        <w:tc>
          <w:tcPr>
            <w:tcW w:w="1364" w:type="dxa"/>
            <w:vAlign w:val="center"/>
          </w:tcPr>
          <w:p w14:paraId="7AA150CE" w14:textId="77777777" w:rsidR="00414854" w:rsidRPr="00414854" w:rsidRDefault="00414854" w:rsidP="00B247D4">
            <w:pPr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414854">
              <w:rPr>
                <w:rFonts w:ascii="Tahoma" w:hAnsi="Tahoma" w:cs="Tahoma"/>
                <w:b/>
                <w:sz w:val="23"/>
                <w:szCs w:val="23"/>
              </w:rPr>
              <w:t>0</w:t>
            </w:r>
          </w:p>
        </w:tc>
        <w:tc>
          <w:tcPr>
            <w:tcW w:w="1522" w:type="dxa"/>
            <w:vAlign w:val="center"/>
          </w:tcPr>
          <w:p w14:paraId="7AA150CF" w14:textId="77777777" w:rsidR="00414854" w:rsidRPr="00414854" w:rsidRDefault="00414854" w:rsidP="00B247D4">
            <w:pPr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</w:p>
        </w:tc>
        <w:tc>
          <w:tcPr>
            <w:tcW w:w="1269" w:type="dxa"/>
            <w:shd w:val="clear" w:color="auto" w:fill="auto"/>
            <w:noWrap/>
            <w:vAlign w:val="center"/>
          </w:tcPr>
          <w:p w14:paraId="7AA150D0" w14:textId="77777777" w:rsidR="00414854" w:rsidRPr="00414854" w:rsidRDefault="00414854" w:rsidP="00B247D4">
            <w:pPr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414854">
              <w:rPr>
                <w:rFonts w:ascii="Tahoma" w:hAnsi="Tahoma" w:cs="Tahoma"/>
                <w:b/>
                <w:sz w:val="23"/>
                <w:szCs w:val="23"/>
              </w:rPr>
              <w:t>165</w:t>
            </w:r>
          </w:p>
        </w:tc>
        <w:tc>
          <w:tcPr>
            <w:tcW w:w="1586" w:type="dxa"/>
            <w:shd w:val="clear" w:color="auto" w:fill="auto"/>
            <w:noWrap/>
            <w:vAlign w:val="center"/>
          </w:tcPr>
          <w:p w14:paraId="7AA150D1" w14:textId="77777777" w:rsidR="00414854" w:rsidRPr="00414854" w:rsidRDefault="00414854" w:rsidP="00B247D4">
            <w:pPr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</w:p>
        </w:tc>
        <w:tc>
          <w:tcPr>
            <w:tcW w:w="1276" w:type="dxa"/>
            <w:vAlign w:val="center"/>
          </w:tcPr>
          <w:p w14:paraId="7AA150D2" w14:textId="77777777" w:rsidR="00414854" w:rsidRPr="00414854" w:rsidRDefault="00414854" w:rsidP="00B247D4">
            <w:pPr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414854">
              <w:rPr>
                <w:rFonts w:ascii="Tahoma" w:hAnsi="Tahoma" w:cs="Tahoma"/>
                <w:b/>
                <w:sz w:val="23"/>
                <w:szCs w:val="23"/>
              </w:rPr>
              <w:t>215</w:t>
            </w:r>
          </w:p>
        </w:tc>
        <w:tc>
          <w:tcPr>
            <w:tcW w:w="1859" w:type="dxa"/>
            <w:vAlign w:val="center"/>
          </w:tcPr>
          <w:p w14:paraId="7AA150D3" w14:textId="77777777" w:rsidR="00414854" w:rsidRPr="00414854" w:rsidRDefault="00414854" w:rsidP="00B247D4">
            <w:pPr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</w:p>
        </w:tc>
      </w:tr>
    </w:tbl>
    <w:p w14:paraId="7AA150D5" w14:textId="77777777" w:rsidR="00000789" w:rsidRPr="004F1A6D" w:rsidRDefault="00000789" w:rsidP="00414854">
      <w:pPr>
        <w:spacing w:line="360" w:lineRule="auto"/>
        <w:ind w:firstLine="539"/>
        <w:contextualSpacing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>По состоянию на 31 декабря 2016 года Общество не имеет обязательств по договорам поручительства с высокой вероятностью исполнения.</w:t>
      </w:r>
    </w:p>
    <w:p w14:paraId="7AA150D6" w14:textId="77777777" w:rsidR="00000789" w:rsidRPr="004F1A6D" w:rsidRDefault="00000789" w:rsidP="00414854">
      <w:pPr>
        <w:spacing w:line="360" w:lineRule="auto"/>
        <w:ind w:firstLine="539"/>
        <w:contextualSpacing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>По состоянию на 31 декабря 2016 года обязательства по кредитам и займам у Общества отсутствуют.</w:t>
      </w:r>
    </w:p>
    <w:p w14:paraId="7AA150D7" w14:textId="77777777" w:rsidR="00000789" w:rsidRPr="004F1A6D" w:rsidRDefault="00000789" w:rsidP="00414854">
      <w:pPr>
        <w:spacing w:line="360" w:lineRule="auto"/>
        <w:ind w:firstLine="539"/>
        <w:contextualSpacing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>В соответствии с П</w:t>
      </w:r>
      <w:r w:rsidR="002944EB">
        <w:rPr>
          <w:rFonts w:ascii="Tahoma" w:hAnsi="Tahoma" w:cs="Tahoma"/>
          <w:sz w:val="24"/>
          <w:szCs w:val="24"/>
        </w:rPr>
        <w:t xml:space="preserve">оложением о кредитной политике </w:t>
      </w:r>
      <w:r w:rsidRPr="004F1A6D">
        <w:rPr>
          <w:rFonts w:ascii="Tahoma" w:hAnsi="Tahoma" w:cs="Tahoma"/>
          <w:sz w:val="24"/>
          <w:szCs w:val="24"/>
        </w:rPr>
        <w:t>АО «Екатеринбургэнергосбыт», по данным бухгалтерской отчетности за 2016 год долговая позиция Общества соответствует целевым значениям лимитов, компания относится к финансово устойчивой</w:t>
      </w:r>
      <w:r w:rsidR="00FA0B9A">
        <w:rPr>
          <w:rFonts w:ascii="Tahoma" w:hAnsi="Tahoma" w:cs="Tahoma"/>
          <w:sz w:val="24"/>
          <w:szCs w:val="24"/>
        </w:rPr>
        <w:t xml:space="preserve"> группе кредитоспособности «А».</w:t>
      </w:r>
    </w:p>
    <w:p w14:paraId="7AA150D8" w14:textId="77777777" w:rsidR="00000789" w:rsidRPr="00FA0B9A" w:rsidRDefault="00FA0B9A" w:rsidP="00FA0B9A">
      <w:pPr>
        <w:pStyle w:val="2"/>
        <w:rPr>
          <w:rFonts w:ascii="Tahoma" w:hAnsi="Tahoma" w:cs="Tahoma"/>
          <w:i w:val="0"/>
          <w:color w:val="006600"/>
          <w:sz w:val="24"/>
          <w:szCs w:val="24"/>
        </w:rPr>
      </w:pPr>
      <w:bookmarkStart w:id="110" w:name="_Toc416956617"/>
      <w:r>
        <w:rPr>
          <w:rFonts w:ascii="Tahoma" w:hAnsi="Tahoma" w:cs="Tahoma"/>
          <w:i w:val="0"/>
          <w:color w:val="006600"/>
          <w:sz w:val="24"/>
          <w:szCs w:val="24"/>
        </w:rPr>
        <w:lastRenderedPageBreak/>
        <w:t xml:space="preserve">            </w:t>
      </w:r>
      <w:bookmarkStart w:id="111" w:name="_Toc479239527"/>
      <w:bookmarkStart w:id="112" w:name="_Toc479240632"/>
      <w:bookmarkStart w:id="113" w:name="_Toc479241043"/>
      <w:r w:rsidR="00000789" w:rsidRPr="00FA0B9A">
        <w:rPr>
          <w:rFonts w:ascii="Tahoma" w:hAnsi="Tahoma" w:cs="Tahoma"/>
          <w:i w:val="0"/>
          <w:color w:val="006600"/>
          <w:sz w:val="24"/>
          <w:szCs w:val="24"/>
        </w:rPr>
        <w:t>5.5. ПРОГНОЗ ЭКОНОМИЧЕСКИХ РЕЗУЛЬТАТОВ НА 2017 ГОД</w:t>
      </w:r>
      <w:bookmarkEnd w:id="110"/>
      <w:bookmarkEnd w:id="111"/>
      <w:bookmarkEnd w:id="112"/>
      <w:bookmarkEnd w:id="113"/>
    </w:p>
    <w:tbl>
      <w:tblPr>
        <w:tblW w:w="15194" w:type="dxa"/>
        <w:jc w:val="center"/>
        <w:tblInd w:w="-3746" w:type="dxa"/>
        <w:tblLayout w:type="fixed"/>
        <w:tblLook w:val="04A0" w:firstRow="1" w:lastRow="0" w:firstColumn="1" w:lastColumn="0" w:noHBand="0" w:noVBand="1"/>
      </w:tblPr>
      <w:tblGrid>
        <w:gridCol w:w="8505"/>
        <w:gridCol w:w="1560"/>
        <w:gridCol w:w="1343"/>
        <w:gridCol w:w="1417"/>
        <w:gridCol w:w="2369"/>
      </w:tblGrid>
      <w:tr w:rsidR="00414854" w:rsidRPr="00096779" w14:paraId="7AA150DE" w14:textId="77777777" w:rsidTr="00414854">
        <w:trPr>
          <w:trHeight w:val="600"/>
          <w:jc w:val="center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9966"/>
            <w:vAlign w:val="center"/>
            <w:hideMark/>
          </w:tcPr>
          <w:p w14:paraId="7AA150D9" w14:textId="77777777" w:rsidR="00414854" w:rsidRPr="00096779" w:rsidRDefault="00414854" w:rsidP="00B247D4">
            <w:pPr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096779">
              <w:rPr>
                <w:rFonts w:ascii="Tahoma" w:hAnsi="Tahoma" w:cs="Tahoma"/>
                <w:b/>
                <w:sz w:val="23"/>
                <w:szCs w:val="23"/>
              </w:rPr>
              <w:t>Наименование показателя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9966"/>
            <w:vAlign w:val="center"/>
            <w:hideMark/>
          </w:tcPr>
          <w:p w14:paraId="7AA150DA" w14:textId="77777777" w:rsidR="00414854" w:rsidRPr="00096779" w:rsidRDefault="00414854" w:rsidP="00B247D4">
            <w:pPr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096779">
              <w:rPr>
                <w:rFonts w:ascii="Tahoma" w:hAnsi="Tahoma" w:cs="Tahoma"/>
                <w:b/>
                <w:sz w:val="23"/>
                <w:szCs w:val="23"/>
              </w:rPr>
              <w:t>Единица измерения</w:t>
            </w: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9966"/>
            <w:vAlign w:val="center"/>
            <w:hideMark/>
          </w:tcPr>
          <w:p w14:paraId="7AA150DB" w14:textId="77777777" w:rsidR="00414854" w:rsidRPr="00096779" w:rsidRDefault="00414854" w:rsidP="00B247D4">
            <w:pPr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096779">
              <w:rPr>
                <w:rFonts w:ascii="Tahoma" w:hAnsi="Tahoma" w:cs="Tahoma"/>
                <w:b/>
                <w:sz w:val="23"/>
                <w:szCs w:val="23"/>
              </w:rPr>
              <w:t>2016 г.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9966"/>
            <w:vAlign w:val="center"/>
            <w:hideMark/>
          </w:tcPr>
          <w:p w14:paraId="7AA150DC" w14:textId="77777777" w:rsidR="00414854" w:rsidRPr="00096779" w:rsidRDefault="00414854" w:rsidP="00B247D4">
            <w:pPr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096779">
              <w:rPr>
                <w:rFonts w:ascii="Tahoma" w:hAnsi="Tahoma" w:cs="Tahoma"/>
                <w:b/>
                <w:sz w:val="23"/>
                <w:szCs w:val="23"/>
              </w:rPr>
              <w:t>2017 г.</w:t>
            </w:r>
          </w:p>
        </w:tc>
        <w:tc>
          <w:tcPr>
            <w:tcW w:w="2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9966"/>
            <w:vAlign w:val="center"/>
            <w:hideMark/>
          </w:tcPr>
          <w:p w14:paraId="7AA150DD" w14:textId="77777777" w:rsidR="00414854" w:rsidRPr="00096779" w:rsidRDefault="00414854" w:rsidP="00B247D4">
            <w:pPr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096779">
              <w:rPr>
                <w:rFonts w:ascii="Tahoma" w:hAnsi="Tahoma" w:cs="Tahoma"/>
                <w:b/>
                <w:sz w:val="23"/>
                <w:szCs w:val="23"/>
              </w:rPr>
              <w:t>Отклонение</w:t>
            </w:r>
          </w:p>
        </w:tc>
      </w:tr>
      <w:tr w:rsidR="00414854" w:rsidRPr="00096779" w14:paraId="7AA150E4" w14:textId="77777777" w:rsidTr="00414854">
        <w:trPr>
          <w:trHeight w:val="340"/>
          <w:jc w:val="center"/>
        </w:trPr>
        <w:tc>
          <w:tcPr>
            <w:tcW w:w="8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7AA150DF" w14:textId="77777777" w:rsidR="00414854" w:rsidRPr="00096779" w:rsidRDefault="00414854" w:rsidP="00B247D4">
            <w:pPr>
              <w:rPr>
                <w:rFonts w:ascii="Tahoma" w:hAnsi="Tahoma" w:cs="Tahoma"/>
                <w:b/>
                <w:sz w:val="23"/>
                <w:szCs w:val="23"/>
              </w:rPr>
            </w:pPr>
            <w:r w:rsidRPr="00096779">
              <w:rPr>
                <w:rFonts w:ascii="Tahoma" w:hAnsi="Tahoma" w:cs="Tahoma"/>
                <w:b/>
                <w:sz w:val="23"/>
                <w:szCs w:val="23"/>
              </w:rPr>
              <w:t>Полезный отпуск электроэнергии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50E0" w14:textId="77777777" w:rsidR="00414854" w:rsidRPr="00096779" w:rsidRDefault="00414854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proofErr w:type="gramStart"/>
            <w:r w:rsidRPr="00096779">
              <w:rPr>
                <w:rFonts w:ascii="Tahoma" w:hAnsi="Tahoma" w:cs="Tahoma"/>
                <w:sz w:val="23"/>
                <w:szCs w:val="23"/>
              </w:rPr>
              <w:t>млн</w:t>
            </w:r>
            <w:proofErr w:type="gramEnd"/>
            <w:r w:rsidRPr="00096779">
              <w:rPr>
                <w:rFonts w:ascii="Tahoma" w:hAnsi="Tahoma" w:cs="Tahoma"/>
                <w:sz w:val="23"/>
                <w:szCs w:val="23"/>
              </w:rPr>
              <w:t xml:space="preserve"> </w:t>
            </w:r>
            <w:proofErr w:type="spellStart"/>
            <w:r w:rsidRPr="00096779">
              <w:rPr>
                <w:rFonts w:ascii="Tahoma" w:hAnsi="Tahoma" w:cs="Tahoma"/>
                <w:sz w:val="23"/>
                <w:szCs w:val="23"/>
              </w:rPr>
              <w:t>кВт∙ч</w:t>
            </w:r>
            <w:proofErr w:type="spellEnd"/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150E1" w14:textId="77777777" w:rsidR="00414854" w:rsidRPr="00096779" w:rsidRDefault="00414854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96779">
              <w:rPr>
                <w:rFonts w:ascii="Tahoma" w:hAnsi="Tahoma" w:cs="Tahoma"/>
                <w:sz w:val="23"/>
                <w:szCs w:val="23"/>
              </w:rPr>
              <w:t>5 705,4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150E2" w14:textId="77777777" w:rsidR="00414854" w:rsidRPr="00096779" w:rsidRDefault="00414854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96779">
              <w:rPr>
                <w:rFonts w:ascii="Tahoma" w:hAnsi="Tahoma" w:cs="Tahoma"/>
                <w:sz w:val="23"/>
                <w:szCs w:val="23"/>
              </w:rPr>
              <w:t>5 596,5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150E3" w14:textId="77777777" w:rsidR="00414854" w:rsidRPr="00096779" w:rsidRDefault="00414854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96779">
              <w:rPr>
                <w:rFonts w:ascii="Tahoma" w:hAnsi="Tahoma" w:cs="Tahoma"/>
                <w:sz w:val="23"/>
                <w:szCs w:val="23"/>
              </w:rPr>
              <w:t>-109,0</w:t>
            </w:r>
          </w:p>
        </w:tc>
      </w:tr>
      <w:tr w:rsidR="00414854" w:rsidRPr="00096779" w14:paraId="7AA150EA" w14:textId="77777777" w:rsidTr="00414854">
        <w:trPr>
          <w:trHeight w:val="340"/>
          <w:jc w:val="center"/>
        </w:trPr>
        <w:tc>
          <w:tcPr>
            <w:tcW w:w="8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7AA150E5" w14:textId="77777777" w:rsidR="00414854" w:rsidRPr="00096779" w:rsidRDefault="00414854" w:rsidP="00B247D4">
            <w:pPr>
              <w:rPr>
                <w:rFonts w:ascii="Tahoma" w:hAnsi="Tahoma" w:cs="Tahoma"/>
                <w:b/>
                <w:sz w:val="23"/>
                <w:szCs w:val="23"/>
              </w:rPr>
            </w:pPr>
            <w:r w:rsidRPr="00096779">
              <w:rPr>
                <w:rFonts w:ascii="Tahoma" w:hAnsi="Tahoma" w:cs="Tahoma"/>
                <w:b/>
                <w:sz w:val="23"/>
                <w:szCs w:val="23"/>
              </w:rPr>
              <w:t>Выручка от реализации, в том числе: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50E6" w14:textId="77777777" w:rsidR="00414854" w:rsidRPr="00096779" w:rsidRDefault="00414854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proofErr w:type="gramStart"/>
            <w:r w:rsidRPr="00096779">
              <w:rPr>
                <w:rFonts w:ascii="Tahoma" w:hAnsi="Tahoma" w:cs="Tahoma"/>
                <w:sz w:val="23"/>
                <w:szCs w:val="23"/>
              </w:rPr>
              <w:t>млн</w:t>
            </w:r>
            <w:proofErr w:type="gramEnd"/>
            <w:r w:rsidRPr="00096779">
              <w:rPr>
                <w:rFonts w:ascii="Tahoma" w:hAnsi="Tahoma" w:cs="Tahoma"/>
                <w:sz w:val="23"/>
                <w:szCs w:val="23"/>
              </w:rPr>
              <w:t xml:space="preserve"> руб.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150E7" w14:textId="77777777" w:rsidR="00414854" w:rsidRPr="00096779" w:rsidRDefault="00414854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96779">
              <w:rPr>
                <w:rFonts w:ascii="Tahoma" w:hAnsi="Tahoma" w:cs="Tahoma"/>
                <w:sz w:val="23"/>
                <w:szCs w:val="23"/>
              </w:rPr>
              <w:t>16 374,8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150E8" w14:textId="77777777" w:rsidR="00414854" w:rsidRPr="00096779" w:rsidRDefault="00414854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96779">
              <w:rPr>
                <w:rFonts w:ascii="Tahoma" w:hAnsi="Tahoma" w:cs="Tahoma"/>
                <w:sz w:val="23"/>
                <w:szCs w:val="23"/>
              </w:rPr>
              <w:t>17 378,3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150E9" w14:textId="77777777" w:rsidR="00414854" w:rsidRPr="00096779" w:rsidRDefault="00414854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96779">
              <w:rPr>
                <w:rFonts w:ascii="Tahoma" w:hAnsi="Tahoma" w:cs="Tahoma"/>
                <w:sz w:val="23"/>
                <w:szCs w:val="23"/>
              </w:rPr>
              <w:t>1 003,6</w:t>
            </w:r>
          </w:p>
        </w:tc>
      </w:tr>
      <w:tr w:rsidR="00414854" w:rsidRPr="00096779" w14:paraId="7AA150F0" w14:textId="77777777" w:rsidTr="00414854">
        <w:trPr>
          <w:trHeight w:val="340"/>
          <w:jc w:val="center"/>
        </w:trPr>
        <w:tc>
          <w:tcPr>
            <w:tcW w:w="8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7AA150EB" w14:textId="77777777" w:rsidR="00414854" w:rsidRPr="00096779" w:rsidRDefault="00414854" w:rsidP="00B247D4">
            <w:pPr>
              <w:rPr>
                <w:rFonts w:ascii="Tahoma" w:hAnsi="Tahoma" w:cs="Tahoma"/>
                <w:sz w:val="23"/>
                <w:szCs w:val="23"/>
              </w:rPr>
            </w:pPr>
            <w:r>
              <w:rPr>
                <w:rFonts w:ascii="Tahoma" w:hAnsi="Tahoma" w:cs="Tahoma"/>
                <w:sz w:val="23"/>
                <w:szCs w:val="23"/>
              </w:rPr>
              <w:t xml:space="preserve">  - </w:t>
            </w:r>
            <w:r w:rsidRPr="00096779">
              <w:rPr>
                <w:rFonts w:ascii="Tahoma" w:hAnsi="Tahoma" w:cs="Tahoma"/>
                <w:sz w:val="23"/>
                <w:szCs w:val="23"/>
              </w:rPr>
              <w:t>энергоснабжение потребителей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50EC" w14:textId="77777777" w:rsidR="00414854" w:rsidRPr="00096779" w:rsidRDefault="00414854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proofErr w:type="gramStart"/>
            <w:r w:rsidRPr="00096779">
              <w:rPr>
                <w:rFonts w:ascii="Tahoma" w:hAnsi="Tahoma" w:cs="Tahoma"/>
                <w:sz w:val="23"/>
                <w:szCs w:val="23"/>
              </w:rPr>
              <w:t>млн</w:t>
            </w:r>
            <w:proofErr w:type="gramEnd"/>
            <w:r w:rsidRPr="00096779">
              <w:rPr>
                <w:rFonts w:ascii="Tahoma" w:hAnsi="Tahoma" w:cs="Tahoma"/>
                <w:sz w:val="23"/>
                <w:szCs w:val="23"/>
              </w:rPr>
              <w:t xml:space="preserve"> руб.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150ED" w14:textId="77777777" w:rsidR="00414854" w:rsidRPr="00096779" w:rsidRDefault="00414854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96779">
              <w:rPr>
                <w:rFonts w:ascii="Tahoma" w:hAnsi="Tahoma" w:cs="Tahoma"/>
                <w:sz w:val="23"/>
                <w:szCs w:val="23"/>
              </w:rPr>
              <w:t>15 061,9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150EE" w14:textId="77777777" w:rsidR="00414854" w:rsidRPr="00096779" w:rsidRDefault="00414854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96779">
              <w:rPr>
                <w:rFonts w:ascii="Tahoma" w:hAnsi="Tahoma" w:cs="Tahoma"/>
                <w:sz w:val="23"/>
                <w:szCs w:val="23"/>
              </w:rPr>
              <w:t>16 179,9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150EF" w14:textId="77777777" w:rsidR="00414854" w:rsidRPr="00096779" w:rsidRDefault="00414854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96779">
              <w:rPr>
                <w:rFonts w:ascii="Tahoma" w:hAnsi="Tahoma" w:cs="Tahoma"/>
                <w:sz w:val="23"/>
                <w:szCs w:val="23"/>
              </w:rPr>
              <w:t>1 118,1</w:t>
            </w:r>
          </w:p>
        </w:tc>
      </w:tr>
      <w:tr w:rsidR="00414854" w:rsidRPr="00096779" w14:paraId="7AA150F6" w14:textId="77777777" w:rsidTr="00414854">
        <w:trPr>
          <w:trHeight w:val="340"/>
          <w:jc w:val="center"/>
        </w:trPr>
        <w:tc>
          <w:tcPr>
            <w:tcW w:w="8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7AA150F1" w14:textId="77777777" w:rsidR="00414854" w:rsidRPr="00096779" w:rsidRDefault="00414854" w:rsidP="00B247D4">
            <w:pPr>
              <w:rPr>
                <w:rFonts w:ascii="Tahoma" w:hAnsi="Tahoma" w:cs="Tahoma"/>
                <w:sz w:val="23"/>
                <w:szCs w:val="23"/>
              </w:rPr>
            </w:pPr>
            <w:r>
              <w:rPr>
                <w:rFonts w:ascii="Tahoma" w:hAnsi="Tahoma" w:cs="Tahoma"/>
                <w:sz w:val="23"/>
                <w:szCs w:val="23"/>
              </w:rPr>
              <w:t xml:space="preserve">  - </w:t>
            </w:r>
            <w:r w:rsidRPr="00096779">
              <w:rPr>
                <w:rFonts w:ascii="Tahoma" w:hAnsi="Tahoma" w:cs="Tahoma"/>
                <w:sz w:val="23"/>
                <w:szCs w:val="23"/>
              </w:rPr>
              <w:t>продажа потерь в электрических сетях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50F2" w14:textId="77777777" w:rsidR="00414854" w:rsidRPr="00096779" w:rsidRDefault="00414854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proofErr w:type="gramStart"/>
            <w:r w:rsidRPr="00096779">
              <w:rPr>
                <w:rFonts w:ascii="Tahoma" w:hAnsi="Tahoma" w:cs="Tahoma"/>
                <w:sz w:val="23"/>
                <w:szCs w:val="23"/>
              </w:rPr>
              <w:t>млн</w:t>
            </w:r>
            <w:proofErr w:type="gramEnd"/>
            <w:r w:rsidRPr="00096779">
              <w:rPr>
                <w:rFonts w:ascii="Tahoma" w:hAnsi="Tahoma" w:cs="Tahoma"/>
                <w:sz w:val="23"/>
                <w:szCs w:val="23"/>
              </w:rPr>
              <w:t xml:space="preserve"> руб.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150F3" w14:textId="77777777" w:rsidR="00414854" w:rsidRPr="00096779" w:rsidRDefault="00414854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96779">
              <w:rPr>
                <w:rFonts w:ascii="Tahoma" w:hAnsi="Tahoma" w:cs="Tahoma"/>
                <w:sz w:val="23"/>
                <w:szCs w:val="23"/>
              </w:rPr>
              <w:t>1 200,3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150F4" w14:textId="77777777" w:rsidR="00414854" w:rsidRPr="00096779" w:rsidRDefault="00414854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96779">
              <w:rPr>
                <w:rFonts w:ascii="Tahoma" w:hAnsi="Tahoma" w:cs="Tahoma"/>
                <w:sz w:val="23"/>
                <w:szCs w:val="23"/>
              </w:rPr>
              <w:t>1 114,2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150F5" w14:textId="77777777" w:rsidR="00414854" w:rsidRPr="00096779" w:rsidRDefault="00414854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96779">
              <w:rPr>
                <w:rFonts w:ascii="Tahoma" w:hAnsi="Tahoma" w:cs="Tahoma"/>
                <w:sz w:val="23"/>
                <w:szCs w:val="23"/>
              </w:rPr>
              <w:t>-86,1</w:t>
            </w:r>
          </w:p>
        </w:tc>
      </w:tr>
      <w:tr w:rsidR="00414854" w:rsidRPr="00096779" w14:paraId="7AA150FC" w14:textId="77777777" w:rsidTr="00414854">
        <w:trPr>
          <w:trHeight w:val="340"/>
          <w:jc w:val="center"/>
        </w:trPr>
        <w:tc>
          <w:tcPr>
            <w:tcW w:w="8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14:paraId="7AA150F7" w14:textId="77777777" w:rsidR="00414854" w:rsidRPr="00096779" w:rsidRDefault="00414854" w:rsidP="00B247D4">
            <w:pPr>
              <w:rPr>
                <w:rFonts w:ascii="Tahoma" w:hAnsi="Tahoma" w:cs="Tahoma"/>
                <w:sz w:val="23"/>
                <w:szCs w:val="23"/>
              </w:rPr>
            </w:pPr>
            <w:r>
              <w:rPr>
                <w:rFonts w:ascii="Tahoma" w:hAnsi="Tahoma" w:cs="Tahoma"/>
                <w:sz w:val="23"/>
                <w:szCs w:val="23"/>
              </w:rPr>
              <w:t xml:space="preserve">  - </w:t>
            </w:r>
            <w:r w:rsidRPr="00096779">
              <w:rPr>
                <w:rFonts w:ascii="Tahoma" w:hAnsi="Tahoma" w:cs="Tahoma"/>
                <w:sz w:val="23"/>
                <w:szCs w:val="23"/>
              </w:rPr>
              <w:t>вне статуса ГП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150F8" w14:textId="77777777" w:rsidR="00414854" w:rsidRPr="00096779" w:rsidRDefault="00414854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proofErr w:type="gramStart"/>
            <w:r w:rsidRPr="00096779">
              <w:rPr>
                <w:rFonts w:ascii="Tahoma" w:hAnsi="Tahoma" w:cs="Tahoma"/>
                <w:sz w:val="23"/>
                <w:szCs w:val="23"/>
              </w:rPr>
              <w:t>млн</w:t>
            </w:r>
            <w:proofErr w:type="gramEnd"/>
            <w:r w:rsidRPr="00096779">
              <w:rPr>
                <w:rFonts w:ascii="Tahoma" w:hAnsi="Tahoma" w:cs="Tahoma"/>
                <w:sz w:val="23"/>
                <w:szCs w:val="23"/>
              </w:rPr>
              <w:t xml:space="preserve"> руб.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150F9" w14:textId="77777777" w:rsidR="00414854" w:rsidRPr="00096779" w:rsidRDefault="00414854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96779">
              <w:rPr>
                <w:rFonts w:ascii="Tahoma" w:hAnsi="Tahoma" w:cs="Tahoma"/>
                <w:sz w:val="23"/>
                <w:szCs w:val="23"/>
              </w:rPr>
              <w:t>104,4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150FA" w14:textId="77777777" w:rsidR="00414854" w:rsidRPr="00096779" w:rsidRDefault="00414854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96779">
              <w:rPr>
                <w:rFonts w:ascii="Tahoma" w:hAnsi="Tahoma" w:cs="Tahoma"/>
                <w:sz w:val="23"/>
                <w:szCs w:val="23"/>
              </w:rPr>
              <w:t>74,9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150FB" w14:textId="77777777" w:rsidR="00414854" w:rsidRPr="00096779" w:rsidRDefault="00414854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96779">
              <w:rPr>
                <w:rFonts w:ascii="Tahoma" w:hAnsi="Tahoma" w:cs="Tahoma"/>
                <w:sz w:val="23"/>
                <w:szCs w:val="23"/>
              </w:rPr>
              <w:t>-29,5</w:t>
            </w:r>
          </w:p>
        </w:tc>
      </w:tr>
      <w:tr w:rsidR="00414854" w:rsidRPr="00096779" w14:paraId="7AA15102" w14:textId="77777777" w:rsidTr="00414854">
        <w:trPr>
          <w:trHeight w:val="340"/>
          <w:jc w:val="center"/>
        </w:trPr>
        <w:tc>
          <w:tcPr>
            <w:tcW w:w="8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7AA150FD" w14:textId="77777777" w:rsidR="00414854" w:rsidRPr="00096779" w:rsidRDefault="00414854" w:rsidP="00B247D4">
            <w:pPr>
              <w:rPr>
                <w:rFonts w:ascii="Tahoma" w:hAnsi="Tahoma" w:cs="Tahoma"/>
                <w:sz w:val="23"/>
                <w:szCs w:val="23"/>
              </w:rPr>
            </w:pPr>
            <w:r>
              <w:rPr>
                <w:rFonts w:ascii="Tahoma" w:hAnsi="Tahoma" w:cs="Tahoma"/>
                <w:sz w:val="23"/>
                <w:szCs w:val="23"/>
              </w:rPr>
              <w:t xml:space="preserve">  - </w:t>
            </w:r>
            <w:r w:rsidRPr="00096779">
              <w:rPr>
                <w:rFonts w:ascii="Tahoma" w:hAnsi="Tahoma" w:cs="Tahoma"/>
                <w:sz w:val="23"/>
                <w:szCs w:val="23"/>
              </w:rPr>
              <w:t>продукция (услуги) неосновной деятельности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50FE" w14:textId="77777777" w:rsidR="00414854" w:rsidRPr="00096779" w:rsidRDefault="00414854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proofErr w:type="gramStart"/>
            <w:r w:rsidRPr="00096779">
              <w:rPr>
                <w:rFonts w:ascii="Tahoma" w:hAnsi="Tahoma" w:cs="Tahoma"/>
                <w:sz w:val="23"/>
                <w:szCs w:val="23"/>
              </w:rPr>
              <w:t>млн</w:t>
            </w:r>
            <w:proofErr w:type="gramEnd"/>
            <w:r w:rsidRPr="00096779">
              <w:rPr>
                <w:rFonts w:ascii="Tahoma" w:hAnsi="Tahoma" w:cs="Tahoma"/>
                <w:sz w:val="23"/>
                <w:szCs w:val="23"/>
              </w:rPr>
              <w:t xml:space="preserve"> руб.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150FF" w14:textId="77777777" w:rsidR="00414854" w:rsidRPr="00096779" w:rsidRDefault="00414854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96779">
              <w:rPr>
                <w:rFonts w:ascii="Tahoma" w:hAnsi="Tahoma" w:cs="Tahoma"/>
                <w:sz w:val="23"/>
                <w:szCs w:val="23"/>
              </w:rPr>
              <w:t>8,2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15100" w14:textId="77777777" w:rsidR="00414854" w:rsidRPr="00096779" w:rsidRDefault="00414854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96779">
              <w:rPr>
                <w:rFonts w:ascii="Tahoma" w:hAnsi="Tahoma" w:cs="Tahoma"/>
                <w:sz w:val="23"/>
                <w:szCs w:val="23"/>
              </w:rPr>
              <w:t>9,3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15101" w14:textId="77777777" w:rsidR="00414854" w:rsidRPr="00096779" w:rsidRDefault="00414854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96779">
              <w:rPr>
                <w:rFonts w:ascii="Tahoma" w:hAnsi="Tahoma" w:cs="Tahoma"/>
                <w:sz w:val="23"/>
                <w:szCs w:val="23"/>
              </w:rPr>
              <w:t>1,1</w:t>
            </w:r>
          </w:p>
        </w:tc>
      </w:tr>
      <w:tr w:rsidR="00414854" w:rsidRPr="00096779" w14:paraId="7AA15108" w14:textId="77777777" w:rsidTr="00414854">
        <w:trPr>
          <w:trHeight w:val="340"/>
          <w:jc w:val="center"/>
        </w:trPr>
        <w:tc>
          <w:tcPr>
            <w:tcW w:w="8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7AA15103" w14:textId="77777777" w:rsidR="00414854" w:rsidRPr="00096779" w:rsidRDefault="00414854" w:rsidP="00B247D4">
            <w:pPr>
              <w:rPr>
                <w:rFonts w:ascii="Tahoma" w:hAnsi="Tahoma" w:cs="Tahoma"/>
                <w:b/>
                <w:sz w:val="23"/>
                <w:szCs w:val="23"/>
              </w:rPr>
            </w:pPr>
            <w:r w:rsidRPr="00096779">
              <w:rPr>
                <w:rFonts w:ascii="Tahoma" w:hAnsi="Tahoma" w:cs="Tahoma"/>
                <w:b/>
                <w:sz w:val="23"/>
                <w:szCs w:val="23"/>
              </w:rPr>
              <w:t>Себестоимость, управленческие и коммерческие расходы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5104" w14:textId="77777777" w:rsidR="00414854" w:rsidRPr="00096779" w:rsidRDefault="00414854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proofErr w:type="gramStart"/>
            <w:r w:rsidRPr="00096779">
              <w:rPr>
                <w:rFonts w:ascii="Tahoma" w:hAnsi="Tahoma" w:cs="Tahoma"/>
                <w:sz w:val="23"/>
                <w:szCs w:val="23"/>
              </w:rPr>
              <w:t>млн</w:t>
            </w:r>
            <w:proofErr w:type="gramEnd"/>
            <w:r w:rsidRPr="00096779">
              <w:rPr>
                <w:rFonts w:ascii="Tahoma" w:hAnsi="Tahoma" w:cs="Tahoma"/>
                <w:sz w:val="23"/>
                <w:szCs w:val="23"/>
              </w:rPr>
              <w:t xml:space="preserve"> руб.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15105" w14:textId="77777777" w:rsidR="00414854" w:rsidRPr="00096779" w:rsidRDefault="00414854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96779">
              <w:rPr>
                <w:rFonts w:ascii="Tahoma" w:hAnsi="Tahoma" w:cs="Tahoma"/>
                <w:sz w:val="23"/>
                <w:szCs w:val="23"/>
              </w:rPr>
              <w:t>16 318,7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15106" w14:textId="77777777" w:rsidR="00414854" w:rsidRPr="00096779" w:rsidRDefault="00414854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96779">
              <w:rPr>
                <w:rFonts w:ascii="Tahoma" w:hAnsi="Tahoma" w:cs="Tahoma"/>
                <w:sz w:val="23"/>
                <w:szCs w:val="23"/>
              </w:rPr>
              <w:t>17 368,5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15107" w14:textId="77777777" w:rsidR="00414854" w:rsidRPr="00096779" w:rsidRDefault="00414854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96779">
              <w:rPr>
                <w:rFonts w:ascii="Tahoma" w:hAnsi="Tahoma" w:cs="Tahoma"/>
                <w:sz w:val="23"/>
                <w:szCs w:val="23"/>
              </w:rPr>
              <w:t>1 049,8</w:t>
            </w:r>
          </w:p>
        </w:tc>
      </w:tr>
      <w:tr w:rsidR="00414854" w:rsidRPr="00096779" w14:paraId="7AA1510E" w14:textId="77777777" w:rsidTr="00414854">
        <w:trPr>
          <w:trHeight w:val="340"/>
          <w:jc w:val="center"/>
        </w:trPr>
        <w:tc>
          <w:tcPr>
            <w:tcW w:w="8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7AA15109" w14:textId="77777777" w:rsidR="00414854" w:rsidRPr="00096779" w:rsidRDefault="00414854" w:rsidP="00B247D4">
            <w:pPr>
              <w:rPr>
                <w:rFonts w:ascii="Tahoma" w:hAnsi="Tahoma" w:cs="Tahoma"/>
                <w:b/>
                <w:sz w:val="23"/>
                <w:szCs w:val="23"/>
              </w:rPr>
            </w:pPr>
            <w:r w:rsidRPr="00096779">
              <w:rPr>
                <w:rFonts w:ascii="Tahoma" w:hAnsi="Tahoma" w:cs="Tahoma"/>
                <w:b/>
                <w:sz w:val="23"/>
                <w:szCs w:val="23"/>
              </w:rPr>
              <w:t>Прибыль от продаж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510A" w14:textId="77777777" w:rsidR="00414854" w:rsidRPr="00096779" w:rsidRDefault="00414854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proofErr w:type="gramStart"/>
            <w:r w:rsidRPr="00096779">
              <w:rPr>
                <w:rFonts w:ascii="Tahoma" w:hAnsi="Tahoma" w:cs="Tahoma"/>
                <w:sz w:val="23"/>
                <w:szCs w:val="23"/>
              </w:rPr>
              <w:t>млн</w:t>
            </w:r>
            <w:proofErr w:type="gramEnd"/>
            <w:r w:rsidRPr="00096779">
              <w:rPr>
                <w:rFonts w:ascii="Tahoma" w:hAnsi="Tahoma" w:cs="Tahoma"/>
                <w:sz w:val="23"/>
                <w:szCs w:val="23"/>
              </w:rPr>
              <w:t xml:space="preserve"> руб.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1510B" w14:textId="77777777" w:rsidR="00414854" w:rsidRPr="00096779" w:rsidRDefault="00414854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96779">
              <w:rPr>
                <w:rFonts w:ascii="Tahoma" w:hAnsi="Tahoma" w:cs="Tahoma"/>
                <w:sz w:val="23"/>
                <w:szCs w:val="23"/>
              </w:rPr>
              <w:t>56,1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1510C" w14:textId="77777777" w:rsidR="00414854" w:rsidRPr="00096779" w:rsidRDefault="00414854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96779">
              <w:rPr>
                <w:rFonts w:ascii="Tahoma" w:hAnsi="Tahoma" w:cs="Tahoma"/>
                <w:sz w:val="23"/>
                <w:szCs w:val="23"/>
              </w:rPr>
              <w:t>9,8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1510D" w14:textId="77777777" w:rsidR="00414854" w:rsidRPr="00096779" w:rsidRDefault="00414854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96779">
              <w:rPr>
                <w:rFonts w:ascii="Tahoma" w:hAnsi="Tahoma" w:cs="Tahoma"/>
                <w:sz w:val="23"/>
                <w:szCs w:val="23"/>
              </w:rPr>
              <w:t>-46,2</w:t>
            </w:r>
          </w:p>
        </w:tc>
      </w:tr>
      <w:tr w:rsidR="00414854" w:rsidRPr="00096779" w14:paraId="7AA15114" w14:textId="77777777" w:rsidTr="00414854">
        <w:trPr>
          <w:trHeight w:val="340"/>
          <w:jc w:val="center"/>
        </w:trPr>
        <w:tc>
          <w:tcPr>
            <w:tcW w:w="8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7AA1510F" w14:textId="77777777" w:rsidR="00414854" w:rsidRPr="00096779" w:rsidRDefault="00414854" w:rsidP="00B247D4">
            <w:pPr>
              <w:rPr>
                <w:rFonts w:ascii="Tahoma" w:hAnsi="Tahoma" w:cs="Tahoma"/>
                <w:b/>
                <w:sz w:val="23"/>
                <w:szCs w:val="23"/>
              </w:rPr>
            </w:pPr>
            <w:r w:rsidRPr="00096779">
              <w:rPr>
                <w:rFonts w:ascii="Tahoma" w:hAnsi="Tahoma" w:cs="Tahoma"/>
                <w:b/>
                <w:sz w:val="23"/>
                <w:szCs w:val="23"/>
              </w:rPr>
              <w:t>Рентабельность по прибыли от продаж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5110" w14:textId="77777777" w:rsidR="00414854" w:rsidRPr="00096779" w:rsidRDefault="00414854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96779">
              <w:rPr>
                <w:rFonts w:ascii="Tahoma" w:hAnsi="Tahoma" w:cs="Tahoma"/>
                <w:sz w:val="23"/>
                <w:szCs w:val="23"/>
              </w:rPr>
              <w:t>%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15111" w14:textId="77777777" w:rsidR="00414854" w:rsidRPr="00096779" w:rsidRDefault="00414854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96779">
              <w:rPr>
                <w:rFonts w:ascii="Tahoma" w:hAnsi="Tahoma" w:cs="Tahoma"/>
                <w:sz w:val="23"/>
                <w:szCs w:val="23"/>
              </w:rPr>
              <w:t>0,34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15112" w14:textId="77777777" w:rsidR="00414854" w:rsidRPr="00096779" w:rsidRDefault="00414854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96779">
              <w:rPr>
                <w:rFonts w:ascii="Tahoma" w:hAnsi="Tahoma" w:cs="Tahoma"/>
                <w:sz w:val="23"/>
                <w:szCs w:val="23"/>
              </w:rPr>
              <w:t>0,06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15113" w14:textId="77777777" w:rsidR="00414854" w:rsidRPr="00096779" w:rsidRDefault="00414854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96779">
              <w:rPr>
                <w:rFonts w:ascii="Tahoma" w:hAnsi="Tahoma" w:cs="Tahoma"/>
                <w:sz w:val="23"/>
                <w:szCs w:val="23"/>
              </w:rPr>
              <w:t>-0,29</w:t>
            </w:r>
          </w:p>
        </w:tc>
      </w:tr>
      <w:tr w:rsidR="00414854" w:rsidRPr="00096779" w14:paraId="7AA1511A" w14:textId="77777777" w:rsidTr="00414854">
        <w:trPr>
          <w:trHeight w:val="340"/>
          <w:jc w:val="center"/>
        </w:trPr>
        <w:tc>
          <w:tcPr>
            <w:tcW w:w="8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7AA15115" w14:textId="77777777" w:rsidR="00414854" w:rsidRPr="00096779" w:rsidRDefault="00414854" w:rsidP="00B247D4">
            <w:pPr>
              <w:rPr>
                <w:rFonts w:ascii="Tahoma" w:hAnsi="Tahoma" w:cs="Tahoma"/>
                <w:b/>
                <w:sz w:val="23"/>
                <w:szCs w:val="23"/>
              </w:rPr>
            </w:pPr>
            <w:r w:rsidRPr="00096779">
              <w:rPr>
                <w:rFonts w:ascii="Tahoma" w:hAnsi="Tahoma" w:cs="Tahoma"/>
                <w:b/>
                <w:sz w:val="23"/>
                <w:szCs w:val="23"/>
              </w:rPr>
              <w:t>EBITDA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5116" w14:textId="77777777" w:rsidR="00414854" w:rsidRPr="00096779" w:rsidRDefault="00414854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proofErr w:type="gramStart"/>
            <w:r w:rsidRPr="00096779">
              <w:rPr>
                <w:rFonts w:ascii="Tahoma" w:hAnsi="Tahoma" w:cs="Tahoma"/>
                <w:sz w:val="23"/>
                <w:szCs w:val="23"/>
              </w:rPr>
              <w:t>млн</w:t>
            </w:r>
            <w:proofErr w:type="gramEnd"/>
            <w:r w:rsidRPr="00096779">
              <w:rPr>
                <w:rFonts w:ascii="Tahoma" w:hAnsi="Tahoma" w:cs="Tahoma"/>
                <w:sz w:val="23"/>
                <w:szCs w:val="23"/>
              </w:rPr>
              <w:t xml:space="preserve"> руб.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15117" w14:textId="77777777" w:rsidR="00414854" w:rsidRPr="00096779" w:rsidRDefault="00414854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96779">
              <w:rPr>
                <w:rFonts w:ascii="Tahoma" w:hAnsi="Tahoma" w:cs="Tahoma"/>
                <w:sz w:val="23"/>
                <w:szCs w:val="23"/>
              </w:rPr>
              <w:t>35,2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15118" w14:textId="77777777" w:rsidR="00414854" w:rsidRPr="00096779" w:rsidRDefault="00414854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96779">
              <w:rPr>
                <w:rFonts w:ascii="Tahoma" w:hAnsi="Tahoma" w:cs="Tahoma"/>
                <w:sz w:val="23"/>
                <w:szCs w:val="23"/>
              </w:rPr>
              <w:t>37,7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15119" w14:textId="77777777" w:rsidR="00414854" w:rsidRPr="00096779" w:rsidRDefault="00414854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96779">
              <w:rPr>
                <w:rFonts w:ascii="Tahoma" w:hAnsi="Tahoma" w:cs="Tahoma"/>
                <w:sz w:val="23"/>
                <w:szCs w:val="23"/>
              </w:rPr>
              <w:t>2,5</w:t>
            </w:r>
          </w:p>
        </w:tc>
      </w:tr>
      <w:tr w:rsidR="00414854" w:rsidRPr="00096779" w14:paraId="7AA15120" w14:textId="77777777" w:rsidTr="00414854">
        <w:trPr>
          <w:trHeight w:val="340"/>
          <w:jc w:val="center"/>
        </w:trPr>
        <w:tc>
          <w:tcPr>
            <w:tcW w:w="8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7AA1511B" w14:textId="77777777" w:rsidR="00414854" w:rsidRPr="00096779" w:rsidRDefault="00414854" w:rsidP="00B247D4">
            <w:pPr>
              <w:rPr>
                <w:rFonts w:ascii="Tahoma" w:hAnsi="Tahoma" w:cs="Tahoma"/>
                <w:b/>
                <w:sz w:val="23"/>
                <w:szCs w:val="23"/>
              </w:rPr>
            </w:pPr>
            <w:r w:rsidRPr="00096779">
              <w:rPr>
                <w:rFonts w:ascii="Tahoma" w:hAnsi="Tahoma" w:cs="Tahoma"/>
                <w:b/>
                <w:sz w:val="23"/>
                <w:szCs w:val="23"/>
              </w:rPr>
              <w:t>Рентабельность EBITDA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511C" w14:textId="77777777" w:rsidR="00414854" w:rsidRPr="00096779" w:rsidRDefault="00414854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96779">
              <w:rPr>
                <w:rFonts w:ascii="Tahoma" w:hAnsi="Tahoma" w:cs="Tahoma"/>
                <w:sz w:val="23"/>
                <w:szCs w:val="23"/>
              </w:rPr>
              <w:t>%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1511D" w14:textId="77777777" w:rsidR="00414854" w:rsidRPr="00096779" w:rsidRDefault="00414854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96779">
              <w:rPr>
                <w:rFonts w:ascii="Tahoma" w:hAnsi="Tahoma" w:cs="Tahoma"/>
                <w:sz w:val="23"/>
                <w:szCs w:val="23"/>
              </w:rPr>
              <w:t>0,2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1511E" w14:textId="77777777" w:rsidR="00414854" w:rsidRPr="00096779" w:rsidRDefault="00414854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96779">
              <w:rPr>
                <w:rFonts w:ascii="Tahoma" w:hAnsi="Tahoma" w:cs="Tahoma"/>
                <w:sz w:val="23"/>
                <w:szCs w:val="23"/>
              </w:rPr>
              <w:t>0,2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1511F" w14:textId="77777777" w:rsidR="00414854" w:rsidRPr="00096779" w:rsidRDefault="00414854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96779">
              <w:rPr>
                <w:rFonts w:ascii="Tahoma" w:hAnsi="Tahoma" w:cs="Tahoma"/>
                <w:sz w:val="23"/>
                <w:szCs w:val="23"/>
              </w:rPr>
              <w:t>0,0</w:t>
            </w:r>
          </w:p>
        </w:tc>
      </w:tr>
      <w:tr w:rsidR="00414854" w:rsidRPr="00096779" w14:paraId="7AA15126" w14:textId="77777777" w:rsidTr="00414854">
        <w:trPr>
          <w:trHeight w:val="340"/>
          <w:jc w:val="center"/>
        </w:trPr>
        <w:tc>
          <w:tcPr>
            <w:tcW w:w="8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7AA15121" w14:textId="77777777" w:rsidR="00414854" w:rsidRPr="00096779" w:rsidRDefault="00414854" w:rsidP="00B247D4">
            <w:pPr>
              <w:rPr>
                <w:rFonts w:ascii="Tahoma" w:hAnsi="Tahoma" w:cs="Tahoma"/>
                <w:b/>
                <w:sz w:val="23"/>
                <w:szCs w:val="23"/>
              </w:rPr>
            </w:pPr>
            <w:r w:rsidRPr="00096779">
              <w:rPr>
                <w:rFonts w:ascii="Tahoma" w:hAnsi="Tahoma" w:cs="Tahoma"/>
                <w:b/>
                <w:sz w:val="23"/>
                <w:szCs w:val="23"/>
              </w:rPr>
              <w:t>Прибыль до налогообложения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5122" w14:textId="77777777" w:rsidR="00414854" w:rsidRPr="00096779" w:rsidRDefault="00414854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proofErr w:type="gramStart"/>
            <w:r w:rsidRPr="00096779">
              <w:rPr>
                <w:rFonts w:ascii="Tahoma" w:hAnsi="Tahoma" w:cs="Tahoma"/>
                <w:sz w:val="23"/>
                <w:szCs w:val="23"/>
              </w:rPr>
              <w:t>млн</w:t>
            </w:r>
            <w:proofErr w:type="gramEnd"/>
            <w:r w:rsidRPr="00096779">
              <w:rPr>
                <w:rFonts w:ascii="Tahoma" w:hAnsi="Tahoma" w:cs="Tahoma"/>
                <w:sz w:val="23"/>
                <w:szCs w:val="23"/>
              </w:rPr>
              <w:t xml:space="preserve"> руб.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15123" w14:textId="77777777" w:rsidR="00414854" w:rsidRPr="00096779" w:rsidRDefault="00414854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96779">
              <w:rPr>
                <w:rFonts w:ascii="Tahoma" w:hAnsi="Tahoma" w:cs="Tahoma"/>
                <w:sz w:val="23"/>
                <w:szCs w:val="23"/>
              </w:rPr>
              <w:t>14,7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15124" w14:textId="77777777" w:rsidR="00414854" w:rsidRPr="00096779" w:rsidRDefault="00414854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96779">
              <w:rPr>
                <w:rFonts w:ascii="Tahoma" w:hAnsi="Tahoma" w:cs="Tahoma"/>
                <w:sz w:val="23"/>
                <w:szCs w:val="23"/>
              </w:rPr>
              <w:t>18,9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15125" w14:textId="77777777" w:rsidR="00414854" w:rsidRPr="00096779" w:rsidRDefault="00414854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96779">
              <w:rPr>
                <w:rFonts w:ascii="Tahoma" w:hAnsi="Tahoma" w:cs="Tahoma"/>
                <w:sz w:val="23"/>
                <w:szCs w:val="23"/>
              </w:rPr>
              <w:t>4,2</w:t>
            </w:r>
          </w:p>
        </w:tc>
      </w:tr>
      <w:tr w:rsidR="00414854" w:rsidRPr="00096779" w14:paraId="7AA1512C" w14:textId="77777777" w:rsidTr="00414854">
        <w:trPr>
          <w:trHeight w:val="340"/>
          <w:jc w:val="center"/>
        </w:trPr>
        <w:tc>
          <w:tcPr>
            <w:tcW w:w="8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7AA15127" w14:textId="77777777" w:rsidR="00414854" w:rsidRPr="00096779" w:rsidRDefault="00414854" w:rsidP="00B247D4">
            <w:pPr>
              <w:rPr>
                <w:rFonts w:ascii="Tahoma" w:hAnsi="Tahoma" w:cs="Tahoma"/>
                <w:b/>
                <w:sz w:val="23"/>
                <w:szCs w:val="23"/>
              </w:rPr>
            </w:pPr>
            <w:r w:rsidRPr="00096779">
              <w:rPr>
                <w:rFonts w:ascii="Tahoma" w:hAnsi="Tahoma" w:cs="Tahoma"/>
                <w:b/>
                <w:sz w:val="23"/>
                <w:szCs w:val="23"/>
              </w:rPr>
              <w:t>Чистая прибыль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5128" w14:textId="77777777" w:rsidR="00414854" w:rsidRPr="00096779" w:rsidRDefault="00414854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proofErr w:type="gramStart"/>
            <w:r w:rsidRPr="00096779">
              <w:rPr>
                <w:rFonts w:ascii="Tahoma" w:hAnsi="Tahoma" w:cs="Tahoma"/>
                <w:sz w:val="23"/>
                <w:szCs w:val="23"/>
              </w:rPr>
              <w:t>млн</w:t>
            </w:r>
            <w:proofErr w:type="gramEnd"/>
            <w:r w:rsidRPr="00096779">
              <w:rPr>
                <w:rFonts w:ascii="Tahoma" w:hAnsi="Tahoma" w:cs="Tahoma"/>
                <w:sz w:val="23"/>
                <w:szCs w:val="23"/>
              </w:rPr>
              <w:t xml:space="preserve"> руб.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15129" w14:textId="77777777" w:rsidR="00414854" w:rsidRPr="00096779" w:rsidRDefault="00414854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96779">
              <w:rPr>
                <w:rFonts w:ascii="Tahoma" w:hAnsi="Tahoma" w:cs="Tahoma"/>
                <w:sz w:val="23"/>
                <w:szCs w:val="23"/>
              </w:rPr>
              <w:t>2,0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1512A" w14:textId="77777777" w:rsidR="00414854" w:rsidRPr="00096779" w:rsidRDefault="00414854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96779">
              <w:rPr>
                <w:rFonts w:ascii="Tahoma" w:hAnsi="Tahoma" w:cs="Tahoma"/>
                <w:sz w:val="23"/>
                <w:szCs w:val="23"/>
              </w:rPr>
              <w:t>3,0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1512B" w14:textId="77777777" w:rsidR="00414854" w:rsidRPr="00096779" w:rsidRDefault="00414854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96779">
              <w:rPr>
                <w:rFonts w:ascii="Tahoma" w:hAnsi="Tahoma" w:cs="Tahoma"/>
                <w:sz w:val="23"/>
                <w:szCs w:val="23"/>
              </w:rPr>
              <w:t>1,0</w:t>
            </w:r>
          </w:p>
        </w:tc>
      </w:tr>
      <w:tr w:rsidR="00414854" w:rsidRPr="00096779" w14:paraId="7AA15132" w14:textId="77777777" w:rsidTr="00414854">
        <w:trPr>
          <w:trHeight w:val="340"/>
          <w:jc w:val="center"/>
        </w:trPr>
        <w:tc>
          <w:tcPr>
            <w:tcW w:w="8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7AA1512D" w14:textId="77777777" w:rsidR="00414854" w:rsidRPr="00096779" w:rsidRDefault="00414854" w:rsidP="00B247D4">
            <w:pPr>
              <w:rPr>
                <w:rFonts w:ascii="Tahoma" w:hAnsi="Tahoma" w:cs="Tahoma"/>
                <w:b/>
                <w:sz w:val="23"/>
                <w:szCs w:val="23"/>
              </w:rPr>
            </w:pPr>
            <w:r w:rsidRPr="00096779">
              <w:rPr>
                <w:rFonts w:ascii="Tahoma" w:hAnsi="Tahoma" w:cs="Tahoma"/>
                <w:b/>
                <w:sz w:val="23"/>
                <w:szCs w:val="23"/>
              </w:rPr>
              <w:t>Рентабельность по чистой прибыли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512E" w14:textId="77777777" w:rsidR="00414854" w:rsidRPr="00096779" w:rsidRDefault="00414854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96779">
              <w:rPr>
                <w:rFonts w:ascii="Tahoma" w:hAnsi="Tahoma" w:cs="Tahoma"/>
                <w:sz w:val="23"/>
                <w:szCs w:val="23"/>
              </w:rPr>
              <w:t>%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1512F" w14:textId="77777777" w:rsidR="00414854" w:rsidRPr="00096779" w:rsidRDefault="00414854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96779">
              <w:rPr>
                <w:rFonts w:ascii="Tahoma" w:hAnsi="Tahoma" w:cs="Tahoma"/>
                <w:sz w:val="23"/>
                <w:szCs w:val="23"/>
              </w:rPr>
              <w:t>0,01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15130" w14:textId="77777777" w:rsidR="00414854" w:rsidRPr="00096779" w:rsidRDefault="00414854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96779">
              <w:rPr>
                <w:rFonts w:ascii="Tahoma" w:hAnsi="Tahoma" w:cs="Tahoma"/>
                <w:sz w:val="23"/>
                <w:szCs w:val="23"/>
              </w:rPr>
              <w:t>0,02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15131" w14:textId="77777777" w:rsidR="00414854" w:rsidRPr="00096779" w:rsidRDefault="00414854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96779">
              <w:rPr>
                <w:rFonts w:ascii="Tahoma" w:hAnsi="Tahoma" w:cs="Tahoma"/>
                <w:sz w:val="23"/>
                <w:szCs w:val="23"/>
              </w:rPr>
              <w:t>0,01</w:t>
            </w:r>
          </w:p>
        </w:tc>
      </w:tr>
      <w:tr w:rsidR="00414854" w:rsidRPr="00096779" w14:paraId="7AA15138" w14:textId="77777777" w:rsidTr="00414854">
        <w:trPr>
          <w:trHeight w:val="340"/>
          <w:jc w:val="center"/>
        </w:trPr>
        <w:tc>
          <w:tcPr>
            <w:tcW w:w="8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7AA15133" w14:textId="77777777" w:rsidR="00414854" w:rsidRPr="00096779" w:rsidRDefault="00414854" w:rsidP="00B247D4">
            <w:pPr>
              <w:rPr>
                <w:rFonts w:ascii="Tahoma" w:hAnsi="Tahoma" w:cs="Tahoma"/>
                <w:b/>
                <w:sz w:val="23"/>
                <w:szCs w:val="23"/>
              </w:rPr>
            </w:pPr>
            <w:r w:rsidRPr="00096779">
              <w:rPr>
                <w:rFonts w:ascii="Tahoma" w:hAnsi="Tahoma" w:cs="Tahoma"/>
                <w:b/>
                <w:sz w:val="23"/>
                <w:szCs w:val="23"/>
              </w:rPr>
              <w:t>Чистые активы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5134" w14:textId="77777777" w:rsidR="00414854" w:rsidRPr="00096779" w:rsidRDefault="00414854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proofErr w:type="gramStart"/>
            <w:r w:rsidRPr="00096779">
              <w:rPr>
                <w:rFonts w:ascii="Tahoma" w:hAnsi="Tahoma" w:cs="Tahoma"/>
                <w:sz w:val="23"/>
                <w:szCs w:val="23"/>
              </w:rPr>
              <w:t>млн</w:t>
            </w:r>
            <w:proofErr w:type="gramEnd"/>
            <w:r w:rsidRPr="00096779">
              <w:rPr>
                <w:rFonts w:ascii="Tahoma" w:hAnsi="Tahoma" w:cs="Tahoma"/>
                <w:sz w:val="23"/>
                <w:szCs w:val="23"/>
              </w:rPr>
              <w:t xml:space="preserve"> руб.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15135" w14:textId="77777777" w:rsidR="00414854" w:rsidRPr="00096779" w:rsidRDefault="00414854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96779">
              <w:rPr>
                <w:rFonts w:ascii="Tahoma" w:hAnsi="Tahoma" w:cs="Tahoma"/>
                <w:sz w:val="23"/>
                <w:szCs w:val="23"/>
              </w:rPr>
              <w:t>359,8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15136" w14:textId="77777777" w:rsidR="00414854" w:rsidRPr="00096779" w:rsidRDefault="00414854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96779">
              <w:rPr>
                <w:rFonts w:ascii="Tahoma" w:hAnsi="Tahoma" w:cs="Tahoma"/>
                <w:sz w:val="23"/>
                <w:szCs w:val="23"/>
              </w:rPr>
              <w:t>362,2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15137" w14:textId="77777777" w:rsidR="00414854" w:rsidRPr="00096779" w:rsidRDefault="00414854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96779">
              <w:rPr>
                <w:rFonts w:ascii="Tahoma" w:hAnsi="Tahoma" w:cs="Tahoma"/>
                <w:sz w:val="23"/>
                <w:szCs w:val="23"/>
              </w:rPr>
              <w:t>-2,8</w:t>
            </w:r>
          </w:p>
        </w:tc>
      </w:tr>
      <w:tr w:rsidR="00414854" w:rsidRPr="00096779" w14:paraId="7AA1513E" w14:textId="77777777" w:rsidTr="00414854">
        <w:trPr>
          <w:trHeight w:val="340"/>
          <w:jc w:val="center"/>
        </w:trPr>
        <w:tc>
          <w:tcPr>
            <w:tcW w:w="8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7AA15139" w14:textId="77777777" w:rsidR="00414854" w:rsidRPr="00096779" w:rsidRDefault="00414854" w:rsidP="00B247D4">
            <w:pPr>
              <w:rPr>
                <w:rFonts w:ascii="Tahoma" w:hAnsi="Tahoma" w:cs="Tahoma"/>
                <w:b/>
                <w:sz w:val="23"/>
                <w:szCs w:val="23"/>
              </w:rPr>
            </w:pPr>
            <w:r w:rsidRPr="00096779">
              <w:rPr>
                <w:rFonts w:ascii="Tahoma" w:hAnsi="Tahoma" w:cs="Tahoma"/>
                <w:b/>
                <w:sz w:val="23"/>
                <w:szCs w:val="23"/>
              </w:rPr>
              <w:t>Прибыль на акцию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513A" w14:textId="77777777" w:rsidR="00414854" w:rsidRPr="00096779" w:rsidRDefault="00414854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96779">
              <w:rPr>
                <w:rFonts w:ascii="Tahoma" w:hAnsi="Tahoma" w:cs="Tahoma"/>
                <w:sz w:val="23"/>
                <w:szCs w:val="23"/>
              </w:rPr>
              <w:t>руб.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1513B" w14:textId="77777777" w:rsidR="00414854" w:rsidRPr="00096779" w:rsidRDefault="00414854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96779">
              <w:rPr>
                <w:rFonts w:ascii="Tahoma" w:hAnsi="Tahoma" w:cs="Tahoma"/>
                <w:sz w:val="23"/>
                <w:szCs w:val="23"/>
              </w:rPr>
              <w:t>0,002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1513C" w14:textId="77777777" w:rsidR="00414854" w:rsidRPr="00096779" w:rsidRDefault="00414854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96779">
              <w:rPr>
                <w:rFonts w:ascii="Tahoma" w:hAnsi="Tahoma" w:cs="Tahoma"/>
                <w:sz w:val="23"/>
                <w:szCs w:val="23"/>
              </w:rPr>
              <w:t>0,003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1513D" w14:textId="77777777" w:rsidR="00414854" w:rsidRPr="00096779" w:rsidRDefault="00414854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96779">
              <w:rPr>
                <w:rFonts w:ascii="Tahoma" w:hAnsi="Tahoma" w:cs="Tahoma"/>
                <w:sz w:val="23"/>
                <w:szCs w:val="23"/>
              </w:rPr>
              <w:t>0,001</w:t>
            </w:r>
          </w:p>
        </w:tc>
      </w:tr>
      <w:tr w:rsidR="00414854" w:rsidRPr="00096779" w14:paraId="7AA15144" w14:textId="77777777" w:rsidTr="00414854">
        <w:trPr>
          <w:trHeight w:val="340"/>
          <w:jc w:val="center"/>
        </w:trPr>
        <w:tc>
          <w:tcPr>
            <w:tcW w:w="8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7AA1513F" w14:textId="77777777" w:rsidR="00414854" w:rsidRPr="00096779" w:rsidRDefault="00414854" w:rsidP="00B247D4">
            <w:pPr>
              <w:rPr>
                <w:rFonts w:ascii="Tahoma" w:hAnsi="Tahoma" w:cs="Tahoma"/>
                <w:b/>
                <w:sz w:val="23"/>
                <w:szCs w:val="23"/>
              </w:rPr>
            </w:pPr>
            <w:r w:rsidRPr="00096779">
              <w:rPr>
                <w:rFonts w:ascii="Tahoma" w:hAnsi="Tahoma" w:cs="Tahoma"/>
                <w:b/>
                <w:sz w:val="23"/>
                <w:szCs w:val="23"/>
              </w:rPr>
              <w:t>Долгосрочные кредиты и займы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5140" w14:textId="77777777" w:rsidR="00414854" w:rsidRPr="00096779" w:rsidRDefault="00414854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proofErr w:type="gramStart"/>
            <w:r w:rsidRPr="00096779">
              <w:rPr>
                <w:rFonts w:ascii="Tahoma" w:hAnsi="Tahoma" w:cs="Tahoma"/>
                <w:sz w:val="23"/>
                <w:szCs w:val="23"/>
              </w:rPr>
              <w:t>млн</w:t>
            </w:r>
            <w:proofErr w:type="gramEnd"/>
            <w:r w:rsidRPr="00096779">
              <w:rPr>
                <w:rFonts w:ascii="Tahoma" w:hAnsi="Tahoma" w:cs="Tahoma"/>
                <w:sz w:val="23"/>
                <w:szCs w:val="23"/>
              </w:rPr>
              <w:t xml:space="preserve"> руб.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15141" w14:textId="77777777" w:rsidR="00414854" w:rsidRPr="00096779" w:rsidRDefault="00414854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96779">
              <w:rPr>
                <w:rFonts w:ascii="Tahoma" w:hAnsi="Tahoma" w:cs="Tahoma"/>
                <w:sz w:val="23"/>
                <w:szCs w:val="23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15142" w14:textId="77777777" w:rsidR="00414854" w:rsidRPr="00096779" w:rsidRDefault="00414854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96779">
              <w:rPr>
                <w:rFonts w:ascii="Tahoma" w:hAnsi="Tahoma" w:cs="Tahoma"/>
                <w:sz w:val="23"/>
                <w:szCs w:val="23"/>
              </w:rPr>
              <w:t>0,0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15143" w14:textId="77777777" w:rsidR="00414854" w:rsidRPr="00096779" w:rsidRDefault="00414854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96779">
              <w:rPr>
                <w:rFonts w:ascii="Tahoma" w:hAnsi="Tahoma" w:cs="Tahoma"/>
                <w:sz w:val="23"/>
                <w:szCs w:val="23"/>
              </w:rPr>
              <w:t>0,0</w:t>
            </w:r>
          </w:p>
        </w:tc>
      </w:tr>
      <w:tr w:rsidR="00414854" w:rsidRPr="00096779" w14:paraId="7AA1514A" w14:textId="77777777" w:rsidTr="00414854">
        <w:trPr>
          <w:trHeight w:val="340"/>
          <w:jc w:val="center"/>
        </w:trPr>
        <w:tc>
          <w:tcPr>
            <w:tcW w:w="8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7AA15145" w14:textId="77777777" w:rsidR="00414854" w:rsidRPr="00096779" w:rsidRDefault="00414854" w:rsidP="00B247D4">
            <w:pPr>
              <w:rPr>
                <w:rFonts w:ascii="Tahoma" w:hAnsi="Tahoma" w:cs="Tahoma"/>
                <w:b/>
                <w:sz w:val="23"/>
                <w:szCs w:val="23"/>
              </w:rPr>
            </w:pPr>
            <w:r w:rsidRPr="00096779">
              <w:rPr>
                <w:rFonts w:ascii="Tahoma" w:hAnsi="Tahoma" w:cs="Tahoma"/>
                <w:b/>
                <w:sz w:val="23"/>
                <w:szCs w:val="23"/>
              </w:rPr>
              <w:t>Краткосрочные кредиты и займы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5146" w14:textId="77777777" w:rsidR="00414854" w:rsidRPr="00096779" w:rsidRDefault="00414854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proofErr w:type="gramStart"/>
            <w:r w:rsidRPr="00096779">
              <w:rPr>
                <w:rFonts w:ascii="Tahoma" w:hAnsi="Tahoma" w:cs="Tahoma"/>
                <w:sz w:val="23"/>
                <w:szCs w:val="23"/>
              </w:rPr>
              <w:t>млн</w:t>
            </w:r>
            <w:proofErr w:type="gramEnd"/>
            <w:r w:rsidRPr="00096779">
              <w:rPr>
                <w:rFonts w:ascii="Tahoma" w:hAnsi="Tahoma" w:cs="Tahoma"/>
                <w:sz w:val="23"/>
                <w:szCs w:val="23"/>
              </w:rPr>
              <w:t xml:space="preserve"> руб.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15147" w14:textId="77777777" w:rsidR="00414854" w:rsidRPr="00096779" w:rsidRDefault="00414854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96779">
              <w:rPr>
                <w:rFonts w:ascii="Tahoma" w:hAnsi="Tahoma" w:cs="Tahoma"/>
                <w:sz w:val="23"/>
                <w:szCs w:val="23"/>
              </w:rPr>
              <w:t>1,1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15148" w14:textId="77777777" w:rsidR="00414854" w:rsidRPr="00096779" w:rsidRDefault="00414854" w:rsidP="00193278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96779">
              <w:rPr>
                <w:rFonts w:ascii="Tahoma" w:hAnsi="Tahoma" w:cs="Tahoma"/>
                <w:sz w:val="23"/>
                <w:szCs w:val="23"/>
              </w:rPr>
              <w:t>13</w:t>
            </w:r>
            <w:r w:rsidR="00193278">
              <w:rPr>
                <w:rFonts w:ascii="Tahoma" w:hAnsi="Tahoma" w:cs="Tahoma"/>
                <w:sz w:val="23"/>
                <w:szCs w:val="23"/>
              </w:rPr>
              <w:t>6</w:t>
            </w:r>
            <w:r w:rsidRPr="00096779">
              <w:rPr>
                <w:rFonts w:ascii="Tahoma" w:hAnsi="Tahoma" w:cs="Tahoma"/>
                <w:sz w:val="23"/>
                <w:szCs w:val="23"/>
              </w:rPr>
              <w:t>,</w:t>
            </w:r>
            <w:r w:rsidR="00193278">
              <w:rPr>
                <w:rFonts w:ascii="Tahoma" w:hAnsi="Tahoma" w:cs="Tahoma"/>
                <w:sz w:val="23"/>
                <w:szCs w:val="23"/>
              </w:rPr>
              <w:t>1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15149" w14:textId="77777777" w:rsidR="00414854" w:rsidRPr="00096779" w:rsidRDefault="00414854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96779">
              <w:rPr>
                <w:rFonts w:ascii="Tahoma" w:hAnsi="Tahoma" w:cs="Tahoma"/>
                <w:sz w:val="23"/>
                <w:szCs w:val="23"/>
              </w:rPr>
              <w:t>133,9</w:t>
            </w:r>
          </w:p>
        </w:tc>
      </w:tr>
      <w:tr w:rsidR="00414854" w:rsidRPr="00096779" w14:paraId="7AA15150" w14:textId="77777777" w:rsidTr="00414854">
        <w:trPr>
          <w:trHeight w:val="340"/>
          <w:jc w:val="center"/>
        </w:trPr>
        <w:tc>
          <w:tcPr>
            <w:tcW w:w="8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7AA1514B" w14:textId="77777777" w:rsidR="00414854" w:rsidRPr="00096779" w:rsidRDefault="00414854" w:rsidP="00B247D4">
            <w:pPr>
              <w:rPr>
                <w:rFonts w:ascii="Tahoma" w:hAnsi="Tahoma" w:cs="Tahoma"/>
                <w:b/>
                <w:sz w:val="23"/>
                <w:szCs w:val="23"/>
              </w:rPr>
            </w:pPr>
            <w:r w:rsidRPr="00096779">
              <w:rPr>
                <w:rFonts w:ascii="Tahoma" w:hAnsi="Tahoma" w:cs="Tahoma"/>
                <w:b/>
                <w:sz w:val="23"/>
                <w:szCs w:val="23"/>
              </w:rPr>
              <w:t>Текущая ликвидность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514C" w14:textId="77777777" w:rsidR="00414854" w:rsidRPr="00096779" w:rsidRDefault="00414854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1514D" w14:textId="77777777" w:rsidR="00414854" w:rsidRPr="00096779" w:rsidRDefault="00414854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96779">
              <w:rPr>
                <w:rFonts w:ascii="Tahoma" w:hAnsi="Tahoma" w:cs="Tahoma"/>
                <w:sz w:val="23"/>
                <w:szCs w:val="23"/>
              </w:rPr>
              <w:t>1,31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1514E" w14:textId="77777777" w:rsidR="00414854" w:rsidRPr="00096779" w:rsidRDefault="00414854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96779">
              <w:rPr>
                <w:rFonts w:ascii="Tahoma" w:hAnsi="Tahoma" w:cs="Tahoma"/>
                <w:sz w:val="23"/>
                <w:szCs w:val="23"/>
              </w:rPr>
              <w:t>1,27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1514F" w14:textId="77777777" w:rsidR="00414854" w:rsidRPr="00096779" w:rsidRDefault="00414854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96779">
              <w:rPr>
                <w:rFonts w:ascii="Tahoma" w:hAnsi="Tahoma" w:cs="Tahoma"/>
                <w:sz w:val="23"/>
                <w:szCs w:val="23"/>
              </w:rPr>
              <w:t>-0,04</w:t>
            </w:r>
          </w:p>
        </w:tc>
      </w:tr>
      <w:tr w:rsidR="00414854" w:rsidRPr="00096779" w14:paraId="7AA15156" w14:textId="77777777" w:rsidTr="00414854">
        <w:trPr>
          <w:trHeight w:val="340"/>
          <w:jc w:val="center"/>
        </w:trPr>
        <w:tc>
          <w:tcPr>
            <w:tcW w:w="8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7AA15151" w14:textId="77777777" w:rsidR="00414854" w:rsidRPr="00096779" w:rsidRDefault="00414854" w:rsidP="00B247D4">
            <w:pPr>
              <w:rPr>
                <w:rFonts w:ascii="Tahoma" w:hAnsi="Tahoma" w:cs="Tahoma"/>
                <w:b/>
                <w:sz w:val="23"/>
                <w:szCs w:val="23"/>
              </w:rPr>
            </w:pPr>
            <w:r w:rsidRPr="00096779">
              <w:rPr>
                <w:rFonts w:ascii="Tahoma" w:hAnsi="Tahoma" w:cs="Tahoma"/>
                <w:b/>
                <w:sz w:val="23"/>
                <w:szCs w:val="23"/>
              </w:rPr>
              <w:t>Финансовая независимость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5152" w14:textId="77777777" w:rsidR="00414854" w:rsidRPr="00096779" w:rsidRDefault="00414854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15153" w14:textId="77777777" w:rsidR="00414854" w:rsidRPr="00096779" w:rsidRDefault="00414854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96779">
              <w:rPr>
                <w:rFonts w:ascii="Tahoma" w:hAnsi="Tahoma" w:cs="Tahoma"/>
                <w:sz w:val="23"/>
                <w:szCs w:val="23"/>
              </w:rPr>
              <w:t>0,20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15154" w14:textId="77777777" w:rsidR="00414854" w:rsidRPr="00096779" w:rsidRDefault="00414854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96779">
              <w:rPr>
                <w:rFonts w:ascii="Tahoma" w:hAnsi="Tahoma" w:cs="Tahoma"/>
                <w:sz w:val="23"/>
                <w:szCs w:val="23"/>
              </w:rPr>
              <w:t>0,17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15155" w14:textId="77777777" w:rsidR="00414854" w:rsidRPr="00096779" w:rsidRDefault="00414854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96779">
              <w:rPr>
                <w:rFonts w:ascii="Tahoma" w:hAnsi="Tahoma" w:cs="Tahoma"/>
                <w:sz w:val="23"/>
                <w:szCs w:val="23"/>
              </w:rPr>
              <w:t>-0,03</w:t>
            </w:r>
          </w:p>
        </w:tc>
      </w:tr>
    </w:tbl>
    <w:p w14:paraId="7AA15157" w14:textId="77777777" w:rsidR="00000789" w:rsidRPr="004F1A6D" w:rsidRDefault="00000789" w:rsidP="00000789">
      <w:pPr>
        <w:spacing w:line="360" w:lineRule="auto"/>
        <w:rPr>
          <w:rFonts w:ascii="Tahoma" w:hAnsi="Tahoma" w:cs="Tahoma"/>
          <w:sz w:val="24"/>
          <w:szCs w:val="24"/>
        </w:rPr>
      </w:pPr>
    </w:p>
    <w:p w14:paraId="7AA15158" w14:textId="77777777" w:rsidR="00096779" w:rsidRDefault="00096779" w:rsidP="00000789">
      <w:pPr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</w:p>
    <w:p w14:paraId="7AA15159" w14:textId="77777777" w:rsidR="00000789" w:rsidRPr="00C20FE9" w:rsidRDefault="00000789" w:rsidP="002944EB">
      <w:pPr>
        <w:spacing w:line="360" w:lineRule="auto"/>
        <w:ind w:firstLine="1134"/>
        <w:jc w:val="center"/>
        <w:rPr>
          <w:rFonts w:ascii="Tahoma" w:hAnsi="Tahoma" w:cs="Tahoma"/>
          <w:b/>
          <w:sz w:val="23"/>
          <w:szCs w:val="23"/>
        </w:rPr>
      </w:pPr>
      <w:r w:rsidRPr="00C20FE9">
        <w:rPr>
          <w:rFonts w:ascii="Tahoma" w:hAnsi="Tahoma" w:cs="Tahoma"/>
          <w:b/>
          <w:sz w:val="23"/>
          <w:szCs w:val="23"/>
        </w:rPr>
        <w:lastRenderedPageBreak/>
        <w:t>Ключевые показатели эффективности</w:t>
      </w:r>
      <w:r w:rsidR="00417A83">
        <w:rPr>
          <w:rFonts w:ascii="Tahoma" w:hAnsi="Tahoma" w:cs="Tahoma"/>
          <w:b/>
          <w:sz w:val="23"/>
          <w:szCs w:val="23"/>
        </w:rPr>
        <w:t xml:space="preserve"> на 2017 г</w:t>
      </w:r>
      <w:r w:rsidR="002944EB">
        <w:rPr>
          <w:rFonts w:ascii="Tahoma" w:hAnsi="Tahoma" w:cs="Tahoma"/>
          <w:b/>
          <w:sz w:val="23"/>
          <w:szCs w:val="23"/>
        </w:rPr>
        <w:t>од</w:t>
      </w:r>
    </w:p>
    <w:tbl>
      <w:tblPr>
        <w:tblW w:w="15102" w:type="dxa"/>
        <w:jc w:val="center"/>
        <w:tblInd w:w="-7061" w:type="dxa"/>
        <w:tblLook w:val="04A0" w:firstRow="1" w:lastRow="0" w:firstColumn="1" w:lastColumn="0" w:noHBand="0" w:noVBand="1"/>
      </w:tblPr>
      <w:tblGrid>
        <w:gridCol w:w="9213"/>
        <w:gridCol w:w="5889"/>
      </w:tblGrid>
      <w:tr w:rsidR="00417A83" w:rsidRPr="00C20FE9" w14:paraId="7AA1515C" w14:textId="77777777" w:rsidTr="00BD5846">
        <w:trPr>
          <w:trHeight w:val="630"/>
          <w:jc w:val="center"/>
        </w:trPr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9966"/>
            <w:vAlign w:val="center"/>
            <w:hideMark/>
          </w:tcPr>
          <w:p w14:paraId="7AA1515A" w14:textId="77777777" w:rsidR="00417A83" w:rsidRPr="00C20FE9" w:rsidRDefault="00417A83" w:rsidP="00B247D4">
            <w:pPr>
              <w:jc w:val="center"/>
              <w:rPr>
                <w:rFonts w:ascii="Tahoma" w:hAnsi="Tahoma" w:cs="Tahoma"/>
                <w:b/>
                <w:bCs/>
                <w:sz w:val="23"/>
                <w:szCs w:val="23"/>
              </w:rPr>
            </w:pPr>
            <w:r w:rsidRPr="00C20FE9">
              <w:rPr>
                <w:rFonts w:ascii="Tahoma" w:hAnsi="Tahoma" w:cs="Tahoma"/>
                <w:b/>
                <w:bCs/>
                <w:sz w:val="23"/>
                <w:szCs w:val="23"/>
              </w:rPr>
              <w:t>Наименование показателя</w:t>
            </w:r>
          </w:p>
        </w:tc>
        <w:tc>
          <w:tcPr>
            <w:tcW w:w="5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9966"/>
            <w:vAlign w:val="center"/>
            <w:hideMark/>
          </w:tcPr>
          <w:p w14:paraId="7AA1515B" w14:textId="77777777" w:rsidR="00417A83" w:rsidRPr="00C20FE9" w:rsidRDefault="00417A83" w:rsidP="00B247D4">
            <w:pPr>
              <w:jc w:val="center"/>
              <w:rPr>
                <w:rFonts w:ascii="Tahoma" w:hAnsi="Tahoma" w:cs="Tahoma"/>
                <w:b/>
                <w:bCs/>
                <w:sz w:val="23"/>
                <w:szCs w:val="23"/>
              </w:rPr>
            </w:pPr>
            <w:r>
              <w:rPr>
                <w:rFonts w:ascii="Tahoma" w:hAnsi="Tahoma" w:cs="Tahoma"/>
                <w:b/>
                <w:bCs/>
                <w:sz w:val="23"/>
                <w:szCs w:val="23"/>
              </w:rPr>
              <w:t>Целевое значение</w:t>
            </w:r>
          </w:p>
        </w:tc>
      </w:tr>
      <w:tr w:rsidR="00417A83" w:rsidRPr="00C20FE9" w14:paraId="7AA1515F" w14:textId="77777777" w:rsidTr="00BD5846">
        <w:trPr>
          <w:trHeight w:val="1265"/>
          <w:jc w:val="center"/>
        </w:trPr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7AA1515D" w14:textId="77777777" w:rsidR="00417A83" w:rsidRPr="00C20FE9" w:rsidRDefault="00417A83" w:rsidP="00C20FE9">
            <w:pPr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C20FE9">
              <w:rPr>
                <w:rFonts w:ascii="Tahoma" w:hAnsi="Tahoma" w:cs="Tahoma"/>
                <w:color w:val="000000"/>
                <w:sz w:val="23"/>
                <w:szCs w:val="23"/>
              </w:rPr>
              <w:t>Рентабельность инвестированного капитала (ROIC)</w:t>
            </w:r>
          </w:p>
        </w:tc>
        <w:tc>
          <w:tcPr>
            <w:tcW w:w="5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515E" w14:textId="77777777" w:rsidR="00417A83" w:rsidRPr="00C20FE9" w:rsidRDefault="00417A83" w:rsidP="00B247D4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C20FE9">
              <w:rPr>
                <w:rFonts w:ascii="Tahoma" w:hAnsi="Tahoma" w:cs="Tahoma"/>
                <w:color w:val="000000"/>
                <w:sz w:val="23"/>
                <w:szCs w:val="23"/>
              </w:rPr>
              <w:t>≥16,64%</w:t>
            </w:r>
          </w:p>
        </w:tc>
      </w:tr>
      <w:tr w:rsidR="00417A83" w:rsidRPr="00C20FE9" w14:paraId="7AA15162" w14:textId="77777777" w:rsidTr="00BD5846">
        <w:trPr>
          <w:trHeight w:val="630"/>
          <w:jc w:val="center"/>
        </w:trPr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7AA15160" w14:textId="77777777" w:rsidR="00417A83" w:rsidRPr="00C20FE9" w:rsidRDefault="00417A83" w:rsidP="00C20FE9">
            <w:pPr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C20FE9">
              <w:rPr>
                <w:rFonts w:ascii="Tahoma" w:hAnsi="Tahoma" w:cs="Tahoma"/>
                <w:color w:val="000000"/>
                <w:sz w:val="23"/>
                <w:szCs w:val="23"/>
              </w:rPr>
              <w:t>Снижение удельных операционных расходов (затрат)</w:t>
            </w:r>
          </w:p>
        </w:tc>
        <w:tc>
          <w:tcPr>
            <w:tcW w:w="5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A15161" w14:textId="77777777" w:rsidR="00417A83" w:rsidRPr="00C20FE9" w:rsidRDefault="00417A83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C20FE9">
              <w:rPr>
                <w:rFonts w:ascii="Tahoma" w:hAnsi="Tahoma" w:cs="Tahoma"/>
                <w:sz w:val="23"/>
                <w:szCs w:val="23"/>
              </w:rPr>
              <w:t>≥ 3%</w:t>
            </w:r>
          </w:p>
        </w:tc>
      </w:tr>
      <w:tr w:rsidR="00417A83" w:rsidRPr="00C20FE9" w14:paraId="7AA15166" w14:textId="77777777" w:rsidTr="00BD5846">
        <w:trPr>
          <w:trHeight w:val="630"/>
          <w:jc w:val="center"/>
        </w:trPr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7AA15163" w14:textId="77777777" w:rsidR="00417A83" w:rsidRPr="00C20FE9" w:rsidRDefault="00417A83" w:rsidP="00C20FE9">
            <w:pPr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C20FE9">
              <w:rPr>
                <w:rFonts w:ascii="Tahoma" w:hAnsi="Tahoma" w:cs="Tahoma"/>
                <w:color w:val="000000"/>
                <w:sz w:val="23"/>
                <w:szCs w:val="23"/>
              </w:rPr>
              <w:t xml:space="preserve">Эффективность работы с дебиторской задолженностью </w:t>
            </w:r>
          </w:p>
        </w:tc>
        <w:tc>
          <w:tcPr>
            <w:tcW w:w="5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5164" w14:textId="77777777" w:rsidR="00417A83" w:rsidRPr="00C20FE9" w:rsidRDefault="00417A83" w:rsidP="00B247D4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C20FE9">
              <w:rPr>
                <w:rFonts w:ascii="Tahoma" w:hAnsi="Tahoma" w:cs="Tahoma"/>
                <w:color w:val="000000"/>
                <w:sz w:val="23"/>
                <w:szCs w:val="23"/>
              </w:rPr>
              <w:t>Период оборачиваемости</w:t>
            </w:r>
          </w:p>
          <w:p w14:paraId="7AA15165" w14:textId="77777777" w:rsidR="00417A83" w:rsidRPr="00C20FE9" w:rsidRDefault="00417A83" w:rsidP="00720E2A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C20FE9">
              <w:rPr>
                <w:rFonts w:ascii="Tahoma" w:hAnsi="Tahoma" w:cs="Tahoma"/>
                <w:color w:val="000000"/>
                <w:sz w:val="23"/>
                <w:szCs w:val="23"/>
              </w:rPr>
              <w:t xml:space="preserve">  35,0 дней</w:t>
            </w:r>
          </w:p>
        </w:tc>
      </w:tr>
      <w:tr w:rsidR="00417A83" w:rsidRPr="00C20FE9" w14:paraId="7AA1516A" w14:textId="77777777" w:rsidTr="00BD5846">
        <w:trPr>
          <w:trHeight w:val="945"/>
          <w:jc w:val="center"/>
        </w:trPr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7AA15167" w14:textId="77777777" w:rsidR="00417A83" w:rsidRPr="00C20FE9" w:rsidRDefault="00417A83" w:rsidP="00C20FE9">
            <w:pPr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C20FE9">
              <w:rPr>
                <w:rFonts w:ascii="Tahoma" w:hAnsi="Tahoma" w:cs="Tahoma"/>
                <w:color w:val="000000"/>
                <w:sz w:val="23"/>
                <w:szCs w:val="23"/>
              </w:rPr>
              <w:t>Обеспечение качества оказываемых услуг гарантирующим поставщиком</w:t>
            </w:r>
          </w:p>
        </w:tc>
        <w:tc>
          <w:tcPr>
            <w:tcW w:w="5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5168" w14:textId="77777777" w:rsidR="00417A83" w:rsidRPr="00C20FE9" w:rsidRDefault="00417A83" w:rsidP="00B247D4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C20FE9">
              <w:rPr>
                <w:rFonts w:ascii="Tahoma" w:hAnsi="Tahoma" w:cs="Tahoma"/>
                <w:color w:val="000000"/>
                <w:sz w:val="23"/>
                <w:szCs w:val="23"/>
              </w:rPr>
              <w:t xml:space="preserve">Сумма штрафов </w:t>
            </w:r>
          </w:p>
          <w:p w14:paraId="7AA15169" w14:textId="77777777" w:rsidR="00417A83" w:rsidRPr="00C20FE9" w:rsidRDefault="00417A83" w:rsidP="00B247D4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C20FE9">
              <w:rPr>
                <w:rFonts w:ascii="Tahoma" w:hAnsi="Tahoma" w:cs="Tahoma"/>
                <w:color w:val="000000"/>
                <w:sz w:val="23"/>
                <w:szCs w:val="23"/>
              </w:rPr>
              <w:t xml:space="preserve"> 0,01% выручки</w:t>
            </w:r>
          </w:p>
        </w:tc>
      </w:tr>
      <w:tr w:rsidR="00417A83" w:rsidRPr="00C20FE9" w14:paraId="7AA1516D" w14:textId="77777777" w:rsidTr="00BD5846">
        <w:trPr>
          <w:trHeight w:val="1154"/>
          <w:jc w:val="center"/>
        </w:trPr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7AA1516B" w14:textId="77777777" w:rsidR="00417A83" w:rsidRPr="00C20FE9" w:rsidRDefault="00417A83" w:rsidP="00C20FE9">
            <w:pPr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C20FE9">
              <w:rPr>
                <w:rFonts w:ascii="Tahoma" w:hAnsi="Tahoma" w:cs="Tahoma"/>
                <w:color w:val="000000"/>
                <w:sz w:val="23"/>
                <w:szCs w:val="23"/>
              </w:rPr>
              <w:t>Показатель качества планирования покупки на оптовом рынке электроэнергии и мощности</w:t>
            </w:r>
          </w:p>
        </w:tc>
        <w:tc>
          <w:tcPr>
            <w:tcW w:w="5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516C" w14:textId="77777777" w:rsidR="00417A83" w:rsidRPr="00C20FE9" w:rsidRDefault="00417A83" w:rsidP="00720E2A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C20FE9">
              <w:rPr>
                <w:rFonts w:ascii="Tahoma" w:hAnsi="Tahoma" w:cs="Tahoma"/>
                <w:color w:val="000000"/>
                <w:sz w:val="23"/>
                <w:szCs w:val="23"/>
              </w:rPr>
              <w:t xml:space="preserve"> 1,60</w:t>
            </w:r>
          </w:p>
        </w:tc>
      </w:tr>
      <w:tr w:rsidR="00417A83" w:rsidRPr="00C20FE9" w14:paraId="7AA15170" w14:textId="77777777" w:rsidTr="00BD5846">
        <w:trPr>
          <w:trHeight w:val="1256"/>
          <w:jc w:val="center"/>
        </w:trPr>
        <w:tc>
          <w:tcPr>
            <w:tcW w:w="9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7AA1516E" w14:textId="77777777" w:rsidR="00417A83" w:rsidRPr="00C20FE9" w:rsidRDefault="00417A83" w:rsidP="00C20FE9">
            <w:pPr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C20FE9">
              <w:rPr>
                <w:rFonts w:ascii="Tahoma" w:hAnsi="Tahoma" w:cs="Tahoma"/>
                <w:color w:val="000000"/>
                <w:sz w:val="23"/>
                <w:szCs w:val="23"/>
              </w:rPr>
              <w:t>Доля закупок у субъектов малого и среднего предпринимательства</w:t>
            </w:r>
          </w:p>
        </w:tc>
        <w:tc>
          <w:tcPr>
            <w:tcW w:w="5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A1516F" w14:textId="77777777" w:rsidR="00417A83" w:rsidRPr="00C20FE9" w:rsidRDefault="00417A83" w:rsidP="000E2E0A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C20FE9">
              <w:rPr>
                <w:rFonts w:ascii="Tahoma" w:hAnsi="Tahoma" w:cs="Tahoma"/>
                <w:color w:val="000000"/>
                <w:sz w:val="23"/>
                <w:szCs w:val="23"/>
              </w:rPr>
              <w:t>≥ 10% для доли закупок, участниками которых являются только субъекты малого и среднего предпринимательства</w:t>
            </w:r>
          </w:p>
        </w:tc>
      </w:tr>
      <w:tr w:rsidR="00417A83" w:rsidRPr="00C20FE9" w14:paraId="7AA15173" w14:textId="77777777" w:rsidTr="00BD5846">
        <w:trPr>
          <w:trHeight w:val="70"/>
          <w:jc w:val="center"/>
        </w:trPr>
        <w:tc>
          <w:tcPr>
            <w:tcW w:w="9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7AA15171" w14:textId="77777777" w:rsidR="00417A83" w:rsidRPr="00C20FE9" w:rsidRDefault="00417A83" w:rsidP="00B247D4">
            <w:pPr>
              <w:rPr>
                <w:rFonts w:ascii="Tahoma" w:hAnsi="Tahoma" w:cs="Tahoma"/>
                <w:color w:val="000000"/>
                <w:sz w:val="23"/>
                <w:szCs w:val="23"/>
              </w:rPr>
            </w:pPr>
          </w:p>
        </w:tc>
        <w:tc>
          <w:tcPr>
            <w:tcW w:w="5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A15172" w14:textId="77777777" w:rsidR="00417A83" w:rsidRPr="00C20FE9" w:rsidRDefault="00417A83" w:rsidP="000E2E0A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C20FE9">
              <w:rPr>
                <w:rFonts w:ascii="Tahoma" w:hAnsi="Tahoma" w:cs="Tahoma"/>
                <w:color w:val="000000"/>
                <w:sz w:val="23"/>
                <w:szCs w:val="23"/>
              </w:rPr>
              <w:t>≥18% для доли закупок, у субъектов малого и среднего предпринимательства (включая договора, к исполнению которых привлекаются субподрядчики/ соисполнители из числа субъектов малого и среднего предпринимательства)</w:t>
            </w:r>
          </w:p>
        </w:tc>
      </w:tr>
    </w:tbl>
    <w:p w14:paraId="7AA15174" w14:textId="77777777" w:rsidR="00000789" w:rsidRPr="004F1A6D" w:rsidRDefault="00000789" w:rsidP="00000789">
      <w:pPr>
        <w:spacing w:line="360" w:lineRule="auto"/>
        <w:ind w:firstLine="708"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lastRenderedPageBreak/>
        <w:t>В 2017 году ожидается получение чистой прибыл</w:t>
      </w:r>
      <w:r w:rsidR="00BF1670">
        <w:rPr>
          <w:rFonts w:ascii="Tahoma" w:hAnsi="Tahoma" w:cs="Tahoma"/>
          <w:sz w:val="24"/>
          <w:szCs w:val="24"/>
        </w:rPr>
        <w:t xml:space="preserve">и в размере 3,0 </w:t>
      </w:r>
      <w:proofErr w:type="gramStart"/>
      <w:r w:rsidR="00BF1670">
        <w:rPr>
          <w:rFonts w:ascii="Tahoma" w:hAnsi="Tahoma" w:cs="Tahoma"/>
          <w:sz w:val="24"/>
          <w:szCs w:val="24"/>
        </w:rPr>
        <w:t>млн</w:t>
      </w:r>
      <w:proofErr w:type="gramEnd"/>
      <w:r w:rsidR="00BF1670">
        <w:rPr>
          <w:rFonts w:ascii="Tahoma" w:hAnsi="Tahoma" w:cs="Tahoma"/>
          <w:sz w:val="24"/>
          <w:szCs w:val="24"/>
        </w:rPr>
        <w:t xml:space="preserve"> рублей, увеличение</w:t>
      </w:r>
      <w:r w:rsidRPr="004F1A6D">
        <w:rPr>
          <w:rFonts w:ascii="Tahoma" w:hAnsi="Tahoma" w:cs="Tahoma"/>
          <w:sz w:val="24"/>
          <w:szCs w:val="24"/>
        </w:rPr>
        <w:t xml:space="preserve"> от уровня 2016 года </w:t>
      </w:r>
      <w:r w:rsidR="00BF1670">
        <w:rPr>
          <w:rFonts w:ascii="Tahoma" w:hAnsi="Tahoma" w:cs="Tahoma"/>
          <w:sz w:val="24"/>
          <w:szCs w:val="24"/>
        </w:rPr>
        <w:t xml:space="preserve">составит </w:t>
      </w:r>
      <w:r w:rsidRPr="004F1A6D">
        <w:rPr>
          <w:rFonts w:ascii="Tahoma" w:hAnsi="Tahoma" w:cs="Tahoma"/>
          <w:sz w:val="24"/>
          <w:szCs w:val="24"/>
        </w:rPr>
        <w:t>1 млн руб., что обусловлено получением доходов от прочей деятельности предприятия.</w:t>
      </w:r>
    </w:p>
    <w:p w14:paraId="7AA15175" w14:textId="77777777" w:rsidR="00C12D3D" w:rsidRDefault="00000789" w:rsidP="00BD5846">
      <w:pPr>
        <w:spacing w:line="360" w:lineRule="auto"/>
        <w:ind w:firstLine="708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>В целом состояние компании хара</w:t>
      </w:r>
      <w:r w:rsidR="00BD5846">
        <w:rPr>
          <w:rFonts w:ascii="Tahoma" w:hAnsi="Tahoma" w:cs="Tahoma"/>
          <w:sz w:val="24"/>
          <w:szCs w:val="24"/>
        </w:rPr>
        <w:t>ктеризуется как стабильное.</w:t>
      </w:r>
    </w:p>
    <w:p w14:paraId="7AA15176" w14:textId="77777777" w:rsidR="00BD5846" w:rsidRPr="00BD5846" w:rsidRDefault="00BD5846" w:rsidP="00BD5846">
      <w:pPr>
        <w:spacing w:line="360" w:lineRule="auto"/>
        <w:ind w:firstLine="708"/>
        <w:rPr>
          <w:rFonts w:ascii="Tahoma" w:hAnsi="Tahoma" w:cs="Tahoma"/>
          <w:sz w:val="24"/>
          <w:szCs w:val="24"/>
        </w:rPr>
      </w:pPr>
    </w:p>
    <w:p w14:paraId="7AA15177" w14:textId="77777777" w:rsidR="00000789" w:rsidRDefault="00BD5846" w:rsidP="00D11976">
      <w:pPr>
        <w:pStyle w:val="2"/>
        <w:rPr>
          <w:rFonts w:ascii="Tahoma" w:hAnsi="Tahoma"/>
          <w:b w:val="0"/>
          <w:color w:val="006600"/>
          <w:sz w:val="24"/>
        </w:rPr>
      </w:pPr>
      <w:r>
        <w:rPr>
          <w:rFonts w:ascii="Tahoma" w:hAnsi="Tahoma" w:cs="Tahoma"/>
          <w:i w:val="0"/>
          <w:color w:val="006600"/>
          <w:sz w:val="24"/>
          <w:szCs w:val="24"/>
        </w:rPr>
        <w:t xml:space="preserve">          </w:t>
      </w:r>
      <w:bookmarkStart w:id="114" w:name="_Toc479239528"/>
      <w:bookmarkStart w:id="115" w:name="_Toc479240633"/>
      <w:bookmarkStart w:id="116" w:name="_Toc479241044"/>
      <w:r w:rsidR="00000789" w:rsidRPr="00D11976">
        <w:rPr>
          <w:rFonts w:ascii="Tahoma" w:hAnsi="Tahoma" w:cs="Tahoma"/>
          <w:i w:val="0"/>
          <w:color w:val="006600"/>
          <w:sz w:val="24"/>
          <w:szCs w:val="24"/>
        </w:rPr>
        <w:t>5.6. ДИНАМИКА ДЕБИТОРСКОЙ И КРЕДИТОРСКОЙ ЗАДОЛЖЕННОСТИ</w:t>
      </w:r>
      <w:bookmarkEnd w:id="114"/>
      <w:bookmarkEnd w:id="115"/>
      <w:bookmarkEnd w:id="116"/>
      <w:r w:rsidR="00000789" w:rsidRPr="00D11976">
        <w:rPr>
          <w:rFonts w:ascii="Tahoma" w:hAnsi="Tahoma" w:cs="Tahoma"/>
          <w:i w:val="0"/>
          <w:color w:val="006600"/>
          <w:sz w:val="24"/>
          <w:szCs w:val="24"/>
        </w:rPr>
        <w:t xml:space="preserve"> </w:t>
      </w:r>
    </w:p>
    <w:p w14:paraId="7AA15178" w14:textId="77777777" w:rsidR="00141517" w:rsidRPr="00A23A41" w:rsidRDefault="00141517" w:rsidP="00A23A41">
      <w:pPr>
        <w:spacing w:line="360" w:lineRule="auto"/>
        <w:ind w:firstLine="709"/>
        <w:jc w:val="both"/>
        <w:rPr>
          <w:rFonts w:ascii="Tahoma" w:hAnsi="Tahoma" w:cs="Tahoma"/>
          <w:b/>
          <w:bCs/>
          <w:i/>
          <w:iCs/>
          <w:color w:val="339966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>Общая сумма дебиторской задолженности на начало отчетного периода</w:t>
      </w:r>
      <w:r>
        <w:rPr>
          <w:rFonts w:ascii="Tahoma" w:hAnsi="Tahoma" w:cs="Tahoma"/>
          <w:sz w:val="24"/>
          <w:szCs w:val="24"/>
        </w:rPr>
        <w:t xml:space="preserve"> составляла</w:t>
      </w:r>
      <w:r w:rsidRPr="004F1A6D">
        <w:rPr>
          <w:rFonts w:ascii="Tahoma" w:hAnsi="Tahoma" w:cs="Tahoma"/>
          <w:sz w:val="24"/>
          <w:szCs w:val="24"/>
        </w:rPr>
        <w:t xml:space="preserve"> 1 544,4 </w:t>
      </w:r>
      <w:proofErr w:type="gramStart"/>
      <w:r w:rsidRPr="004F1A6D">
        <w:rPr>
          <w:rFonts w:ascii="Tahoma" w:hAnsi="Tahoma" w:cs="Tahoma"/>
          <w:sz w:val="24"/>
          <w:szCs w:val="24"/>
        </w:rPr>
        <w:t>млн</w:t>
      </w:r>
      <w:proofErr w:type="gramEnd"/>
      <w:r w:rsidRPr="004F1A6D">
        <w:rPr>
          <w:rFonts w:ascii="Tahoma" w:hAnsi="Tahoma" w:cs="Tahoma"/>
          <w:sz w:val="24"/>
          <w:szCs w:val="24"/>
        </w:rPr>
        <w:t xml:space="preserve"> руб., по состоянию на 31.12</w:t>
      </w:r>
      <w:r>
        <w:rPr>
          <w:rFonts w:ascii="Tahoma" w:hAnsi="Tahoma" w:cs="Tahoma"/>
          <w:sz w:val="24"/>
          <w:szCs w:val="24"/>
        </w:rPr>
        <w:t xml:space="preserve">.2016 года величина дебиторской задолженности </w:t>
      </w:r>
      <w:r w:rsidRPr="004F1A6D">
        <w:rPr>
          <w:rFonts w:ascii="Tahoma" w:hAnsi="Tahoma" w:cs="Tahoma"/>
          <w:sz w:val="24"/>
          <w:szCs w:val="24"/>
        </w:rPr>
        <w:t>составила</w:t>
      </w:r>
      <w:r>
        <w:rPr>
          <w:rFonts w:ascii="Tahoma" w:hAnsi="Tahoma" w:cs="Tahoma"/>
          <w:sz w:val="24"/>
          <w:szCs w:val="24"/>
        </w:rPr>
        <w:t xml:space="preserve"> 1 771,9 млн руб.</w:t>
      </w:r>
    </w:p>
    <w:tbl>
      <w:tblPr>
        <w:tblW w:w="15168" w:type="dxa"/>
        <w:tblInd w:w="108" w:type="dxa"/>
        <w:tblLook w:val="04A0" w:firstRow="1" w:lastRow="0" w:firstColumn="1" w:lastColumn="0" w:noHBand="0" w:noVBand="1"/>
      </w:tblPr>
      <w:tblGrid>
        <w:gridCol w:w="4867"/>
        <w:gridCol w:w="1596"/>
        <w:gridCol w:w="2080"/>
        <w:gridCol w:w="2040"/>
        <w:gridCol w:w="4585"/>
      </w:tblGrid>
      <w:tr w:rsidR="00000789" w:rsidRPr="004F1A6D" w14:paraId="7AA1517E" w14:textId="77777777" w:rsidTr="000E2E0A">
        <w:trPr>
          <w:trHeight w:val="630"/>
        </w:trPr>
        <w:tc>
          <w:tcPr>
            <w:tcW w:w="4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9966"/>
            <w:vAlign w:val="center"/>
            <w:hideMark/>
          </w:tcPr>
          <w:p w14:paraId="7AA15179" w14:textId="77777777" w:rsidR="00000789" w:rsidRPr="000E2E0A" w:rsidRDefault="00000789" w:rsidP="00B247D4">
            <w:pPr>
              <w:jc w:val="center"/>
              <w:rPr>
                <w:rFonts w:ascii="Tahoma" w:hAnsi="Tahoma" w:cs="Tahoma"/>
                <w:b/>
                <w:bCs/>
                <w:sz w:val="23"/>
                <w:szCs w:val="23"/>
              </w:rPr>
            </w:pPr>
            <w:r w:rsidRPr="000E2E0A">
              <w:rPr>
                <w:rFonts w:ascii="Tahoma" w:hAnsi="Tahoma" w:cs="Tahoma"/>
                <w:b/>
                <w:bCs/>
                <w:sz w:val="23"/>
                <w:szCs w:val="23"/>
              </w:rPr>
              <w:t>Наименование показателя</w:t>
            </w:r>
          </w:p>
        </w:tc>
        <w:tc>
          <w:tcPr>
            <w:tcW w:w="1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9966"/>
            <w:vAlign w:val="center"/>
            <w:hideMark/>
          </w:tcPr>
          <w:p w14:paraId="7AA1517A" w14:textId="77777777" w:rsidR="00000789" w:rsidRPr="000E2E0A" w:rsidRDefault="00000789" w:rsidP="00B247D4">
            <w:pPr>
              <w:jc w:val="center"/>
              <w:rPr>
                <w:rFonts w:ascii="Tahoma" w:hAnsi="Tahoma" w:cs="Tahoma"/>
                <w:b/>
                <w:bCs/>
                <w:sz w:val="23"/>
                <w:szCs w:val="23"/>
              </w:rPr>
            </w:pPr>
            <w:r w:rsidRPr="000E2E0A">
              <w:rPr>
                <w:rFonts w:ascii="Tahoma" w:hAnsi="Tahoma" w:cs="Tahoma"/>
                <w:b/>
                <w:bCs/>
                <w:sz w:val="23"/>
                <w:szCs w:val="23"/>
              </w:rPr>
              <w:t>Единица измерения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9966"/>
            <w:vAlign w:val="center"/>
            <w:hideMark/>
          </w:tcPr>
          <w:p w14:paraId="7AA1517B" w14:textId="77777777" w:rsidR="00000789" w:rsidRPr="000E2E0A" w:rsidRDefault="00000789" w:rsidP="00B247D4">
            <w:pPr>
              <w:jc w:val="center"/>
              <w:rPr>
                <w:rFonts w:ascii="Tahoma" w:hAnsi="Tahoma" w:cs="Tahoma"/>
                <w:b/>
                <w:bCs/>
                <w:sz w:val="23"/>
                <w:szCs w:val="23"/>
              </w:rPr>
            </w:pPr>
            <w:r w:rsidRPr="000E2E0A">
              <w:rPr>
                <w:rFonts w:ascii="Tahoma" w:hAnsi="Tahoma" w:cs="Tahoma"/>
                <w:b/>
                <w:bCs/>
                <w:sz w:val="23"/>
                <w:szCs w:val="23"/>
              </w:rPr>
              <w:t>На 31.12.16 г.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9966"/>
            <w:vAlign w:val="center"/>
            <w:hideMark/>
          </w:tcPr>
          <w:p w14:paraId="7AA1517C" w14:textId="77777777" w:rsidR="00000789" w:rsidRPr="000E2E0A" w:rsidRDefault="00000789" w:rsidP="00B247D4">
            <w:pPr>
              <w:jc w:val="center"/>
              <w:rPr>
                <w:rFonts w:ascii="Tahoma" w:hAnsi="Tahoma" w:cs="Tahoma"/>
                <w:b/>
                <w:bCs/>
                <w:sz w:val="23"/>
                <w:szCs w:val="23"/>
              </w:rPr>
            </w:pPr>
            <w:r w:rsidRPr="000E2E0A">
              <w:rPr>
                <w:rFonts w:ascii="Tahoma" w:hAnsi="Tahoma" w:cs="Tahoma"/>
                <w:b/>
                <w:bCs/>
                <w:sz w:val="23"/>
                <w:szCs w:val="23"/>
              </w:rPr>
              <w:t>На 31.12.15 г.</w:t>
            </w:r>
          </w:p>
        </w:tc>
        <w:tc>
          <w:tcPr>
            <w:tcW w:w="4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9966"/>
            <w:vAlign w:val="center"/>
            <w:hideMark/>
          </w:tcPr>
          <w:p w14:paraId="7AA1517D" w14:textId="77777777" w:rsidR="00000789" w:rsidRPr="000E2E0A" w:rsidRDefault="00000789" w:rsidP="00B247D4">
            <w:pPr>
              <w:jc w:val="center"/>
              <w:rPr>
                <w:rFonts w:ascii="Tahoma" w:hAnsi="Tahoma" w:cs="Tahoma"/>
                <w:b/>
                <w:bCs/>
                <w:sz w:val="23"/>
                <w:szCs w:val="23"/>
              </w:rPr>
            </w:pPr>
            <w:r w:rsidRPr="000E2E0A">
              <w:rPr>
                <w:rFonts w:ascii="Tahoma" w:hAnsi="Tahoma" w:cs="Tahoma"/>
                <w:b/>
                <w:bCs/>
                <w:sz w:val="23"/>
                <w:szCs w:val="23"/>
              </w:rPr>
              <w:t>На 31.12.14 г.</w:t>
            </w:r>
          </w:p>
        </w:tc>
      </w:tr>
      <w:tr w:rsidR="00000789" w:rsidRPr="004F1A6D" w14:paraId="7AA15184" w14:textId="77777777" w:rsidTr="000E2E0A">
        <w:trPr>
          <w:trHeight w:val="340"/>
        </w:trPr>
        <w:tc>
          <w:tcPr>
            <w:tcW w:w="4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7AA1517F" w14:textId="77777777" w:rsidR="00000789" w:rsidRPr="000E2E0A" w:rsidRDefault="00000789" w:rsidP="00B247D4">
            <w:pPr>
              <w:rPr>
                <w:rFonts w:ascii="Tahoma" w:hAnsi="Tahoma" w:cs="Tahoma"/>
                <w:b/>
                <w:bCs/>
                <w:sz w:val="23"/>
                <w:szCs w:val="23"/>
              </w:rPr>
            </w:pPr>
            <w:r w:rsidRPr="000E2E0A">
              <w:rPr>
                <w:rFonts w:ascii="Tahoma" w:hAnsi="Tahoma" w:cs="Tahoma"/>
                <w:b/>
                <w:bCs/>
                <w:sz w:val="23"/>
                <w:szCs w:val="23"/>
              </w:rPr>
              <w:t xml:space="preserve">Дебиторская задолженность 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5180" w14:textId="77777777" w:rsidR="00000789" w:rsidRPr="000E2E0A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proofErr w:type="gramStart"/>
            <w:r w:rsidRPr="000E2E0A">
              <w:rPr>
                <w:rFonts w:ascii="Tahoma" w:hAnsi="Tahoma" w:cs="Tahoma"/>
                <w:sz w:val="23"/>
                <w:szCs w:val="23"/>
              </w:rPr>
              <w:t>млн</w:t>
            </w:r>
            <w:proofErr w:type="gramEnd"/>
            <w:r w:rsidRPr="000E2E0A">
              <w:rPr>
                <w:rFonts w:ascii="Tahoma" w:hAnsi="Tahoma" w:cs="Tahoma"/>
                <w:sz w:val="23"/>
                <w:szCs w:val="23"/>
              </w:rPr>
              <w:t xml:space="preserve"> руб.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5181" w14:textId="77777777" w:rsidR="00000789" w:rsidRPr="000E2E0A" w:rsidRDefault="00000789" w:rsidP="00B247D4">
            <w:pPr>
              <w:jc w:val="center"/>
              <w:rPr>
                <w:rFonts w:ascii="Tahoma" w:hAnsi="Tahoma" w:cs="Tahoma"/>
                <w:b/>
                <w:bCs/>
                <w:sz w:val="23"/>
                <w:szCs w:val="23"/>
              </w:rPr>
            </w:pPr>
            <w:r w:rsidRPr="000E2E0A">
              <w:rPr>
                <w:rFonts w:ascii="Tahoma" w:hAnsi="Tahoma" w:cs="Tahoma"/>
                <w:b/>
                <w:bCs/>
                <w:sz w:val="23"/>
                <w:szCs w:val="23"/>
              </w:rPr>
              <w:t>1 673,5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5182" w14:textId="77777777" w:rsidR="00000789" w:rsidRPr="000E2E0A" w:rsidRDefault="00000789" w:rsidP="00B247D4">
            <w:pPr>
              <w:jc w:val="center"/>
              <w:rPr>
                <w:rFonts w:ascii="Tahoma" w:hAnsi="Tahoma" w:cs="Tahoma"/>
                <w:b/>
                <w:bCs/>
                <w:sz w:val="23"/>
                <w:szCs w:val="23"/>
              </w:rPr>
            </w:pPr>
            <w:r w:rsidRPr="000E2E0A">
              <w:rPr>
                <w:rFonts w:ascii="Tahoma" w:hAnsi="Tahoma" w:cs="Tahoma"/>
                <w:b/>
                <w:bCs/>
                <w:sz w:val="23"/>
                <w:szCs w:val="23"/>
              </w:rPr>
              <w:t>1 504,1</w:t>
            </w:r>
          </w:p>
        </w:tc>
        <w:tc>
          <w:tcPr>
            <w:tcW w:w="4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5183" w14:textId="77777777" w:rsidR="00000789" w:rsidRPr="000E2E0A" w:rsidRDefault="00000789" w:rsidP="00B247D4">
            <w:pPr>
              <w:jc w:val="center"/>
              <w:rPr>
                <w:rFonts w:ascii="Tahoma" w:hAnsi="Tahoma" w:cs="Tahoma"/>
                <w:b/>
                <w:bCs/>
                <w:sz w:val="23"/>
                <w:szCs w:val="23"/>
              </w:rPr>
            </w:pPr>
            <w:r w:rsidRPr="000E2E0A">
              <w:rPr>
                <w:rFonts w:ascii="Tahoma" w:hAnsi="Tahoma" w:cs="Tahoma"/>
                <w:b/>
                <w:bCs/>
                <w:sz w:val="23"/>
                <w:szCs w:val="23"/>
              </w:rPr>
              <w:t>1 354,8</w:t>
            </w:r>
          </w:p>
        </w:tc>
      </w:tr>
      <w:tr w:rsidR="00000789" w:rsidRPr="004F1A6D" w14:paraId="7AA1518A" w14:textId="77777777" w:rsidTr="000E2E0A">
        <w:trPr>
          <w:trHeight w:val="340"/>
        </w:trPr>
        <w:tc>
          <w:tcPr>
            <w:tcW w:w="4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7AA15185" w14:textId="77777777" w:rsidR="00000789" w:rsidRPr="000E2E0A" w:rsidRDefault="00000789" w:rsidP="00B247D4">
            <w:pPr>
              <w:rPr>
                <w:rFonts w:ascii="Tahoma" w:hAnsi="Tahoma" w:cs="Tahoma"/>
                <w:sz w:val="23"/>
                <w:szCs w:val="23"/>
              </w:rPr>
            </w:pPr>
            <w:r w:rsidRPr="000E2E0A">
              <w:rPr>
                <w:rFonts w:ascii="Tahoma" w:hAnsi="Tahoma" w:cs="Tahoma"/>
                <w:sz w:val="23"/>
                <w:szCs w:val="23"/>
              </w:rPr>
              <w:t xml:space="preserve">       - покупателей электроэнергии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5186" w14:textId="77777777" w:rsidR="00000789" w:rsidRPr="000E2E0A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proofErr w:type="gramStart"/>
            <w:r w:rsidRPr="000E2E0A">
              <w:rPr>
                <w:rFonts w:ascii="Tahoma" w:hAnsi="Tahoma" w:cs="Tahoma"/>
                <w:sz w:val="23"/>
                <w:szCs w:val="23"/>
              </w:rPr>
              <w:t>млн</w:t>
            </w:r>
            <w:proofErr w:type="gramEnd"/>
            <w:r w:rsidRPr="000E2E0A">
              <w:rPr>
                <w:rFonts w:ascii="Tahoma" w:hAnsi="Tahoma" w:cs="Tahoma"/>
                <w:sz w:val="23"/>
                <w:szCs w:val="23"/>
              </w:rPr>
              <w:t xml:space="preserve"> руб.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5187" w14:textId="77777777" w:rsidR="00000789" w:rsidRPr="000E2E0A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E2E0A">
              <w:rPr>
                <w:rFonts w:ascii="Tahoma" w:hAnsi="Tahoma" w:cs="Tahoma"/>
                <w:sz w:val="23"/>
                <w:szCs w:val="23"/>
              </w:rPr>
              <w:t>1 688,2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5188" w14:textId="77777777" w:rsidR="00000789" w:rsidRPr="000E2E0A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E2E0A">
              <w:rPr>
                <w:rFonts w:ascii="Tahoma" w:hAnsi="Tahoma" w:cs="Tahoma"/>
                <w:sz w:val="23"/>
                <w:szCs w:val="23"/>
              </w:rPr>
              <w:t>1 448,5</w:t>
            </w:r>
          </w:p>
        </w:tc>
        <w:tc>
          <w:tcPr>
            <w:tcW w:w="4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5189" w14:textId="77777777" w:rsidR="00000789" w:rsidRPr="000E2E0A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E2E0A">
              <w:rPr>
                <w:rFonts w:ascii="Tahoma" w:hAnsi="Tahoma" w:cs="Tahoma"/>
                <w:sz w:val="23"/>
                <w:szCs w:val="23"/>
              </w:rPr>
              <w:t>1 168,6</w:t>
            </w:r>
          </w:p>
        </w:tc>
      </w:tr>
      <w:tr w:rsidR="00000789" w:rsidRPr="004F1A6D" w14:paraId="7AA15190" w14:textId="77777777" w:rsidTr="000E2E0A">
        <w:trPr>
          <w:trHeight w:val="340"/>
        </w:trPr>
        <w:tc>
          <w:tcPr>
            <w:tcW w:w="4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7AA1518B" w14:textId="77777777" w:rsidR="00000789" w:rsidRPr="000E2E0A" w:rsidRDefault="00000789" w:rsidP="00B247D4">
            <w:pPr>
              <w:rPr>
                <w:rFonts w:ascii="Tahoma" w:hAnsi="Tahoma" w:cs="Tahoma"/>
                <w:sz w:val="23"/>
                <w:szCs w:val="23"/>
              </w:rPr>
            </w:pPr>
            <w:r w:rsidRPr="000E2E0A">
              <w:rPr>
                <w:rFonts w:ascii="Tahoma" w:hAnsi="Tahoma" w:cs="Tahoma"/>
                <w:sz w:val="23"/>
                <w:szCs w:val="23"/>
              </w:rPr>
              <w:t xml:space="preserve">       - по потерям электроэнергии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518C" w14:textId="77777777" w:rsidR="00000789" w:rsidRPr="000E2E0A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proofErr w:type="gramStart"/>
            <w:r w:rsidRPr="000E2E0A">
              <w:rPr>
                <w:rFonts w:ascii="Tahoma" w:hAnsi="Tahoma" w:cs="Tahoma"/>
                <w:sz w:val="23"/>
                <w:szCs w:val="23"/>
              </w:rPr>
              <w:t>млн</w:t>
            </w:r>
            <w:proofErr w:type="gramEnd"/>
            <w:r w:rsidRPr="000E2E0A">
              <w:rPr>
                <w:rFonts w:ascii="Tahoma" w:hAnsi="Tahoma" w:cs="Tahoma"/>
                <w:sz w:val="23"/>
                <w:szCs w:val="23"/>
              </w:rPr>
              <w:t xml:space="preserve"> руб.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518D" w14:textId="77777777" w:rsidR="00000789" w:rsidRPr="000E2E0A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E2E0A">
              <w:rPr>
                <w:rFonts w:ascii="Tahoma" w:hAnsi="Tahoma" w:cs="Tahoma"/>
                <w:sz w:val="23"/>
                <w:szCs w:val="23"/>
              </w:rPr>
              <w:t>116,3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518E" w14:textId="77777777" w:rsidR="00000789" w:rsidRPr="000E2E0A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E2E0A">
              <w:rPr>
                <w:rFonts w:ascii="Tahoma" w:hAnsi="Tahoma" w:cs="Tahoma"/>
                <w:sz w:val="23"/>
                <w:szCs w:val="23"/>
              </w:rPr>
              <w:t>175,6</w:t>
            </w:r>
          </w:p>
        </w:tc>
        <w:tc>
          <w:tcPr>
            <w:tcW w:w="4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518F" w14:textId="77777777" w:rsidR="00000789" w:rsidRPr="000E2E0A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E2E0A">
              <w:rPr>
                <w:rFonts w:ascii="Tahoma" w:hAnsi="Tahoma" w:cs="Tahoma"/>
                <w:sz w:val="23"/>
                <w:szCs w:val="23"/>
              </w:rPr>
              <w:t>299,4</w:t>
            </w:r>
          </w:p>
        </w:tc>
      </w:tr>
      <w:tr w:rsidR="00000789" w:rsidRPr="004F1A6D" w14:paraId="7AA15196" w14:textId="77777777" w:rsidTr="000E2E0A">
        <w:trPr>
          <w:trHeight w:val="340"/>
        </w:trPr>
        <w:tc>
          <w:tcPr>
            <w:tcW w:w="4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7AA15191" w14:textId="77777777" w:rsidR="00000789" w:rsidRPr="000E2E0A" w:rsidRDefault="00BF1670" w:rsidP="00B247D4">
            <w:pPr>
              <w:rPr>
                <w:rFonts w:ascii="Tahoma" w:hAnsi="Tahoma" w:cs="Tahoma"/>
                <w:sz w:val="23"/>
                <w:szCs w:val="23"/>
              </w:rPr>
            </w:pPr>
            <w:r w:rsidRPr="000E2E0A">
              <w:rPr>
                <w:rFonts w:ascii="Tahoma" w:hAnsi="Tahoma" w:cs="Tahoma"/>
                <w:sz w:val="23"/>
                <w:szCs w:val="23"/>
              </w:rPr>
              <w:t xml:space="preserve">       - прочих покупателей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5192" w14:textId="77777777" w:rsidR="00000789" w:rsidRPr="000E2E0A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proofErr w:type="gramStart"/>
            <w:r w:rsidRPr="000E2E0A">
              <w:rPr>
                <w:rFonts w:ascii="Tahoma" w:hAnsi="Tahoma" w:cs="Tahoma"/>
                <w:sz w:val="23"/>
                <w:szCs w:val="23"/>
              </w:rPr>
              <w:t>млн</w:t>
            </w:r>
            <w:proofErr w:type="gramEnd"/>
            <w:r w:rsidRPr="000E2E0A">
              <w:rPr>
                <w:rFonts w:ascii="Tahoma" w:hAnsi="Tahoma" w:cs="Tahoma"/>
                <w:sz w:val="23"/>
                <w:szCs w:val="23"/>
              </w:rPr>
              <w:t xml:space="preserve"> руб.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5193" w14:textId="77777777" w:rsidR="00000789" w:rsidRPr="000E2E0A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E2E0A">
              <w:rPr>
                <w:rFonts w:ascii="Tahoma" w:hAnsi="Tahoma" w:cs="Tahoma"/>
                <w:sz w:val="23"/>
                <w:szCs w:val="23"/>
              </w:rPr>
              <w:t>8,9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5194" w14:textId="77777777" w:rsidR="00000789" w:rsidRPr="000E2E0A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E2E0A">
              <w:rPr>
                <w:rFonts w:ascii="Tahoma" w:hAnsi="Tahoma" w:cs="Tahoma"/>
                <w:sz w:val="23"/>
                <w:szCs w:val="23"/>
              </w:rPr>
              <w:t>5,5</w:t>
            </w:r>
          </w:p>
        </w:tc>
        <w:tc>
          <w:tcPr>
            <w:tcW w:w="4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5195" w14:textId="77777777" w:rsidR="00000789" w:rsidRPr="000E2E0A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E2E0A">
              <w:rPr>
                <w:rFonts w:ascii="Tahoma" w:hAnsi="Tahoma" w:cs="Tahoma"/>
                <w:sz w:val="23"/>
                <w:szCs w:val="23"/>
              </w:rPr>
              <w:t>4,3</w:t>
            </w:r>
          </w:p>
        </w:tc>
      </w:tr>
      <w:tr w:rsidR="00000789" w:rsidRPr="004F1A6D" w14:paraId="7AA1519C" w14:textId="77777777" w:rsidTr="000E2E0A">
        <w:trPr>
          <w:trHeight w:val="340"/>
        </w:trPr>
        <w:tc>
          <w:tcPr>
            <w:tcW w:w="4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7AA15197" w14:textId="77777777" w:rsidR="00000789" w:rsidRPr="000E2E0A" w:rsidRDefault="000E2E0A" w:rsidP="00B247D4">
            <w:pPr>
              <w:rPr>
                <w:rFonts w:ascii="Tahoma" w:hAnsi="Tahoma" w:cs="Tahoma"/>
                <w:sz w:val="23"/>
                <w:szCs w:val="23"/>
              </w:rPr>
            </w:pPr>
            <w:r>
              <w:rPr>
                <w:rFonts w:ascii="Tahoma" w:hAnsi="Tahoma" w:cs="Tahoma"/>
                <w:sz w:val="23"/>
                <w:szCs w:val="23"/>
              </w:rPr>
              <w:t xml:space="preserve">       - резерв по сомнительным </w:t>
            </w:r>
            <w:r w:rsidR="00000789" w:rsidRPr="000E2E0A">
              <w:rPr>
                <w:rFonts w:ascii="Tahoma" w:hAnsi="Tahoma" w:cs="Tahoma"/>
                <w:sz w:val="23"/>
                <w:szCs w:val="23"/>
              </w:rPr>
              <w:t>долгам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5198" w14:textId="77777777" w:rsidR="00000789" w:rsidRPr="000E2E0A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proofErr w:type="gramStart"/>
            <w:r w:rsidRPr="000E2E0A">
              <w:rPr>
                <w:rFonts w:ascii="Tahoma" w:hAnsi="Tahoma" w:cs="Tahoma"/>
                <w:sz w:val="23"/>
                <w:szCs w:val="23"/>
              </w:rPr>
              <w:t>млн</w:t>
            </w:r>
            <w:proofErr w:type="gramEnd"/>
            <w:r w:rsidRPr="000E2E0A">
              <w:rPr>
                <w:rFonts w:ascii="Tahoma" w:hAnsi="Tahoma" w:cs="Tahoma"/>
                <w:sz w:val="23"/>
                <w:szCs w:val="23"/>
              </w:rPr>
              <w:t xml:space="preserve"> руб.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5199" w14:textId="77777777" w:rsidR="00000789" w:rsidRPr="000E2E0A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E2E0A">
              <w:rPr>
                <w:rFonts w:ascii="Tahoma" w:hAnsi="Tahoma" w:cs="Tahoma"/>
                <w:sz w:val="23"/>
                <w:szCs w:val="23"/>
              </w:rPr>
              <w:t>-139,8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519A" w14:textId="77777777" w:rsidR="00000789" w:rsidRPr="000E2E0A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E2E0A">
              <w:rPr>
                <w:rFonts w:ascii="Tahoma" w:hAnsi="Tahoma" w:cs="Tahoma"/>
                <w:sz w:val="23"/>
                <w:szCs w:val="23"/>
              </w:rPr>
              <w:t>-125,5</w:t>
            </w:r>
          </w:p>
        </w:tc>
        <w:tc>
          <w:tcPr>
            <w:tcW w:w="4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519B" w14:textId="77777777" w:rsidR="00000789" w:rsidRPr="000E2E0A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E2E0A">
              <w:rPr>
                <w:rFonts w:ascii="Tahoma" w:hAnsi="Tahoma" w:cs="Tahoma"/>
                <w:sz w:val="23"/>
                <w:szCs w:val="23"/>
              </w:rPr>
              <w:t>-117,6</w:t>
            </w:r>
          </w:p>
        </w:tc>
      </w:tr>
      <w:tr w:rsidR="00000789" w:rsidRPr="004F1A6D" w14:paraId="7AA151A2" w14:textId="77777777" w:rsidTr="000E2E0A">
        <w:trPr>
          <w:trHeight w:val="340"/>
        </w:trPr>
        <w:tc>
          <w:tcPr>
            <w:tcW w:w="4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7AA1519D" w14:textId="77777777" w:rsidR="00000789" w:rsidRPr="000E2E0A" w:rsidRDefault="00000789" w:rsidP="00B247D4">
            <w:pPr>
              <w:rPr>
                <w:rFonts w:ascii="Tahoma" w:hAnsi="Tahoma" w:cs="Tahoma"/>
                <w:b/>
                <w:bCs/>
                <w:sz w:val="23"/>
                <w:szCs w:val="23"/>
              </w:rPr>
            </w:pPr>
            <w:r w:rsidRPr="000E2E0A">
              <w:rPr>
                <w:rFonts w:ascii="Tahoma" w:hAnsi="Tahoma" w:cs="Tahoma"/>
                <w:b/>
                <w:bCs/>
                <w:sz w:val="23"/>
                <w:szCs w:val="23"/>
              </w:rPr>
              <w:t>Авансы выданные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519E" w14:textId="77777777" w:rsidR="00000789" w:rsidRPr="000E2E0A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proofErr w:type="gramStart"/>
            <w:r w:rsidRPr="000E2E0A">
              <w:rPr>
                <w:rFonts w:ascii="Tahoma" w:hAnsi="Tahoma" w:cs="Tahoma"/>
                <w:sz w:val="23"/>
                <w:szCs w:val="23"/>
              </w:rPr>
              <w:t>млн</w:t>
            </w:r>
            <w:proofErr w:type="gramEnd"/>
            <w:r w:rsidRPr="000E2E0A">
              <w:rPr>
                <w:rFonts w:ascii="Tahoma" w:hAnsi="Tahoma" w:cs="Tahoma"/>
                <w:sz w:val="23"/>
                <w:szCs w:val="23"/>
              </w:rPr>
              <w:t xml:space="preserve"> руб.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519F" w14:textId="77777777" w:rsidR="00000789" w:rsidRPr="000E2E0A" w:rsidRDefault="00000789" w:rsidP="00B247D4">
            <w:pPr>
              <w:jc w:val="center"/>
              <w:rPr>
                <w:rFonts w:ascii="Tahoma" w:hAnsi="Tahoma" w:cs="Tahoma"/>
                <w:b/>
                <w:bCs/>
                <w:sz w:val="23"/>
                <w:szCs w:val="23"/>
              </w:rPr>
            </w:pPr>
            <w:r w:rsidRPr="000E2E0A">
              <w:rPr>
                <w:rFonts w:ascii="Tahoma" w:hAnsi="Tahoma" w:cs="Tahoma"/>
                <w:b/>
                <w:bCs/>
                <w:sz w:val="23"/>
                <w:szCs w:val="23"/>
              </w:rPr>
              <w:t>1,5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51A0" w14:textId="77777777" w:rsidR="00000789" w:rsidRPr="000E2E0A" w:rsidRDefault="00000789" w:rsidP="00B247D4">
            <w:pPr>
              <w:jc w:val="center"/>
              <w:rPr>
                <w:rFonts w:ascii="Tahoma" w:hAnsi="Tahoma" w:cs="Tahoma"/>
                <w:b/>
                <w:bCs/>
                <w:sz w:val="23"/>
                <w:szCs w:val="23"/>
              </w:rPr>
            </w:pPr>
            <w:r w:rsidRPr="000E2E0A">
              <w:rPr>
                <w:rFonts w:ascii="Tahoma" w:hAnsi="Tahoma" w:cs="Tahoma"/>
                <w:b/>
                <w:bCs/>
                <w:sz w:val="23"/>
                <w:szCs w:val="23"/>
              </w:rPr>
              <w:t>1,9</w:t>
            </w:r>
          </w:p>
        </w:tc>
        <w:tc>
          <w:tcPr>
            <w:tcW w:w="4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51A1" w14:textId="77777777" w:rsidR="00000789" w:rsidRPr="000E2E0A" w:rsidRDefault="00000789" w:rsidP="00B247D4">
            <w:pPr>
              <w:jc w:val="center"/>
              <w:rPr>
                <w:rFonts w:ascii="Tahoma" w:hAnsi="Tahoma" w:cs="Tahoma"/>
                <w:b/>
                <w:bCs/>
                <w:sz w:val="23"/>
                <w:szCs w:val="23"/>
              </w:rPr>
            </w:pPr>
            <w:r w:rsidRPr="000E2E0A">
              <w:rPr>
                <w:rFonts w:ascii="Tahoma" w:hAnsi="Tahoma" w:cs="Tahoma"/>
                <w:b/>
                <w:bCs/>
                <w:sz w:val="23"/>
                <w:szCs w:val="23"/>
              </w:rPr>
              <w:t>9,4</w:t>
            </w:r>
          </w:p>
        </w:tc>
      </w:tr>
      <w:tr w:rsidR="00000789" w:rsidRPr="004F1A6D" w14:paraId="7AA151A8" w14:textId="77777777" w:rsidTr="000E2E0A">
        <w:trPr>
          <w:trHeight w:val="340"/>
        </w:trPr>
        <w:tc>
          <w:tcPr>
            <w:tcW w:w="4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7AA151A3" w14:textId="77777777" w:rsidR="00000789" w:rsidRPr="000E2E0A" w:rsidRDefault="00000789" w:rsidP="00B247D4">
            <w:pPr>
              <w:rPr>
                <w:rFonts w:ascii="Tahoma" w:hAnsi="Tahoma" w:cs="Tahoma"/>
                <w:b/>
                <w:bCs/>
                <w:sz w:val="23"/>
                <w:szCs w:val="23"/>
              </w:rPr>
            </w:pPr>
            <w:r w:rsidRPr="000E2E0A">
              <w:rPr>
                <w:rFonts w:ascii="Tahoma" w:hAnsi="Tahoma" w:cs="Tahoma"/>
                <w:b/>
                <w:bCs/>
                <w:sz w:val="23"/>
                <w:szCs w:val="23"/>
              </w:rPr>
              <w:t>Прочие дебиторы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51A4" w14:textId="77777777" w:rsidR="00000789" w:rsidRPr="000E2E0A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proofErr w:type="gramStart"/>
            <w:r w:rsidRPr="000E2E0A">
              <w:rPr>
                <w:rFonts w:ascii="Tahoma" w:hAnsi="Tahoma" w:cs="Tahoma"/>
                <w:sz w:val="23"/>
                <w:szCs w:val="23"/>
              </w:rPr>
              <w:t>млн</w:t>
            </w:r>
            <w:proofErr w:type="gramEnd"/>
            <w:r w:rsidRPr="000E2E0A">
              <w:rPr>
                <w:rFonts w:ascii="Tahoma" w:hAnsi="Tahoma" w:cs="Tahoma"/>
                <w:sz w:val="23"/>
                <w:szCs w:val="23"/>
              </w:rPr>
              <w:t xml:space="preserve"> руб.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51A5" w14:textId="77777777" w:rsidR="00000789" w:rsidRPr="000E2E0A" w:rsidRDefault="00000789" w:rsidP="00B247D4">
            <w:pPr>
              <w:jc w:val="center"/>
              <w:rPr>
                <w:rFonts w:ascii="Tahoma" w:hAnsi="Tahoma" w:cs="Tahoma"/>
                <w:b/>
                <w:bCs/>
                <w:sz w:val="23"/>
                <w:szCs w:val="23"/>
              </w:rPr>
            </w:pPr>
            <w:r w:rsidRPr="000E2E0A">
              <w:rPr>
                <w:rFonts w:ascii="Tahoma" w:hAnsi="Tahoma" w:cs="Tahoma"/>
                <w:b/>
                <w:bCs/>
                <w:sz w:val="23"/>
                <w:szCs w:val="23"/>
              </w:rPr>
              <w:t>96,9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51A6" w14:textId="77777777" w:rsidR="00000789" w:rsidRPr="000E2E0A" w:rsidRDefault="00000789" w:rsidP="00B247D4">
            <w:pPr>
              <w:jc w:val="center"/>
              <w:rPr>
                <w:rFonts w:ascii="Tahoma" w:hAnsi="Tahoma" w:cs="Tahoma"/>
                <w:b/>
                <w:bCs/>
                <w:sz w:val="23"/>
                <w:szCs w:val="23"/>
              </w:rPr>
            </w:pPr>
            <w:r w:rsidRPr="000E2E0A">
              <w:rPr>
                <w:rFonts w:ascii="Tahoma" w:hAnsi="Tahoma" w:cs="Tahoma"/>
                <w:b/>
                <w:bCs/>
                <w:sz w:val="23"/>
                <w:szCs w:val="23"/>
              </w:rPr>
              <w:t>38,4</w:t>
            </w:r>
          </w:p>
        </w:tc>
        <w:tc>
          <w:tcPr>
            <w:tcW w:w="4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51A7" w14:textId="77777777" w:rsidR="00000789" w:rsidRPr="000E2E0A" w:rsidRDefault="00000789" w:rsidP="00B247D4">
            <w:pPr>
              <w:jc w:val="center"/>
              <w:rPr>
                <w:rFonts w:ascii="Tahoma" w:hAnsi="Tahoma" w:cs="Tahoma"/>
                <w:b/>
                <w:bCs/>
                <w:sz w:val="23"/>
                <w:szCs w:val="23"/>
              </w:rPr>
            </w:pPr>
            <w:r w:rsidRPr="000E2E0A">
              <w:rPr>
                <w:rFonts w:ascii="Tahoma" w:hAnsi="Tahoma" w:cs="Tahoma"/>
                <w:b/>
                <w:bCs/>
                <w:sz w:val="23"/>
                <w:szCs w:val="23"/>
              </w:rPr>
              <w:t>29,9</w:t>
            </w:r>
          </w:p>
        </w:tc>
      </w:tr>
      <w:tr w:rsidR="00000789" w:rsidRPr="004F1A6D" w14:paraId="7AA151AE" w14:textId="77777777" w:rsidTr="000E2E0A">
        <w:trPr>
          <w:trHeight w:val="340"/>
        </w:trPr>
        <w:tc>
          <w:tcPr>
            <w:tcW w:w="4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7AA151A9" w14:textId="77777777" w:rsidR="00000789" w:rsidRPr="000E2E0A" w:rsidRDefault="00000789" w:rsidP="00B247D4">
            <w:pPr>
              <w:rPr>
                <w:rFonts w:ascii="Tahoma" w:hAnsi="Tahoma" w:cs="Tahoma"/>
                <w:b/>
                <w:bCs/>
                <w:sz w:val="23"/>
                <w:szCs w:val="23"/>
              </w:rPr>
            </w:pPr>
            <w:r w:rsidRPr="000E2E0A">
              <w:rPr>
                <w:rFonts w:ascii="Tahoma" w:hAnsi="Tahoma" w:cs="Tahoma"/>
                <w:b/>
                <w:bCs/>
                <w:sz w:val="23"/>
                <w:szCs w:val="23"/>
              </w:rPr>
              <w:t xml:space="preserve">Итого дебиторская задолженность 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51AA" w14:textId="77777777" w:rsidR="00000789" w:rsidRPr="000E2E0A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proofErr w:type="gramStart"/>
            <w:r w:rsidRPr="000E2E0A">
              <w:rPr>
                <w:rFonts w:ascii="Tahoma" w:hAnsi="Tahoma" w:cs="Tahoma"/>
                <w:sz w:val="23"/>
                <w:szCs w:val="23"/>
              </w:rPr>
              <w:t>млн</w:t>
            </w:r>
            <w:proofErr w:type="gramEnd"/>
            <w:r w:rsidRPr="000E2E0A">
              <w:rPr>
                <w:rFonts w:ascii="Tahoma" w:hAnsi="Tahoma" w:cs="Tahoma"/>
                <w:sz w:val="23"/>
                <w:szCs w:val="23"/>
              </w:rPr>
              <w:t xml:space="preserve"> руб.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51AB" w14:textId="77777777" w:rsidR="00000789" w:rsidRPr="000E2E0A" w:rsidRDefault="00000789" w:rsidP="00B247D4">
            <w:pPr>
              <w:jc w:val="center"/>
              <w:rPr>
                <w:rFonts w:ascii="Tahoma" w:hAnsi="Tahoma" w:cs="Tahoma"/>
                <w:b/>
                <w:bCs/>
                <w:sz w:val="23"/>
                <w:szCs w:val="23"/>
              </w:rPr>
            </w:pPr>
            <w:r w:rsidRPr="000E2E0A">
              <w:rPr>
                <w:rFonts w:ascii="Tahoma" w:hAnsi="Tahoma" w:cs="Tahoma"/>
                <w:b/>
                <w:bCs/>
                <w:sz w:val="23"/>
                <w:szCs w:val="23"/>
              </w:rPr>
              <w:t>1 771,9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51AC" w14:textId="77777777" w:rsidR="00000789" w:rsidRPr="000E2E0A" w:rsidRDefault="00000789" w:rsidP="00B247D4">
            <w:pPr>
              <w:jc w:val="center"/>
              <w:rPr>
                <w:rFonts w:ascii="Tahoma" w:hAnsi="Tahoma" w:cs="Tahoma"/>
                <w:b/>
                <w:bCs/>
                <w:sz w:val="23"/>
                <w:szCs w:val="23"/>
              </w:rPr>
            </w:pPr>
            <w:r w:rsidRPr="000E2E0A">
              <w:rPr>
                <w:rFonts w:ascii="Tahoma" w:hAnsi="Tahoma" w:cs="Tahoma"/>
                <w:b/>
                <w:bCs/>
                <w:sz w:val="23"/>
                <w:szCs w:val="23"/>
              </w:rPr>
              <w:t>1 544,4</w:t>
            </w:r>
          </w:p>
        </w:tc>
        <w:tc>
          <w:tcPr>
            <w:tcW w:w="4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51AD" w14:textId="77777777" w:rsidR="00000789" w:rsidRPr="000E2E0A" w:rsidRDefault="00000789" w:rsidP="00B247D4">
            <w:pPr>
              <w:jc w:val="center"/>
              <w:rPr>
                <w:rFonts w:ascii="Tahoma" w:hAnsi="Tahoma" w:cs="Tahoma"/>
                <w:b/>
                <w:bCs/>
                <w:sz w:val="23"/>
                <w:szCs w:val="23"/>
              </w:rPr>
            </w:pPr>
            <w:r w:rsidRPr="000E2E0A">
              <w:rPr>
                <w:rFonts w:ascii="Tahoma" w:hAnsi="Tahoma" w:cs="Tahoma"/>
                <w:b/>
                <w:bCs/>
                <w:sz w:val="23"/>
                <w:szCs w:val="23"/>
              </w:rPr>
              <w:t>1 394,1</w:t>
            </w:r>
          </w:p>
        </w:tc>
      </w:tr>
    </w:tbl>
    <w:p w14:paraId="7AA151AF" w14:textId="77777777" w:rsidR="00BD5846" w:rsidRDefault="00BD5846" w:rsidP="00000789">
      <w:pPr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</w:p>
    <w:p w14:paraId="7AA151B0" w14:textId="77777777" w:rsidR="00BD5846" w:rsidRDefault="00BD5846" w:rsidP="00000789">
      <w:pPr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</w:p>
    <w:p w14:paraId="7AA151B1" w14:textId="77777777" w:rsidR="00BD5846" w:rsidRDefault="00BD5846" w:rsidP="00000789">
      <w:pPr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</w:p>
    <w:p w14:paraId="7AA151B2" w14:textId="77777777" w:rsidR="00BD5846" w:rsidRDefault="00BD5846" w:rsidP="00000789">
      <w:pPr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</w:p>
    <w:p w14:paraId="7AA151B3" w14:textId="77777777" w:rsidR="00ED0560" w:rsidRDefault="000A4253" w:rsidP="00ED0560">
      <w:pPr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>И</w:t>
      </w:r>
      <w:r w:rsidR="00000789" w:rsidRPr="004F1A6D">
        <w:rPr>
          <w:rFonts w:ascii="Tahoma" w:hAnsi="Tahoma" w:cs="Tahoma"/>
          <w:sz w:val="24"/>
          <w:szCs w:val="24"/>
        </w:rPr>
        <w:t>зменение</w:t>
      </w:r>
      <w:r>
        <w:rPr>
          <w:rFonts w:ascii="Tahoma" w:hAnsi="Tahoma" w:cs="Tahoma"/>
          <w:sz w:val="24"/>
          <w:szCs w:val="24"/>
        </w:rPr>
        <w:t xml:space="preserve"> на</w:t>
      </w:r>
      <w:r w:rsidR="00000789" w:rsidRPr="004F1A6D">
        <w:rPr>
          <w:rFonts w:ascii="Tahoma" w:hAnsi="Tahoma" w:cs="Tahoma"/>
          <w:sz w:val="24"/>
          <w:szCs w:val="24"/>
        </w:rPr>
        <w:t xml:space="preserve"> 227,5 </w:t>
      </w:r>
      <w:proofErr w:type="gramStart"/>
      <w:r w:rsidR="00000789" w:rsidRPr="004F1A6D">
        <w:rPr>
          <w:rFonts w:ascii="Tahoma" w:hAnsi="Tahoma" w:cs="Tahoma"/>
          <w:sz w:val="24"/>
          <w:szCs w:val="24"/>
        </w:rPr>
        <w:t>млн</w:t>
      </w:r>
      <w:proofErr w:type="gramEnd"/>
      <w:r w:rsidR="00000789" w:rsidRPr="004F1A6D">
        <w:rPr>
          <w:rFonts w:ascii="Tahoma" w:hAnsi="Tahoma" w:cs="Tahoma"/>
          <w:sz w:val="24"/>
          <w:szCs w:val="24"/>
        </w:rPr>
        <w:t xml:space="preserve"> рублей обусловлено ростом дебиторской задолженности покупателей, а также прочих дебиторов. На изменение дебиторской задолженности покупателей повл</w:t>
      </w:r>
      <w:r w:rsidR="00ED0560">
        <w:rPr>
          <w:rFonts w:ascii="Tahoma" w:hAnsi="Tahoma" w:cs="Tahoma"/>
          <w:sz w:val="24"/>
          <w:szCs w:val="24"/>
        </w:rPr>
        <w:t>ияли следующие факторы:</w:t>
      </w:r>
    </w:p>
    <w:p w14:paraId="7AA151B4" w14:textId="77777777" w:rsidR="00ED0560" w:rsidRDefault="00000789" w:rsidP="001F3B4D">
      <w:pPr>
        <w:pStyle w:val="a4"/>
        <w:numPr>
          <w:ilvl w:val="0"/>
          <w:numId w:val="80"/>
        </w:numPr>
        <w:spacing w:line="360" w:lineRule="auto"/>
        <w:jc w:val="both"/>
        <w:rPr>
          <w:rFonts w:ascii="Tahoma" w:hAnsi="Tahoma" w:cs="Tahoma"/>
          <w:lang w:val="ru-RU"/>
        </w:rPr>
      </w:pPr>
      <w:r w:rsidRPr="00ED0560">
        <w:rPr>
          <w:rFonts w:ascii="Tahoma" w:hAnsi="Tahoma" w:cs="Tahoma"/>
          <w:lang w:val="ru-RU"/>
        </w:rPr>
        <w:t xml:space="preserve">увеличение дебиторской задолженности покупателей электроэнергии на 239,7 </w:t>
      </w:r>
      <w:proofErr w:type="gramStart"/>
      <w:r w:rsidRPr="00ED0560">
        <w:rPr>
          <w:rFonts w:ascii="Tahoma" w:hAnsi="Tahoma" w:cs="Tahoma"/>
          <w:lang w:val="ru-RU"/>
        </w:rPr>
        <w:t>млн</w:t>
      </w:r>
      <w:proofErr w:type="gramEnd"/>
      <w:r w:rsidRPr="00ED0560">
        <w:rPr>
          <w:rFonts w:ascii="Tahoma" w:hAnsi="Tahoma" w:cs="Tahoma"/>
          <w:lang w:val="ru-RU"/>
        </w:rPr>
        <w:t xml:space="preserve"> рублей,</w:t>
      </w:r>
      <w:r w:rsidRPr="00ED0560">
        <w:rPr>
          <w:rFonts w:ascii="Tahoma" w:hAnsi="Tahoma" w:cs="Tahoma"/>
          <w:color w:val="FF0000"/>
          <w:lang w:val="ru-RU"/>
        </w:rPr>
        <w:t xml:space="preserve"> </w:t>
      </w:r>
      <w:r w:rsidRPr="00ED0560">
        <w:rPr>
          <w:rFonts w:ascii="Tahoma" w:hAnsi="Tahoma" w:cs="Tahoma"/>
          <w:lang w:val="ru-RU"/>
        </w:rPr>
        <w:t>в связи с ростом нерегулируемых цен для прочих потребителей и регулируемых тарифов для населения и приравненных к нему категорий потребителей; ухудшение платежеспособности отдельных потребителей;</w:t>
      </w:r>
    </w:p>
    <w:p w14:paraId="7AA151B5" w14:textId="77777777" w:rsidR="00ED0560" w:rsidRDefault="00000789" w:rsidP="001F3B4D">
      <w:pPr>
        <w:pStyle w:val="a4"/>
        <w:numPr>
          <w:ilvl w:val="0"/>
          <w:numId w:val="80"/>
        </w:numPr>
        <w:spacing w:line="360" w:lineRule="auto"/>
        <w:jc w:val="both"/>
        <w:rPr>
          <w:rFonts w:ascii="Tahoma" w:hAnsi="Tahoma" w:cs="Tahoma"/>
          <w:lang w:val="ru-RU"/>
        </w:rPr>
      </w:pPr>
      <w:r w:rsidRPr="00ED0560">
        <w:rPr>
          <w:rFonts w:ascii="Tahoma" w:hAnsi="Tahoma" w:cs="Tahoma"/>
          <w:lang w:val="ru-RU"/>
        </w:rPr>
        <w:t xml:space="preserve">снижение дебиторской задолженности по потерям электроэнергии на 59,3 </w:t>
      </w:r>
      <w:proofErr w:type="gramStart"/>
      <w:r w:rsidRPr="00ED0560">
        <w:rPr>
          <w:rFonts w:ascii="Tahoma" w:hAnsi="Tahoma" w:cs="Tahoma"/>
          <w:lang w:val="ru-RU"/>
        </w:rPr>
        <w:t>млн</w:t>
      </w:r>
      <w:proofErr w:type="gramEnd"/>
      <w:r w:rsidRPr="00ED0560">
        <w:rPr>
          <w:rFonts w:ascii="Tahoma" w:hAnsi="Tahoma" w:cs="Tahoma"/>
          <w:lang w:val="ru-RU"/>
        </w:rPr>
        <w:t xml:space="preserve"> рублей в результате изменения схемы расчетов за поставленную электроэнергию – с учетом авансовых платежей;</w:t>
      </w:r>
    </w:p>
    <w:p w14:paraId="7AA151B6" w14:textId="77777777" w:rsidR="00000789" w:rsidRPr="00ED0560" w:rsidRDefault="00000789" w:rsidP="001F3B4D">
      <w:pPr>
        <w:pStyle w:val="a4"/>
        <w:numPr>
          <w:ilvl w:val="0"/>
          <w:numId w:val="80"/>
        </w:numPr>
        <w:spacing w:line="360" w:lineRule="auto"/>
        <w:jc w:val="both"/>
        <w:rPr>
          <w:rFonts w:ascii="Tahoma" w:hAnsi="Tahoma" w:cs="Tahoma"/>
          <w:lang w:val="ru-RU"/>
        </w:rPr>
      </w:pPr>
      <w:r w:rsidRPr="00ED0560">
        <w:rPr>
          <w:rFonts w:ascii="Tahoma" w:hAnsi="Tahoma" w:cs="Tahoma"/>
          <w:lang w:val="ru-RU"/>
        </w:rPr>
        <w:t>создан</w:t>
      </w:r>
      <w:r w:rsidR="000A0D1C" w:rsidRPr="00ED0560">
        <w:rPr>
          <w:rFonts w:ascii="Tahoma" w:hAnsi="Tahoma" w:cs="Tahoma"/>
          <w:lang w:val="ru-RU"/>
        </w:rPr>
        <w:t>ие</w:t>
      </w:r>
      <w:r w:rsidRPr="00ED0560">
        <w:rPr>
          <w:rFonts w:ascii="Tahoma" w:hAnsi="Tahoma" w:cs="Tahoma"/>
          <w:lang w:val="ru-RU"/>
        </w:rPr>
        <w:t xml:space="preserve"> резерв</w:t>
      </w:r>
      <w:r w:rsidR="000A0D1C" w:rsidRPr="00ED0560">
        <w:rPr>
          <w:rFonts w:ascii="Tahoma" w:hAnsi="Tahoma" w:cs="Tahoma"/>
          <w:lang w:val="ru-RU"/>
        </w:rPr>
        <w:t>а</w:t>
      </w:r>
      <w:r w:rsidRPr="00ED0560">
        <w:rPr>
          <w:rFonts w:ascii="Tahoma" w:hAnsi="Tahoma" w:cs="Tahoma"/>
          <w:lang w:val="ru-RU"/>
        </w:rPr>
        <w:t xml:space="preserve"> по сомнительным долгам в сумме 139,8 </w:t>
      </w:r>
      <w:proofErr w:type="gramStart"/>
      <w:r w:rsidRPr="00ED0560">
        <w:rPr>
          <w:rFonts w:ascii="Tahoma" w:hAnsi="Tahoma" w:cs="Tahoma"/>
          <w:lang w:val="ru-RU"/>
        </w:rPr>
        <w:t>млн</w:t>
      </w:r>
      <w:proofErr w:type="gramEnd"/>
      <w:r w:rsidRPr="00ED0560">
        <w:rPr>
          <w:rFonts w:ascii="Tahoma" w:hAnsi="Tahoma" w:cs="Tahoma"/>
          <w:lang w:val="ru-RU"/>
        </w:rPr>
        <w:t xml:space="preserve"> руб. (31.12.2015: 125,5 млн руб.), что отражено в бухгалтерском балансе в составе дебиторской задолженности, как уменьшение задолженности.</w:t>
      </w:r>
    </w:p>
    <w:p w14:paraId="7AA151B7" w14:textId="77777777" w:rsidR="00000789" w:rsidRPr="004F1A6D" w:rsidRDefault="00000789" w:rsidP="00000789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 xml:space="preserve">Увеличение дебиторской задолженности </w:t>
      </w:r>
      <w:r w:rsidR="00141517">
        <w:rPr>
          <w:rFonts w:ascii="Tahoma" w:hAnsi="Tahoma" w:cs="Tahoma"/>
          <w:sz w:val="24"/>
          <w:szCs w:val="24"/>
        </w:rPr>
        <w:t>по п</w:t>
      </w:r>
      <w:r w:rsidRPr="000A0D1C">
        <w:rPr>
          <w:rFonts w:ascii="Tahoma" w:hAnsi="Tahoma" w:cs="Tahoma"/>
          <w:sz w:val="24"/>
          <w:szCs w:val="24"/>
        </w:rPr>
        <w:t>рочи</w:t>
      </w:r>
      <w:r w:rsidR="00141517">
        <w:rPr>
          <w:rFonts w:ascii="Tahoma" w:hAnsi="Tahoma" w:cs="Tahoma"/>
          <w:sz w:val="24"/>
          <w:szCs w:val="24"/>
        </w:rPr>
        <w:t>м</w:t>
      </w:r>
      <w:r w:rsidRPr="000A0D1C">
        <w:rPr>
          <w:rFonts w:ascii="Tahoma" w:hAnsi="Tahoma" w:cs="Tahoma"/>
          <w:sz w:val="24"/>
          <w:szCs w:val="24"/>
        </w:rPr>
        <w:t xml:space="preserve"> д</w:t>
      </w:r>
      <w:r w:rsidRPr="004F1A6D">
        <w:rPr>
          <w:rFonts w:ascii="Tahoma" w:hAnsi="Tahoma" w:cs="Tahoma"/>
          <w:sz w:val="24"/>
          <w:szCs w:val="24"/>
        </w:rPr>
        <w:t>ебитор</w:t>
      </w:r>
      <w:r w:rsidR="00141517">
        <w:rPr>
          <w:rFonts w:ascii="Tahoma" w:hAnsi="Tahoma" w:cs="Tahoma"/>
          <w:sz w:val="24"/>
          <w:szCs w:val="24"/>
        </w:rPr>
        <w:t>ам</w:t>
      </w:r>
      <w:r w:rsidRPr="004F1A6D">
        <w:rPr>
          <w:rFonts w:ascii="Tahoma" w:hAnsi="Tahoma" w:cs="Tahoma"/>
          <w:sz w:val="24"/>
          <w:szCs w:val="24"/>
        </w:rPr>
        <w:t xml:space="preserve"> произошло в результате увеличения задолженности по доходам в виде санкций за нарушение договорных обязательств.</w:t>
      </w:r>
    </w:p>
    <w:p w14:paraId="7AA151B8" w14:textId="77777777" w:rsidR="004F6787" w:rsidRDefault="004F6787" w:rsidP="004F6787">
      <w:pPr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  <w:bookmarkStart w:id="117" w:name="_Toc416956615"/>
    </w:p>
    <w:p w14:paraId="7AA151B9" w14:textId="77777777" w:rsidR="004F6787" w:rsidRDefault="004F6787" w:rsidP="004F6787">
      <w:pPr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4F6787">
        <w:rPr>
          <w:rFonts w:ascii="Tahoma" w:hAnsi="Tahoma" w:cs="Tahoma"/>
          <w:sz w:val="24"/>
          <w:szCs w:val="24"/>
        </w:rPr>
        <w:t>На 31.12.2016 года увеличение кредиторской задолженности по отношению к уровню на начало г</w:t>
      </w:r>
      <w:r w:rsidR="00A75F68">
        <w:rPr>
          <w:rFonts w:ascii="Tahoma" w:hAnsi="Tahoma" w:cs="Tahoma"/>
          <w:sz w:val="24"/>
          <w:szCs w:val="24"/>
        </w:rPr>
        <w:t xml:space="preserve">ода составило 275,8 </w:t>
      </w:r>
      <w:proofErr w:type="gramStart"/>
      <w:r w:rsidR="00A75F68">
        <w:rPr>
          <w:rFonts w:ascii="Tahoma" w:hAnsi="Tahoma" w:cs="Tahoma"/>
          <w:sz w:val="24"/>
          <w:szCs w:val="24"/>
        </w:rPr>
        <w:t>млн</w:t>
      </w:r>
      <w:proofErr w:type="gramEnd"/>
      <w:r w:rsidR="00A75F68">
        <w:rPr>
          <w:rFonts w:ascii="Tahoma" w:hAnsi="Tahoma" w:cs="Tahoma"/>
          <w:sz w:val="24"/>
          <w:szCs w:val="24"/>
        </w:rPr>
        <w:t xml:space="preserve"> рублей:</w:t>
      </w:r>
    </w:p>
    <w:tbl>
      <w:tblPr>
        <w:tblW w:w="15295" w:type="dxa"/>
        <w:jc w:val="center"/>
        <w:tblInd w:w="-4256" w:type="dxa"/>
        <w:tblLook w:val="04A0" w:firstRow="1" w:lastRow="0" w:firstColumn="1" w:lastColumn="0" w:noHBand="0" w:noVBand="1"/>
      </w:tblPr>
      <w:tblGrid>
        <w:gridCol w:w="7655"/>
        <w:gridCol w:w="2552"/>
        <w:gridCol w:w="2409"/>
        <w:gridCol w:w="2679"/>
      </w:tblGrid>
      <w:tr w:rsidR="00000789" w:rsidRPr="000E2E0A" w14:paraId="7AA151BE" w14:textId="77777777" w:rsidTr="002944EB">
        <w:trPr>
          <w:trHeight w:val="549"/>
          <w:jc w:val="center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vAlign w:val="center"/>
            <w:hideMark/>
          </w:tcPr>
          <w:bookmarkEnd w:id="117"/>
          <w:p w14:paraId="7AA151BA" w14:textId="77777777" w:rsidR="00000789" w:rsidRPr="000E2E0A" w:rsidRDefault="00000789" w:rsidP="00B247D4">
            <w:pPr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0E2E0A">
              <w:rPr>
                <w:rFonts w:ascii="Tahoma" w:hAnsi="Tahoma" w:cs="Tahoma"/>
                <w:b/>
                <w:sz w:val="23"/>
                <w:szCs w:val="23"/>
              </w:rPr>
              <w:t>Наименование показателя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39966"/>
            <w:vAlign w:val="center"/>
          </w:tcPr>
          <w:p w14:paraId="7AA151BB" w14:textId="77777777" w:rsidR="00000789" w:rsidRPr="000E2E0A" w:rsidRDefault="00000789" w:rsidP="00B247D4">
            <w:pPr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0E2E0A">
              <w:rPr>
                <w:rFonts w:ascii="Tahoma" w:hAnsi="Tahoma" w:cs="Tahoma"/>
                <w:b/>
                <w:sz w:val="23"/>
                <w:szCs w:val="23"/>
              </w:rPr>
              <w:t>на 31.12.16 г.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vAlign w:val="center"/>
            <w:hideMark/>
          </w:tcPr>
          <w:p w14:paraId="7AA151BC" w14:textId="77777777" w:rsidR="00000789" w:rsidRPr="000E2E0A" w:rsidRDefault="00000789" w:rsidP="00B247D4">
            <w:pPr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0E2E0A">
              <w:rPr>
                <w:rFonts w:ascii="Tahoma" w:hAnsi="Tahoma" w:cs="Tahoma"/>
                <w:b/>
                <w:sz w:val="23"/>
                <w:szCs w:val="23"/>
              </w:rPr>
              <w:t>на 31.12.15 г.</w:t>
            </w:r>
          </w:p>
        </w:tc>
        <w:tc>
          <w:tcPr>
            <w:tcW w:w="2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39966"/>
            <w:vAlign w:val="center"/>
            <w:hideMark/>
          </w:tcPr>
          <w:p w14:paraId="7AA151BD" w14:textId="77777777" w:rsidR="00000789" w:rsidRPr="000E2E0A" w:rsidRDefault="00000789" w:rsidP="00B247D4">
            <w:pPr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0E2E0A">
              <w:rPr>
                <w:rFonts w:ascii="Tahoma" w:hAnsi="Tahoma" w:cs="Tahoma"/>
                <w:b/>
                <w:sz w:val="23"/>
                <w:szCs w:val="23"/>
              </w:rPr>
              <w:t>на 31.12.14 г.</w:t>
            </w:r>
          </w:p>
        </w:tc>
      </w:tr>
      <w:tr w:rsidR="00000789" w:rsidRPr="000E2E0A" w14:paraId="7AA151C3" w14:textId="77777777" w:rsidTr="002944EB">
        <w:trPr>
          <w:trHeight w:val="397"/>
          <w:jc w:val="center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7AA151BF" w14:textId="77777777" w:rsidR="00000789" w:rsidRPr="000E2E0A" w:rsidRDefault="00000789" w:rsidP="00B247D4">
            <w:pPr>
              <w:rPr>
                <w:rFonts w:ascii="Tahoma" w:hAnsi="Tahoma" w:cs="Tahoma"/>
                <w:bCs/>
                <w:sz w:val="23"/>
                <w:szCs w:val="23"/>
              </w:rPr>
            </w:pPr>
            <w:r w:rsidRPr="000E2E0A">
              <w:rPr>
                <w:rFonts w:ascii="Tahoma" w:hAnsi="Tahoma" w:cs="Tahoma"/>
                <w:bCs/>
                <w:sz w:val="23"/>
                <w:szCs w:val="23"/>
              </w:rPr>
              <w:t>Поставщики и подрядчики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A151C0" w14:textId="77777777" w:rsidR="00000789" w:rsidRPr="000E2E0A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E2E0A">
              <w:rPr>
                <w:rFonts w:ascii="Tahoma" w:hAnsi="Tahoma" w:cs="Tahoma"/>
                <w:sz w:val="23"/>
                <w:szCs w:val="23"/>
              </w:rPr>
              <w:t>1 189,0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51C1" w14:textId="77777777" w:rsidR="00000789" w:rsidRPr="000E2E0A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E2E0A">
              <w:rPr>
                <w:rFonts w:ascii="Tahoma" w:hAnsi="Tahoma" w:cs="Tahoma"/>
                <w:sz w:val="23"/>
                <w:szCs w:val="23"/>
              </w:rPr>
              <w:t>879,6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51C2" w14:textId="77777777" w:rsidR="00000789" w:rsidRPr="000E2E0A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E2E0A">
              <w:rPr>
                <w:rFonts w:ascii="Tahoma" w:hAnsi="Tahoma" w:cs="Tahoma"/>
                <w:sz w:val="23"/>
                <w:szCs w:val="23"/>
              </w:rPr>
              <w:t>626,5</w:t>
            </w:r>
          </w:p>
        </w:tc>
      </w:tr>
      <w:tr w:rsidR="00000789" w:rsidRPr="000E2E0A" w14:paraId="7AA151C8" w14:textId="77777777" w:rsidTr="002944EB">
        <w:trPr>
          <w:trHeight w:val="315"/>
          <w:jc w:val="center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7AA151C4" w14:textId="77777777" w:rsidR="00000789" w:rsidRPr="000E2E0A" w:rsidRDefault="00000789" w:rsidP="00B247D4">
            <w:pPr>
              <w:rPr>
                <w:rFonts w:ascii="Tahoma" w:hAnsi="Tahoma" w:cs="Tahoma"/>
                <w:bCs/>
                <w:sz w:val="23"/>
                <w:szCs w:val="23"/>
              </w:rPr>
            </w:pPr>
            <w:r w:rsidRPr="000E2E0A">
              <w:rPr>
                <w:rFonts w:ascii="Tahoma" w:hAnsi="Tahoma" w:cs="Tahoma"/>
                <w:bCs/>
                <w:sz w:val="23"/>
                <w:szCs w:val="23"/>
              </w:rPr>
              <w:t>Задолженность по оплате труда и социальному налогу</w:t>
            </w:r>
            <w:r w:rsidRPr="000E2E0A" w:rsidDel="00E338AC">
              <w:rPr>
                <w:rFonts w:ascii="Tahoma" w:hAnsi="Tahoma" w:cs="Tahoma"/>
                <w:bCs/>
                <w:sz w:val="23"/>
                <w:szCs w:val="23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A151C5" w14:textId="77777777" w:rsidR="00000789" w:rsidRPr="000E2E0A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E2E0A">
              <w:rPr>
                <w:rFonts w:ascii="Tahoma" w:hAnsi="Tahoma" w:cs="Tahoma"/>
                <w:sz w:val="23"/>
                <w:szCs w:val="23"/>
              </w:rPr>
              <w:t>8,3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51C6" w14:textId="77777777" w:rsidR="00000789" w:rsidRPr="000E2E0A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E2E0A">
              <w:rPr>
                <w:rFonts w:ascii="Tahoma" w:hAnsi="Tahoma" w:cs="Tahoma"/>
                <w:sz w:val="23"/>
                <w:szCs w:val="23"/>
              </w:rPr>
              <w:t>10,1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51C7" w14:textId="77777777" w:rsidR="00000789" w:rsidRPr="000E2E0A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E2E0A">
              <w:rPr>
                <w:rFonts w:ascii="Tahoma" w:hAnsi="Tahoma" w:cs="Tahoma"/>
                <w:sz w:val="23"/>
                <w:szCs w:val="23"/>
              </w:rPr>
              <w:t>8,7</w:t>
            </w:r>
          </w:p>
        </w:tc>
      </w:tr>
      <w:tr w:rsidR="00000789" w:rsidRPr="000E2E0A" w14:paraId="7AA151CD" w14:textId="77777777" w:rsidTr="002944EB">
        <w:trPr>
          <w:trHeight w:val="411"/>
          <w:jc w:val="center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7AA151C9" w14:textId="77777777" w:rsidR="00000789" w:rsidRPr="000E2E0A" w:rsidRDefault="00000789" w:rsidP="00B247D4">
            <w:pPr>
              <w:rPr>
                <w:rFonts w:ascii="Tahoma" w:hAnsi="Tahoma" w:cs="Tahoma"/>
                <w:bCs/>
                <w:sz w:val="23"/>
                <w:szCs w:val="23"/>
              </w:rPr>
            </w:pPr>
            <w:r w:rsidRPr="000E2E0A">
              <w:rPr>
                <w:rFonts w:ascii="Tahoma" w:hAnsi="Tahoma" w:cs="Tahoma"/>
                <w:bCs/>
                <w:sz w:val="23"/>
                <w:szCs w:val="23"/>
              </w:rPr>
              <w:t>Задолженность по налогам и сборам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A151CA" w14:textId="77777777" w:rsidR="00000789" w:rsidRPr="000E2E0A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E2E0A">
              <w:rPr>
                <w:rFonts w:ascii="Tahoma" w:hAnsi="Tahoma" w:cs="Tahoma"/>
                <w:sz w:val="23"/>
                <w:szCs w:val="23"/>
              </w:rPr>
              <w:t>30,8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51CB" w14:textId="77777777" w:rsidR="00000789" w:rsidRPr="000E2E0A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E2E0A">
              <w:rPr>
                <w:rFonts w:ascii="Tahoma" w:hAnsi="Tahoma" w:cs="Tahoma"/>
                <w:sz w:val="23"/>
                <w:szCs w:val="23"/>
              </w:rPr>
              <w:t>18,1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51CC" w14:textId="77777777" w:rsidR="00000789" w:rsidRPr="000E2E0A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E2E0A">
              <w:rPr>
                <w:rFonts w:ascii="Tahoma" w:hAnsi="Tahoma" w:cs="Tahoma"/>
                <w:sz w:val="23"/>
                <w:szCs w:val="23"/>
              </w:rPr>
              <w:t>26,8</w:t>
            </w:r>
          </w:p>
        </w:tc>
      </w:tr>
      <w:tr w:rsidR="00000789" w:rsidRPr="000E2E0A" w14:paraId="7AA151D2" w14:textId="77777777" w:rsidTr="002944EB">
        <w:trPr>
          <w:trHeight w:val="406"/>
          <w:jc w:val="center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7AA151CE" w14:textId="77777777" w:rsidR="00000789" w:rsidRPr="000E2E0A" w:rsidRDefault="00000789" w:rsidP="00B247D4">
            <w:pPr>
              <w:rPr>
                <w:rFonts w:ascii="Tahoma" w:hAnsi="Tahoma" w:cs="Tahoma"/>
                <w:bCs/>
                <w:sz w:val="23"/>
                <w:szCs w:val="23"/>
              </w:rPr>
            </w:pPr>
            <w:r w:rsidRPr="000E2E0A">
              <w:rPr>
                <w:rFonts w:ascii="Tahoma" w:hAnsi="Tahoma" w:cs="Tahoma"/>
                <w:bCs/>
                <w:sz w:val="23"/>
                <w:szCs w:val="23"/>
              </w:rPr>
              <w:t>Прочие кредиторы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A151CF" w14:textId="77777777" w:rsidR="00000789" w:rsidRPr="000E2E0A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E2E0A">
              <w:rPr>
                <w:rFonts w:ascii="Tahoma" w:hAnsi="Tahoma" w:cs="Tahoma"/>
                <w:sz w:val="23"/>
                <w:szCs w:val="23"/>
              </w:rPr>
              <w:t>0,9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151D0" w14:textId="77777777" w:rsidR="00000789" w:rsidRPr="000E2E0A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E2E0A">
              <w:rPr>
                <w:rFonts w:ascii="Tahoma" w:hAnsi="Tahoma" w:cs="Tahoma"/>
                <w:sz w:val="23"/>
                <w:szCs w:val="23"/>
              </w:rPr>
              <w:t>0,1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151D1" w14:textId="77777777" w:rsidR="00000789" w:rsidRPr="000E2E0A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E2E0A">
              <w:rPr>
                <w:rFonts w:ascii="Tahoma" w:hAnsi="Tahoma" w:cs="Tahoma"/>
                <w:sz w:val="23"/>
                <w:szCs w:val="23"/>
              </w:rPr>
              <w:t>0,1</w:t>
            </w:r>
          </w:p>
        </w:tc>
      </w:tr>
      <w:tr w:rsidR="00000789" w:rsidRPr="000E2E0A" w14:paraId="7AA151D7" w14:textId="77777777" w:rsidTr="002944EB">
        <w:trPr>
          <w:trHeight w:val="354"/>
          <w:jc w:val="center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7AA151D3" w14:textId="77777777" w:rsidR="00000789" w:rsidRPr="000E2E0A" w:rsidRDefault="00000789" w:rsidP="00B247D4">
            <w:pPr>
              <w:rPr>
                <w:rFonts w:ascii="Tahoma" w:hAnsi="Tahoma" w:cs="Tahoma"/>
                <w:bCs/>
                <w:sz w:val="23"/>
                <w:szCs w:val="23"/>
              </w:rPr>
            </w:pPr>
            <w:r w:rsidRPr="000E2E0A">
              <w:rPr>
                <w:rFonts w:ascii="Tahoma" w:hAnsi="Tahoma" w:cs="Tahoma"/>
                <w:bCs/>
                <w:sz w:val="23"/>
                <w:szCs w:val="23"/>
              </w:rPr>
              <w:t>Авансы полученные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A151D4" w14:textId="77777777" w:rsidR="00000789" w:rsidRPr="000E2E0A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E2E0A">
              <w:rPr>
                <w:rFonts w:ascii="Tahoma" w:hAnsi="Tahoma" w:cs="Tahoma"/>
                <w:sz w:val="23"/>
                <w:szCs w:val="23"/>
              </w:rPr>
              <w:t>118,5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51D5" w14:textId="77777777" w:rsidR="00000789" w:rsidRPr="000E2E0A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E2E0A">
              <w:rPr>
                <w:rFonts w:ascii="Tahoma" w:hAnsi="Tahoma" w:cs="Tahoma"/>
                <w:sz w:val="23"/>
                <w:szCs w:val="23"/>
              </w:rPr>
              <w:t>163,8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51D6" w14:textId="77777777" w:rsidR="00000789" w:rsidRPr="000E2E0A" w:rsidRDefault="00000789" w:rsidP="00B247D4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0E2E0A">
              <w:rPr>
                <w:rFonts w:ascii="Tahoma" w:hAnsi="Tahoma" w:cs="Tahoma"/>
                <w:sz w:val="23"/>
                <w:szCs w:val="23"/>
              </w:rPr>
              <w:t>161,3</w:t>
            </w:r>
          </w:p>
        </w:tc>
      </w:tr>
      <w:tr w:rsidR="00000789" w:rsidRPr="000E2E0A" w14:paraId="7AA151DC" w14:textId="77777777" w:rsidTr="002944EB">
        <w:trPr>
          <w:trHeight w:val="343"/>
          <w:jc w:val="center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7AA151D8" w14:textId="77777777" w:rsidR="00000789" w:rsidRPr="000E2E0A" w:rsidRDefault="00000789" w:rsidP="00B247D4">
            <w:pPr>
              <w:rPr>
                <w:rFonts w:ascii="Tahoma" w:hAnsi="Tahoma" w:cs="Tahoma"/>
                <w:b/>
                <w:bCs/>
                <w:sz w:val="23"/>
                <w:szCs w:val="23"/>
              </w:rPr>
            </w:pPr>
            <w:r w:rsidRPr="000E2E0A">
              <w:rPr>
                <w:rFonts w:ascii="Tahoma" w:hAnsi="Tahoma" w:cs="Tahoma"/>
                <w:b/>
                <w:sz w:val="23"/>
                <w:szCs w:val="23"/>
              </w:rPr>
              <w:t>Итого кредиторская задолженность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A151D9" w14:textId="77777777" w:rsidR="00000789" w:rsidRPr="000E2E0A" w:rsidRDefault="00000789" w:rsidP="00B247D4">
            <w:pPr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0E2E0A">
              <w:rPr>
                <w:rFonts w:ascii="Tahoma" w:hAnsi="Tahoma" w:cs="Tahoma"/>
                <w:b/>
                <w:sz w:val="23"/>
                <w:szCs w:val="23"/>
              </w:rPr>
              <w:t>1 347,5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51DA" w14:textId="77777777" w:rsidR="00000789" w:rsidRPr="000E2E0A" w:rsidRDefault="00000789" w:rsidP="00B247D4">
            <w:pPr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0E2E0A">
              <w:rPr>
                <w:rFonts w:ascii="Tahoma" w:hAnsi="Tahoma" w:cs="Tahoma"/>
                <w:b/>
                <w:sz w:val="23"/>
                <w:szCs w:val="23"/>
              </w:rPr>
              <w:t>1 071,7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51DB" w14:textId="77777777" w:rsidR="00000789" w:rsidRPr="000E2E0A" w:rsidRDefault="00000789" w:rsidP="00B247D4">
            <w:pPr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0E2E0A">
              <w:rPr>
                <w:rFonts w:ascii="Tahoma" w:hAnsi="Tahoma" w:cs="Tahoma"/>
                <w:b/>
                <w:sz w:val="23"/>
                <w:szCs w:val="23"/>
              </w:rPr>
              <w:t>823,4</w:t>
            </w:r>
          </w:p>
        </w:tc>
      </w:tr>
    </w:tbl>
    <w:p w14:paraId="7AA151DD" w14:textId="77777777" w:rsidR="00000789" w:rsidRPr="004F1A6D" w:rsidRDefault="004F6787" w:rsidP="00000789">
      <w:pPr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>И</w:t>
      </w:r>
      <w:r w:rsidR="00000789" w:rsidRPr="004F1A6D">
        <w:rPr>
          <w:rFonts w:ascii="Tahoma" w:hAnsi="Tahoma" w:cs="Tahoma"/>
          <w:sz w:val="24"/>
          <w:szCs w:val="24"/>
        </w:rPr>
        <w:t>зменени</w:t>
      </w:r>
      <w:r>
        <w:rPr>
          <w:rFonts w:ascii="Tahoma" w:hAnsi="Tahoma" w:cs="Tahoma"/>
          <w:sz w:val="24"/>
          <w:szCs w:val="24"/>
        </w:rPr>
        <w:t>е величины кредиторской задолженности обусловлено влиянием следующих причин</w:t>
      </w:r>
      <w:r w:rsidR="00000789" w:rsidRPr="004F1A6D">
        <w:rPr>
          <w:rFonts w:ascii="Tahoma" w:hAnsi="Tahoma" w:cs="Tahoma"/>
          <w:sz w:val="24"/>
          <w:szCs w:val="24"/>
        </w:rPr>
        <w:t>:</w:t>
      </w:r>
    </w:p>
    <w:p w14:paraId="7AA151DE" w14:textId="77777777" w:rsidR="00000789" w:rsidRPr="00933C85" w:rsidRDefault="00000789" w:rsidP="001F3B4D">
      <w:pPr>
        <w:pStyle w:val="a4"/>
        <w:numPr>
          <w:ilvl w:val="0"/>
          <w:numId w:val="18"/>
        </w:numPr>
        <w:spacing w:line="360" w:lineRule="auto"/>
        <w:jc w:val="both"/>
        <w:rPr>
          <w:rFonts w:ascii="Tahoma" w:hAnsi="Tahoma" w:cs="Tahoma"/>
          <w:lang w:val="ru-RU"/>
        </w:rPr>
      </w:pPr>
      <w:r w:rsidRPr="00933C85">
        <w:rPr>
          <w:rFonts w:ascii="Tahoma" w:hAnsi="Tahoma" w:cs="Tahoma"/>
          <w:lang w:val="ru-RU"/>
        </w:rPr>
        <w:t>увеличение текущей кредиторской задолженности за услугу по передаче</w:t>
      </w:r>
      <w:r w:rsidR="004F6787">
        <w:rPr>
          <w:rFonts w:ascii="Tahoma" w:hAnsi="Tahoma" w:cs="Tahoma"/>
          <w:lang w:val="ru-RU"/>
        </w:rPr>
        <w:t xml:space="preserve"> электроэнергии</w:t>
      </w:r>
      <w:r w:rsidRPr="00933C85">
        <w:rPr>
          <w:rFonts w:ascii="Tahoma" w:hAnsi="Tahoma" w:cs="Tahoma"/>
          <w:lang w:val="ru-RU"/>
        </w:rPr>
        <w:t xml:space="preserve"> на 188,6 </w:t>
      </w:r>
      <w:proofErr w:type="gramStart"/>
      <w:r w:rsidRPr="00933C85">
        <w:rPr>
          <w:rFonts w:ascii="Tahoma" w:hAnsi="Tahoma" w:cs="Tahoma"/>
          <w:lang w:val="ru-RU"/>
        </w:rPr>
        <w:t>млн</w:t>
      </w:r>
      <w:proofErr w:type="gramEnd"/>
      <w:r w:rsidRPr="00933C85">
        <w:rPr>
          <w:rFonts w:ascii="Tahoma" w:hAnsi="Tahoma" w:cs="Tahoma"/>
          <w:lang w:val="ru-RU"/>
        </w:rPr>
        <w:t xml:space="preserve"> рублей;</w:t>
      </w:r>
    </w:p>
    <w:p w14:paraId="7AA151DF" w14:textId="77777777" w:rsidR="00000789" w:rsidRPr="00933C85" w:rsidRDefault="00000789" w:rsidP="001F3B4D">
      <w:pPr>
        <w:pStyle w:val="a4"/>
        <w:numPr>
          <w:ilvl w:val="0"/>
          <w:numId w:val="18"/>
        </w:numPr>
        <w:spacing w:line="360" w:lineRule="auto"/>
        <w:rPr>
          <w:rFonts w:ascii="Tahoma" w:hAnsi="Tahoma" w:cs="Tahoma"/>
          <w:lang w:val="ru-RU"/>
        </w:rPr>
      </w:pPr>
      <w:r w:rsidRPr="00933C85">
        <w:rPr>
          <w:rFonts w:ascii="Tahoma" w:hAnsi="Tahoma" w:cs="Tahoma"/>
          <w:lang w:val="ru-RU"/>
        </w:rPr>
        <w:t xml:space="preserve">увеличение задолженности по налогам и сборам на 12,7 </w:t>
      </w:r>
      <w:proofErr w:type="gramStart"/>
      <w:r w:rsidRPr="00933C85">
        <w:rPr>
          <w:rFonts w:ascii="Tahoma" w:hAnsi="Tahoma" w:cs="Tahoma"/>
          <w:lang w:val="ru-RU"/>
        </w:rPr>
        <w:t>млн</w:t>
      </w:r>
      <w:proofErr w:type="gramEnd"/>
      <w:r w:rsidRPr="00933C85">
        <w:rPr>
          <w:rFonts w:ascii="Tahoma" w:hAnsi="Tahoma" w:cs="Tahoma"/>
          <w:lang w:val="ru-RU"/>
        </w:rPr>
        <w:t xml:space="preserve"> рублей;</w:t>
      </w:r>
    </w:p>
    <w:p w14:paraId="7AA151E0" w14:textId="77777777" w:rsidR="00000789" w:rsidRPr="00933C85" w:rsidRDefault="00000789" w:rsidP="001F3B4D">
      <w:pPr>
        <w:pStyle w:val="a4"/>
        <w:numPr>
          <w:ilvl w:val="0"/>
          <w:numId w:val="18"/>
        </w:numPr>
        <w:spacing w:line="360" w:lineRule="auto"/>
        <w:rPr>
          <w:rFonts w:ascii="Tahoma" w:hAnsi="Tahoma" w:cs="Tahoma"/>
          <w:lang w:val="ru-RU"/>
        </w:rPr>
      </w:pPr>
      <w:r w:rsidRPr="00933C85">
        <w:rPr>
          <w:rFonts w:ascii="Tahoma" w:hAnsi="Tahoma" w:cs="Tahoma"/>
          <w:lang w:val="ru-RU"/>
        </w:rPr>
        <w:t xml:space="preserve">снижение авансов полученных на 45,3 </w:t>
      </w:r>
      <w:proofErr w:type="gramStart"/>
      <w:r w:rsidRPr="00933C85">
        <w:rPr>
          <w:rFonts w:ascii="Tahoma" w:hAnsi="Tahoma" w:cs="Tahoma"/>
          <w:lang w:val="ru-RU"/>
        </w:rPr>
        <w:t>млн</w:t>
      </w:r>
      <w:proofErr w:type="gramEnd"/>
      <w:r w:rsidRPr="00933C85">
        <w:rPr>
          <w:rFonts w:ascii="Tahoma" w:hAnsi="Tahoma" w:cs="Tahoma"/>
          <w:lang w:val="ru-RU"/>
        </w:rPr>
        <w:t xml:space="preserve"> рублей.</w:t>
      </w:r>
    </w:p>
    <w:p w14:paraId="7AA151E1" w14:textId="77777777" w:rsidR="00000789" w:rsidRPr="004F1A6D" w:rsidRDefault="00000789" w:rsidP="00A23A41">
      <w:pPr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>Задолженность по оплате труда, перед бюджетом и внебюджетными фондами я</w:t>
      </w:r>
      <w:r w:rsidR="00A23A41">
        <w:rPr>
          <w:rFonts w:ascii="Tahoma" w:hAnsi="Tahoma" w:cs="Tahoma"/>
          <w:sz w:val="24"/>
          <w:szCs w:val="24"/>
        </w:rPr>
        <w:t>вляется текущей задолженностью.</w:t>
      </w:r>
    </w:p>
    <w:p w14:paraId="7AA151E2" w14:textId="77777777" w:rsidR="00000789" w:rsidRPr="00D11976" w:rsidRDefault="0040777B" w:rsidP="00D11976">
      <w:pPr>
        <w:pStyle w:val="2"/>
        <w:rPr>
          <w:rFonts w:ascii="Tahoma" w:hAnsi="Tahoma" w:cs="Tahoma"/>
          <w:i w:val="0"/>
          <w:color w:val="006600"/>
          <w:sz w:val="24"/>
          <w:szCs w:val="24"/>
        </w:rPr>
      </w:pPr>
      <w:bookmarkStart w:id="118" w:name="_Toc445392261"/>
      <w:r w:rsidRPr="00D11976">
        <w:rPr>
          <w:rFonts w:ascii="Tahoma" w:hAnsi="Tahoma" w:cs="Tahoma"/>
          <w:i w:val="0"/>
          <w:color w:val="006600"/>
          <w:sz w:val="24"/>
          <w:szCs w:val="24"/>
        </w:rPr>
        <w:t xml:space="preserve">          </w:t>
      </w:r>
      <w:bookmarkStart w:id="119" w:name="_Toc479239529"/>
      <w:bookmarkStart w:id="120" w:name="_Toc479240634"/>
      <w:bookmarkStart w:id="121" w:name="_Toc479241045"/>
      <w:r w:rsidR="00000789" w:rsidRPr="00D11976">
        <w:rPr>
          <w:rFonts w:ascii="Tahoma" w:hAnsi="Tahoma" w:cs="Tahoma"/>
          <w:i w:val="0"/>
          <w:color w:val="006600"/>
          <w:sz w:val="24"/>
          <w:szCs w:val="24"/>
        </w:rPr>
        <w:t>5.7. ЗАКУПОЧНАЯ ДЕЯТЕЛЬНОСТЬ</w:t>
      </w:r>
      <w:bookmarkEnd w:id="118"/>
      <w:bookmarkEnd w:id="119"/>
      <w:bookmarkEnd w:id="120"/>
      <w:bookmarkEnd w:id="121"/>
    </w:p>
    <w:p w14:paraId="7AA151E3" w14:textId="77777777" w:rsidR="00000789" w:rsidRPr="004F1A6D" w:rsidRDefault="00000789" w:rsidP="00000789">
      <w:pPr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  <w:proofErr w:type="gramStart"/>
      <w:r w:rsidRPr="004F1A6D">
        <w:rPr>
          <w:rFonts w:ascii="Tahoma" w:hAnsi="Tahoma" w:cs="Tahoma"/>
          <w:sz w:val="24"/>
          <w:szCs w:val="24"/>
        </w:rPr>
        <w:t xml:space="preserve">Закупочная </w:t>
      </w:r>
      <w:r w:rsidRPr="000A0D1C">
        <w:rPr>
          <w:rFonts w:ascii="Tahoma" w:hAnsi="Tahoma" w:cs="Tahoma"/>
          <w:sz w:val="24"/>
          <w:szCs w:val="24"/>
        </w:rPr>
        <w:t xml:space="preserve">деятельность </w:t>
      </w:r>
      <w:r w:rsidR="00813DE4" w:rsidRPr="000A0D1C">
        <w:rPr>
          <w:rFonts w:ascii="Tahoma" w:hAnsi="Tahoma" w:cs="Tahoma"/>
          <w:sz w:val="24"/>
          <w:szCs w:val="24"/>
        </w:rPr>
        <w:t>Общества</w:t>
      </w:r>
      <w:r w:rsidRPr="004F1A6D">
        <w:rPr>
          <w:rFonts w:ascii="Tahoma" w:hAnsi="Tahoma" w:cs="Tahoma"/>
          <w:sz w:val="24"/>
          <w:szCs w:val="24"/>
        </w:rPr>
        <w:t xml:space="preserve"> в 2016 году регламентировалась Положением о закупке товаров, работ, услуг для нужд ОАО «ЕЭнС», утвержденным Советом Директоров Общества (протокол от 30.12.2013 №63), с учетом внесенных изменений, утвержденных Советом директоров Общества (протокол от 18.0</w:t>
      </w:r>
      <w:r w:rsidR="00B217D3">
        <w:rPr>
          <w:rFonts w:ascii="Tahoma" w:hAnsi="Tahoma" w:cs="Tahoma"/>
          <w:sz w:val="24"/>
          <w:szCs w:val="24"/>
        </w:rPr>
        <w:t>5.2015г № 78), а с 29.04.2016г.</w:t>
      </w:r>
      <w:r w:rsidRPr="004F1A6D">
        <w:rPr>
          <w:rFonts w:ascii="Tahoma" w:hAnsi="Tahoma" w:cs="Tahoma"/>
          <w:sz w:val="24"/>
          <w:szCs w:val="24"/>
        </w:rPr>
        <w:t xml:space="preserve"> – Единым стандартом закупок ОАО «ЕЭнС» (Положение о закупке) утвержденным Советом Директоров Общества (протокол № 90 от 29.04.2016г.).</w:t>
      </w:r>
      <w:proofErr w:type="gramEnd"/>
      <w:r w:rsidRPr="004F1A6D">
        <w:rPr>
          <w:rFonts w:ascii="Tahoma" w:hAnsi="Tahoma" w:cs="Tahoma"/>
          <w:sz w:val="24"/>
          <w:szCs w:val="24"/>
        </w:rPr>
        <w:t xml:space="preserve"> После изменения наименования Общества порядок проведения закупок  регламентировался Единым стандартом закупок АО «ЕЭнС» (Положение о закупке), ут</w:t>
      </w:r>
      <w:r w:rsidR="00813DE4">
        <w:rPr>
          <w:rFonts w:ascii="Tahoma" w:hAnsi="Tahoma" w:cs="Tahoma"/>
          <w:sz w:val="24"/>
          <w:szCs w:val="24"/>
        </w:rPr>
        <w:t>вержденным Советом д</w:t>
      </w:r>
      <w:r w:rsidRPr="004F1A6D">
        <w:rPr>
          <w:rFonts w:ascii="Tahoma" w:hAnsi="Tahoma" w:cs="Tahoma"/>
          <w:sz w:val="24"/>
          <w:szCs w:val="24"/>
        </w:rPr>
        <w:t>иректоров Общества (протокол от 25.07.2016г. № 93) с учетом внесенных изменений, утвержденных Закупочной комиссией АО «ЕЭнС» (протокол № 21.10.2016г № 37). Контроль деятельности, связанной с размещением закупок, а также принятие решений по вопросам закупочной деятельности осуществляет Закупочная комиссия АО «ЕЭнС», состав которой утвержден приказом директора Общества. Для обеспечения обоснованности принятия Закупочной комиссией АО «ЕЭнС» решений при рассмотрении и оценке заявок участников закупочных процедур создан Экспертный совет Общества.</w:t>
      </w:r>
    </w:p>
    <w:p w14:paraId="7AA151E4" w14:textId="77777777" w:rsidR="0017227C" w:rsidRDefault="0017227C" w:rsidP="00ED0560">
      <w:pPr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</w:p>
    <w:p w14:paraId="7AA151E5" w14:textId="77777777" w:rsidR="0017227C" w:rsidRDefault="0017227C" w:rsidP="00ED0560">
      <w:pPr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</w:p>
    <w:p w14:paraId="7AA151E6" w14:textId="77777777" w:rsidR="0017227C" w:rsidRDefault="0017227C" w:rsidP="00ED0560">
      <w:pPr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</w:p>
    <w:p w14:paraId="7AA151E7" w14:textId="77777777" w:rsidR="0017227C" w:rsidRDefault="0017227C" w:rsidP="00ED0560">
      <w:pPr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</w:p>
    <w:p w14:paraId="7AA151E8" w14:textId="77777777" w:rsidR="00ED0560" w:rsidRDefault="00000789" w:rsidP="00ED0560">
      <w:pPr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lastRenderedPageBreak/>
        <w:t>Принципы пост</w:t>
      </w:r>
      <w:r w:rsidR="00ED0560">
        <w:rPr>
          <w:rFonts w:ascii="Tahoma" w:hAnsi="Tahoma" w:cs="Tahoma"/>
          <w:sz w:val="24"/>
          <w:szCs w:val="24"/>
        </w:rPr>
        <w:t>роения закупочной деятельности:</w:t>
      </w:r>
    </w:p>
    <w:p w14:paraId="7AA151E9" w14:textId="77777777" w:rsidR="00ED0560" w:rsidRPr="00347BD1" w:rsidRDefault="00000789" w:rsidP="001F3B4D">
      <w:pPr>
        <w:pStyle w:val="a4"/>
        <w:numPr>
          <w:ilvl w:val="0"/>
          <w:numId w:val="81"/>
        </w:numPr>
        <w:spacing w:line="360" w:lineRule="auto"/>
        <w:jc w:val="both"/>
        <w:rPr>
          <w:rFonts w:ascii="Tahoma" w:hAnsi="Tahoma" w:cs="Tahoma"/>
          <w:lang w:val="ru-RU"/>
        </w:rPr>
      </w:pPr>
      <w:r w:rsidRPr="00347BD1">
        <w:rPr>
          <w:rFonts w:ascii="Tahoma" w:hAnsi="Tahoma" w:cs="Tahoma"/>
          <w:lang w:val="ru-RU"/>
        </w:rPr>
        <w:t>разумное использование специальных приемов для целенаправленного усиления действия рыночных законов в каждом случае закупки;</w:t>
      </w:r>
    </w:p>
    <w:p w14:paraId="7AA151EA" w14:textId="77777777" w:rsidR="00000789" w:rsidRPr="00ED0560" w:rsidRDefault="00000789" w:rsidP="001F3B4D">
      <w:pPr>
        <w:pStyle w:val="a4"/>
        <w:numPr>
          <w:ilvl w:val="0"/>
          <w:numId w:val="81"/>
        </w:numPr>
        <w:spacing w:line="360" w:lineRule="auto"/>
        <w:jc w:val="both"/>
        <w:rPr>
          <w:rFonts w:ascii="Tahoma" w:hAnsi="Tahoma" w:cs="Tahoma"/>
        </w:rPr>
      </w:pPr>
      <w:r w:rsidRPr="00ED0560">
        <w:rPr>
          <w:rFonts w:ascii="Tahoma" w:hAnsi="Tahoma" w:cs="Tahoma"/>
          <w:lang w:val="ru-RU"/>
        </w:rPr>
        <w:t xml:space="preserve">применение обязательных процедур, которые должны выполняться сотрудниками </w:t>
      </w:r>
      <w:r w:rsidR="00813DE4" w:rsidRPr="00ED0560">
        <w:rPr>
          <w:rFonts w:ascii="Tahoma" w:hAnsi="Tahoma" w:cs="Tahoma"/>
          <w:lang w:val="ru-RU"/>
        </w:rPr>
        <w:t>Общества</w:t>
      </w:r>
      <w:r w:rsidRPr="00ED0560">
        <w:rPr>
          <w:rFonts w:ascii="Tahoma" w:hAnsi="Tahoma" w:cs="Tahoma"/>
          <w:lang w:val="ru-RU"/>
        </w:rPr>
        <w:t xml:space="preserve"> при каждой закупке стоимостью выше определенного значения (такие процедуры могут также применяться и при более мелких закупках, если это признано целесообразным). </w:t>
      </w:r>
      <w:proofErr w:type="spellStart"/>
      <w:r w:rsidRPr="00ED0560">
        <w:rPr>
          <w:rFonts w:ascii="Tahoma" w:hAnsi="Tahoma" w:cs="Tahoma"/>
        </w:rPr>
        <w:t>Данные</w:t>
      </w:r>
      <w:proofErr w:type="spellEnd"/>
      <w:r w:rsidRPr="00ED0560">
        <w:rPr>
          <w:rFonts w:ascii="Tahoma" w:hAnsi="Tahoma" w:cs="Tahoma"/>
        </w:rPr>
        <w:t xml:space="preserve"> </w:t>
      </w:r>
      <w:proofErr w:type="spellStart"/>
      <w:r w:rsidRPr="00ED0560">
        <w:rPr>
          <w:rFonts w:ascii="Tahoma" w:hAnsi="Tahoma" w:cs="Tahoma"/>
        </w:rPr>
        <w:t>процедуры</w:t>
      </w:r>
      <w:proofErr w:type="spellEnd"/>
      <w:r w:rsidRPr="00ED0560">
        <w:rPr>
          <w:rFonts w:ascii="Tahoma" w:hAnsi="Tahoma" w:cs="Tahoma"/>
        </w:rPr>
        <w:t xml:space="preserve"> </w:t>
      </w:r>
      <w:proofErr w:type="spellStart"/>
      <w:r w:rsidRPr="00ED0560">
        <w:rPr>
          <w:rFonts w:ascii="Tahoma" w:hAnsi="Tahoma" w:cs="Tahoma"/>
        </w:rPr>
        <w:t>предполагают</w:t>
      </w:r>
      <w:proofErr w:type="spellEnd"/>
      <w:r w:rsidRPr="00ED0560">
        <w:rPr>
          <w:rFonts w:ascii="Tahoma" w:hAnsi="Tahoma" w:cs="Tahoma"/>
        </w:rPr>
        <w:t>:</w:t>
      </w:r>
    </w:p>
    <w:p w14:paraId="7AA151EB" w14:textId="77777777" w:rsidR="00C20FE9" w:rsidRDefault="00000789" w:rsidP="001F3B4D">
      <w:pPr>
        <w:pStyle w:val="a4"/>
        <w:numPr>
          <w:ilvl w:val="0"/>
          <w:numId w:val="45"/>
        </w:numPr>
        <w:spacing w:line="360" w:lineRule="auto"/>
        <w:jc w:val="both"/>
        <w:rPr>
          <w:rFonts w:ascii="Tahoma" w:hAnsi="Tahoma" w:cs="Tahoma"/>
          <w:lang w:val="ru-RU"/>
        </w:rPr>
      </w:pPr>
      <w:r w:rsidRPr="00C20FE9">
        <w:rPr>
          <w:rFonts w:ascii="Tahoma" w:hAnsi="Tahoma" w:cs="Tahoma"/>
          <w:lang w:val="ru-RU"/>
        </w:rPr>
        <w:t>анализ рынка;</w:t>
      </w:r>
    </w:p>
    <w:p w14:paraId="7AA151EC" w14:textId="77777777" w:rsidR="00C20FE9" w:rsidRDefault="00000789" w:rsidP="001F3B4D">
      <w:pPr>
        <w:pStyle w:val="a4"/>
        <w:numPr>
          <w:ilvl w:val="0"/>
          <w:numId w:val="45"/>
        </w:numPr>
        <w:spacing w:line="360" w:lineRule="auto"/>
        <w:jc w:val="both"/>
        <w:rPr>
          <w:rFonts w:ascii="Tahoma" w:hAnsi="Tahoma" w:cs="Tahoma"/>
          <w:lang w:val="ru-RU"/>
        </w:rPr>
      </w:pPr>
      <w:r w:rsidRPr="00C20FE9">
        <w:rPr>
          <w:rFonts w:ascii="Tahoma" w:hAnsi="Tahoma" w:cs="Tahoma"/>
          <w:lang w:val="ru-RU"/>
        </w:rPr>
        <w:t>планирование потребности в продукции;</w:t>
      </w:r>
    </w:p>
    <w:p w14:paraId="7AA151ED" w14:textId="77777777" w:rsidR="00C20FE9" w:rsidRDefault="00000789" w:rsidP="001F3B4D">
      <w:pPr>
        <w:pStyle w:val="a4"/>
        <w:numPr>
          <w:ilvl w:val="0"/>
          <w:numId w:val="45"/>
        </w:numPr>
        <w:spacing w:line="360" w:lineRule="auto"/>
        <w:jc w:val="both"/>
        <w:rPr>
          <w:rFonts w:ascii="Tahoma" w:hAnsi="Tahoma" w:cs="Tahoma"/>
          <w:lang w:val="ru-RU"/>
        </w:rPr>
      </w:pPr>
      <w:r w:rsidRPr="00C20FE9">
        <w:rPr>
          <w:rFonts w:ascii="Tahoma" w:hAnsi="Tahoma" w:cs="Tahoma"/>
          <w:lang w:val="ru-RU"/>
        </w:rPr>
        <w:t>информационную открытость закупки;</w:t>
      </w:r>
    </w:p>
    <w:p w14:paraId="7AA151EE" w14:textId="77777777" w:rsidR="00C20FE9" w:rsidRDefault="00000789" w:rsidP="001F3B4D">
      <w:pPr>
        <w:pStyle w:val="a4"/>
        <w:numPr>
          <w:ilvl w:val="0"/>
          <w:numId w:val="45"/>
        </w:numPr>
        <w:spacing w:line="360" w:lineRule="auto"/>
        <w:jc w:val="both"/>
        <w:rPr>
          <w:rFonts w:ascii="Tahoma" w:hAnsi="Tahoma" w:cs="Tahoma"/>
          <w:lang w:val="ru-RU"/>
        </w:rPr>
      </w:pPr>
      <w:r w:rsidRPr="00C20FE9">
        <w:rPr>
          <w:rFonts w:ascii="Tahoma" w:hAnsi="Tahoma" w:cs="Tahoma"/>
          <w:lang w:val="ru-RU"/>
        </w:rPr>
        <w:t>равноправие, справедливость, отсутствие дискриминации и необоснованных ограничений конкуренции по отношению к участникам закупки;</w:t>
      </w:r>
    </w:p>
    <w:p w14:paraId="7AA151EF" w14:textId="77777777" w:rsidR="00C20FE9" w:rsidRDefault="00000789" w:rsidP="001F3B4D">
      <w:pPr>
        <w:pStyle w:val="a4"/>
        <w:numPr>
          <w:ilvl w:val="0"/>
          <w:numId w:val="45"/>
        </w:numPr>
        <w:spacing w:line="360" w:lineRule="auto"/>
        <w:jc w:val="both"/>
        <w:rPr>
          <w:rFonts w:ascii="Tahoma" w:hAnsi="Tahoma" w:cs="Tahoma"/>
          <w:lang w:val="ru-RU"/>
        </w:rPr>
      </w:pPr>
      <w:r w:rsidRPr="00C20FE9">
        <w:rPr>
          <w:rFonts w:ascii="Tahoma" w:hAnsi="Tahoma" w:cs="Tahoma"/>
          <w:lang w:val="ru-RU"/>
        </w:rPr>
        <w:t>честный и разумный выбор наиболее предпочтительных предложений при комплексном анализе выгод и издержек (прежде всего цены и качества продукции/услуг/работ);</w:t>
      </w:r>
    </w:p>
    <w:p w14:paraId="7AA151F0" w14:textId="77777777" w:rsidR="00C20FE9" w:rsidRDefault="00000789" w:rsidP="001F3B4D">
      <w:pPr>
        <w:pStyle w:val="a4"/>
        <w:numPr>
          <w:ilvl w:val="0"/>
          <w:numId w:val="45"/>
        </w:numPr>
        <w:spacing w:line="360" w:lineRule="auto"/>
        <w:jc w:val="both"/>
        <w:rPr>
          <w:rFonts w:ascii="Tahoma" w:hAnsi="Tahoma" w:cs="Tahoma"/>
          <w:lang w:val="ru-RU"/>
        </w:rPr>
      </w:pPr>
      <w:r w:rsidRPr="00C20FE9">
        <w:rPr>
          <w:rFonts w:ascii="Tahoma" w:hAnsi="Tahoma" w:cs="Tahoma"/>
          <w:lang w:val="ru-RU"/>
        </w:rPr>
        <w:t xml:space="preserve">целевое и экономически эффективное расходование денежных средств на приобретение товаров, работ, услуг (с учетом, при необходимости, стоимости жизненного цикла закупаемой продукции) и реализации мер, направленных на снижение и оптимизацию затрат </w:t>
      </w:r>
      <w:r w:rsidR="00813DE4" w:rsidRPr="00C20FE9">
        <w:rPr>
          <w:rFonts w:ascii="Tahoma" w:hAnsi="Tahoma" w:cs="Tahoma"/>
          <w:lang w:val="ru-RU"/>
        </w:rPr>
        <w:t>Общества</w:t>
      </w:r>
      <w:r w:rsidRPr="00C20FE9">
        <w:rPr>
          <w:rFonts w:ascii="Tahoma" w:hAnsi="Tahoma" w:cs="Tahoma"/>
          <w:lang w:val="ru-RU"/>
        </w:rPr>
        <w:t>;</w:t>
      </w:r>
    </w:p>
    <w:p w14:paraId="7AA151F1" w14:textId="77777777" w:rsidR="00000789" w:rsidRPr="00C20FE9" w:rsidRDefault="00000789" w:rsidP="001F3B4D">
      <w:pPr>
        <w:pStyle w:val="a4"/>
        <w:numPr>
          <w:ilvl w:val="0"/>
          <w:numId w:val="45"/>
        </w:numPr>
        <w:spacing w:line="360" w:lineRule="auto"/>
        <w:jc w:val="both"/>
        <w:rPr>
          <w:rFonts w:ascii="Tahoma" w:hAnsi="Tahoma" w:cs="Tahoma"/>
          <w:lang w:val="ru-RU"/>
        </w:rPr>
      </w:pPr>
      <w:r w:rsidRPr="00C20FE9">
        <w:rPr>
          <w:rFonts w:ascii="Tahoma" w:hAnsi="Tahoma" w:cs="Tahoma"/>
          <w:lang w:val="ru-RU"/>
        </w:rPr>
        <w:t xml:space="preserve">отсутствие ограничения допуска к участию в закупке путем установления </w:t>
      </w:r>
      <w:proofErr w:type="spellStart"/>
      <w:r w:rsidRPr="00C20FE9">
        <w:rPr>
          <w:rFonts w:ascii="Tahoma" w:hAnsi="Tahoma" w:cs="Tahoma"/>
          <w:lang w:val="ru-RU"/>
        </w:rPr>
        <w:t>неизмеряемых</w:t>
      </w:r>
      <w:proofErr w:type="spellEnd"/>
      <w:r w:rsidRPr="00C20FE9">
        <w:rPr>
          <w:rFonts w:ascii="Tahoma" w:hAnsi="Tahoma" w:cs="Tahoma"/>
          <w:lang w:val="ru-RU"/>
        </w:rPr>
        <w:t xml:space="preserve"> требований к участнику закупки; </w:t>
      </w:r>
    </w:p>
    <w:p w14:paraId="7AA151F2" w14:textId="77777777" w:rsidR="004D1206" w:rsidRDefault="00000789" w:rsidP="001F3B4D">
      <w:pPr>
        <w:pStyle w:val="a4"/>
        <w:numPr>
          <w:ilvl w:val="0"/>
          <w:numId w:val="46"/>
        </w:numPr>
        <w:spacing w:line="360" w:lineRule="auto"/>
        <w:ind w:hanging="295"/>
        <w:jc w:val="both"/>
        <w:rPr>
          <w:rFonts w:ascii="Tahoma" w:hAnsi="Tahoma" w:cs="Tahoma"/>
          <w:lang w:val="ru-RU"/>
        </w:rPr>
      </w:pPr>
      <w:r w:rsidRPr="004D1206">
        <w:rPr>
          <w:rFonts w:ascii="Tahoma" w:hAnsi="Tahoma" w:cs="Tahoma"/>
          <w:lang w:val="ru-RU"/>
        </w:rPr>
        <w:t xml:space="preserve">системный подход, который означает для </w:t>
      </w:r>
      <w:r w:rsidR="00813DE4" w:rsidRPr="004D1206">
        <w:rPr>
          <w:rFonts w:ascii="Tahoma" w:hAnsi="Tahoma" w:cs="Tahoma"/>
          <w:lang w:val="ru-RU"/>
        </w:rPr>
        <w:t>Общества</w:t>
      </w:r>
      <w:r w:rsidRPr="004D1206">
        <w:rPr>
          <w:rFonts w:ascii="Tahoma" w:hAnsi="Tahoma" w:cs="Tahoma"/>
          <w:lang w:val="ru-RU"/>
        </w:rPr>
        <w:t xml:space="preserve"> наличие:</w:t>
      </w:r>
    </w:p>
    <w:p w14:paraId="7AA151F3" w14:textId="77777777" w:rsidR="004D1206" w:rsidRDefault="00000789" w:rsidP="001F3B4D">
      <w:pPr>
        <w:pStyle w:val="a4"/>
        <w:numPr>
          <w:ilvl w:val="0"/>
          <w:numId w:val="47"/>
        </w:numPr>
        <w:spacing w:line="360" w:lineRule="auto"/>
        <w:jc w:val="both"/>
        <w:rPr>
          <w:rFonts w:ascii="Tahoma" w:hAnsi="Tahoma" w:cs="Tahoma"/>
          <w:lang w:val="ru-RU"/>
        </w:rPr>
      </w:pPr>
      <w:r w:rsidRPr="004D1206">
        <w:rPr>
          <w:rFonts w:ascii="Tahoma" w:hAnsi="Tahoma" w:cs="Tahoma"/>
          <w:lang w:val="ru-RU"/>
        </w:rPr>
        <w:t>регламентирующей среды;</w:t>
      </w:r>
    </w:p>
    <w:p w14:paraId="7AA151F4" w14:textId="77777777" w:rsidR="004D1206" w:rsidRDefault="00000789" w:rsidP="001F3B4D">
      <w:pPr>
        <w:pStyle w:val="a4"/>
        <w:numPr>
          <w:ilvl w:val="0"/>
          <w:numId w:val="47"/>
        </w:numPr>
        <w:spacing w:line="360" w:lineRule="auto"/>
        <w:jc w:val="both"/>
        <w:rPr>
          <w:rFonts w:ascii="Tahoma" w:hAnsi="Tahoma" w:cs="Tahoma"/>
          <w:lang w:val="ru-RU"/>
        </w:rPr>
      </w:pPr>
      <w:r w:rsidRPr="004D1206">
        <w:rPr>
          <w:rFonts w:ascii="Tahoma" w:hAnsi="Tahoma" w:cs="Tahoma"/>
          <w:lang w:val="ru-RU"/>
        </w:rPr>
        <w:lastRenderedPageBreak/>
        <w:t>установленной организационной структуры управления закупками и их контроля;</w:t>
      </w:r>
    </w:p>
    <w:p w14:paraId="7AA151F5" w14:textId="77777777" w:rsidR="004D1206" w:rsidRDefault="00000789" w:rsidP="001F3B4D">
      <w:pPr>
        <w:pStyle w:val="a4"/>
        <w:numPr>
          <w:ilvl w:val="0"/>
          <w:numId w:val="47"/>
        </w:numPr>
        <w:spacing w:line="360" w:lineRule="auto"/>
        <w:jc w:val="both"/>
        <w:rPr>
          <w:rFonts w:ascii="Tahoma" w:hAnsi="Tahoma" w:cs="Tahoma"/>
          <w:lang w:val="ru-RU"/>
        </w:rPr>
      </w:pPr>
      <w:r w:rsidRPr="004D1206">
        <w:rPr>
          <w:rFonts w:ascii="Tahoma" w:hAnsi="Tahoma" w:cs="Tahoma"/>
          <w:lang w:val="ru-RU"/>
        </w:rPr>
        <w:t>подготовленных кадров для проведения закупок;</w:t>
      </w:r>
    </w:p>
    <w:p w14:paraId="7AA151F6" w14:textId="77777777" w:rsidR="00000789" w:rsidRPr="004D1206" w:rsidRDefault="00000789" w:rsidP="001F3B4D">
      <w:pPr>
        <w:pStyle w:val="a4"/>
        <w:numPr>
          <w:ilvl w:val="0"/>
          <w:numId w:val="47"/>
        </w:numPr>
        <w:spacing w:line="360" w:lineRule="auto"/>
        <w:jc w:val="both"/>
        <w:rPr>
          <w:rFonts w:ascii="Tahoma" w:hAnsi="Tahoma" w:cs="Tahoma"/>
          <w:lang w:val="ru-RU"/>
        </w:rPr>
      </w:pPr>
      <w:r w:rsidRPr="004D1206">
        <w:rPr>
          <w:rFonts w:ascii="Tahoma" w:hAnsi="Tahoma" w:cs="Tahoma"/>
          <w:lang w:val="ru-RU"/>
        </w:rPr>
        <w:t>налаженной инфраструктуры закупок (информационное обеспечение, средства электронной коммерции, сертификация, профессиональные консультанты);</w:t>
      </w:r>
    </w:p>
    <w:p w14:paraId="7AA151F7" w14:textId="77777777" w:rsidR="0040777B" w:rsidRDefault="00000789" w:rsidP="001F3B4D">
      <w:pPr>
        <w:pStyle w:val="a4"/>
        <w:numPr>
          <w:ilvl w:val="0"/>
          <w:numId w:val="46"/>
        </w:numPr>
        <w:spacing w:line="360" w:lineRule="auto"/>
        <w:jc w:val="both"/>
        <w:rPr>
          <w:rFonts w:ascii="Tahoma" w:hAnsi="Tahoma" w:cs="Tahoma"/>
          <w:lang w:val="ru-RU"/>
        </w:rPr>
      </w:pPr>
      <w:r w:rsidRPr="0040777B">
        <w:rPr>
          <w:rFonts w:ascii="Tahoma" w:hAnsi="Tahoma" w:cs="Tahoma"/>
          <w:lang w:val="ru-RU"/>
        </w:rPr>
        <w:t>соблюдение корпоративного единства правил закупок;</w:t>
      </w:r>
    </w:p>
    <w:p w14:paraId="7AA151F8" w14:textId="77777777" w:rsidR="00000789" w:rsidRPr="0040777B" w:rsidRDefault="00000789" w:rsidP="001F3B4D">
      <w:pPr>
        <w:pStyle w:val="a4"/>
        <w:numPr>
          <w:ilvl w:val="0"/>
          <w:numId w:val="46"/>
        </w:numPr>
        <w:spacing w:line="360" w:lineRule="auto"/>
        <w:jc w:val="both"/>
        <w:rPr>
          <w:rFonts w:ascii="Tahoma" w:hAnsi="Tahoma" w:cs="Tahoma"/>
          <w:lang w:val="ru-RU"/>
        </w:rPr>
      </w:pPr>
      <w:proofErr w:type="gramStart"/>
      <w:r w:rsidRPr="0040777B">
        <w:rPr>
          <w:rFonts w:ascii="Tahoma" w:hAnsi="Tahoma" w:cs="Tahoma"/>
          <w:lang w:val="ru-RU"/>
        </w:rPr>
        <w:t>контроль за</w:t>
      </w:r>
      <w:proofErr w:type="gramEnd"/>
      <w:r w:rsidRPr="0040777B">
        <w:rPr>
          <w:rFonts w:ascii="Tahoma" w:hAnsi="Tahoma" w:cs="Tahoma"/>
          <w:lang w:val="ru-RU"/>
        </w:rPr>
        <w:t xml:space="preserve"> объемом полномочий и ответственность закупающих сотрудников.</w:t>
      </w:r>
    </w:p>
    <w:p w14:paraId="7AA151F9" w14:textId="77777777" w:rsidR="0040777B" w:rsidRDefault="0040777B" w:rsidP="00000789">
      <w:pPr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</w:p>
    <w:p w14:paraId="7AA151FA" w14:textId="77777777" w:rsidR="0040777B" w:rsidRDefault="0040777B" w:rsidP="00000789">
      <w:pPr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</w:p>
    <w:p w14:paraId="7AA151FB" w14:textId="77777777" w:rsidR="00000789" w:rsidRPr="004F1A6D" w:rsidRDefault="00000789" w:rsidP="00000789">
      <w:pPr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>Общество ориентируется на работу с опытными, квалифицированными поставщиками, подрядчиками, исполнителями, имеющими положительную деловую репутацию.</w:t>
      </w:r>
    </w:p>
    <w:p w14:paraId="7AA151FC" w14:textId="77777777" w:rsidR="00ED0560" w:rsidRDefault="00000789" w:rsidP="00ED0560">
      <w:pPr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>В соответствии с Единым стандартом закупок АО «ЕЭнС» предусмот</w:t>
      </w:r>
      <w:r w:rsidR="00ED0560">
        <w:rPr>
          <w:rFonts w:ascii="Tahoma" w:hAnsi="Tahoma" w:cs="Tahoma"/>
          <w:sz w:val="24"/>
          <w:szCs w:val="24"/>
        </w:rPr>
        <w:t>рены следующие способы закупок:</w:t>
      </w:r>
    </w:p>
    <w:p w14:paraId="7AA151FD" w14:textId="77777777" w:rsidR="00ED0560" w:rsidRPr="00ED0560" w:rsidRDefault="00000789" w:rsidP="001F3B4D">
      <w:pPr>
        <w:pStyle w:val="a4"/>
        <w:numPr>
          <w:ilvl w:val="0"/>
          <w:numId w:val="82"/>
        </w:numPr>
        <w:spacing w:line="360" w:lineRule="auto"/>
        <w:jc w:val="both"/>
        <w:rPr>
          <w:rFonts w:ascii="Tahoma" w:hAnsi="Tahoma" w:cs="Tahoma"/>
        </w:rPr>
      </w:pPr>
      <w:proofErr w:type="spellStart"/>
      <w:r w:rsidRPr="00ED0560">
        <w:rPr>
          <w:rFonts w:ascii="Tahoma" w:hAnsi="Tahoma" w:cs="Tahoma"/>
        </w:rPr>
        <w:t>открытый</w:t>
      </w:r>
      <w:proofErr w:type="spellEnd"/>
      <w:r w:rsidRPr="00ED0560">
        <w:rPr>
          <w:rFonts w:ascii="Tahoma" w:hAnsi="Tahoma" w:cs="Tahoma"/>
        </w:rPr>
        <w:t xml:space="preserve"> </w:t>
      </w:r>
      <w:proofErr w:type="spellStart"/>
      <w:r w:rsidRPr="00ED0560">
        <w:rPr>
          <w:rFonts w:ascii="Tahoma" w:hAnsi="Tahoma" w:cs="Tahoma"/>
        </w:rPr>
        <w:t>конкурс</w:t>
      </w:r>
      <w:proofErr w:type="spellEnd"/>
      <w:r w:rsidRPr="00ED0560">
        <w:rPr>
          <w:rFonts w:ascii="Tahoma" w:hAnsi="Tahoma" w:cs="Tahoma"/>
        </w:rPr>
        <w:t>;</w:t>
      </w:r>
    </w:p>
    <w:p w14:paraId="7AA151FE" w14:textId="77777777" w:rsidR="00ED0560" w:rsidRPr="00ED0560" w:rsidRDefault="00000789" w:rsidP="001F3B4D">
      <w:pPr>
        <w:pStyle w:val="a4"/>
        <w:numPr>
          <w:ilvl w:val="0"/>
          <w:numId w:val="82"/>
        </w:numPr>
        <w:spacing w:line="360" w:lineRule="auto"/>
        <w:jc w:val="both"/>
        <w:rPr>
          <w:rFonts w:ascii="Tahoma" w:hAnsi="Tahoma" w:cs="Tahoma"/>
        </w:rPr>
      </w:pPr>
      <w:proofErr w:type="spellStart"/>
      <w:r w:rsidRPr="00ED0560">
        <w:rPr>
          <w:rFonts w:ascii="Tahoma" w:hAnsi="Tahoma" w:cs="Tahoma"/>
        </w:rPr>
        <w:t>аукцион</w:t>
      </w:r>
      <w:proofErr w:type="spellEnd"/>
      <w:r w:rsidRPr="00ED0560">
        <w:rPr>
          <w:rFonts w:ascii="Tahoma" w:hAnsi="Tahoma" w:cs="Tahoma"/>
        </w:rPr>
        <w:t>;</w:t>
      </w:r>
    </w:p>
    <w:p w14:paraId="7AA151FF" w14:textId="77777777" w:rsidR="00ED0560" w:rsidRPr="00ED0560" w:rsidRDefault="00000789" w:rsidP="001F3B4D">
      <w:pPr>
        <w:pStyle w:val="a4"/>
        <w:numPr>
          <w:ilvl w:val="0"/>
          <w:numId w:val="82"/>
        </w:numPr>
        <w:spacing w:line="360" w:lineRule="auto"/>
        <w:jc w:val="both"/>
        <w:rPr>
          <w:rFonts w:ascii="Tahoma" w:hAnsi="Tahoma" w:cs="Tahoma"/>
        </w:rPr>
      </w:pPr>
      <w:proofErr w:type="spellStart"/>
      <w:r w:rsidRPr="00ED0560">
        <w:rPr>
          <w:rFonts w:ascii="Tahoma" w:hAnsi="Tahoma" w:cs="Tahoma"/>
        </w:rPr>
        <w:t>открытый</w:t>
      </w:r>
      <w:proofErr w:type="spellEnd"/>
      <w:r w:rsidRPr="00ED0560">
        <w:rPr>
          <w:rFonts w:ascii="Tahoma" w:hAnsi="Tahoma" w:cs="Tahoma"/>
        </w:rPr>
        <w:t xml:space="preserve"> </w:t>
      </w:r>
      <w:proofErr w:type="spellStart"/>
      <w:r w:rsidRPr="00ED0560">
        <w:rPr>
          <w:rFonts w:ascii="Tahoma" w:hAnsi="Tahoma" w:cs="Tahoma"/>
        </w:rPr>
        <w:t>запрос</w:t>
      </w:r>
      <w:proofErr w:type="spellEnd"/>
      <w:r w:rsidRPr="00ED0560">
        <w:rPr>
          <w:rFonts w:ascii="Tahoma" w:hAnsi="Tahoma" w:cs="Tahoma"/>
        </w:rPr>
        <w:t xml:space="preserve"> </w:t>
      </w:r>
      <w:proofErr w:type="spellStart"/>
      <w:r w:rsidRPr="00ED0560">
        <w:rPr>
          <w:rFonts w:ascii="Tahoma" w:hAnsi="Tahoma" w:cs="Tahoma"/>
        </w:rPr>
        <w:t>предложений</w:t>
      </w:r>
      <w:proofErr w:type="spellEnd"/>
      <w:r w:rsidRPr="00ED0560">
        <w:rPr>
          <w:rFonts w:ascii="Tahoma" w:hAnsi="Tahoma" w:cs="Tahoma"/>
        </w:rPr>
        <w:t>;</w:t>
      </w:r>
    </w:p>
    <w:p w14:paraId="7AA15200" w14:textId="77777777" w:rsidR="00ED0560" w:rsidRPr="00ED0560" w:rsidRDefault="00000789" w:rsidP="001F3B4D">
      <w:pPr>
        <w:pStyle w:val="a4"/>
        <w:numPr>
          <w:ilvl w:val="0"/>
          <w:numId w:val="82"/>
        </w:numPr>
        <w:spacing w:line="360" w:lineRule="auto"/>
        <w:jc w:val="both"/>
        <w:rPr>
          <w:rFonts w:ascii="Tahoma" w:hAnsi="Tahoma" w:cs="Tahoma"/>
        </w:rPr>
      </w:pPr>
      <w:proofErr w:type="spellStart"/>
      <w:r w:rsidRPr="00ED0560">
        <w:rPr>
          <w:rFonts w:ascii="Tahoma" w:hAnsi="Tahoma" w:cs="Tahoma"/>
        </w:rPr>
        <w:t>открытый</w:t>
      </w:r>
      <w:proofErr w:type="spellEnd"/>
      <w:r w:rsidRPr="00ED0560">
        <w:rPr>
          <w:rFonts w:ascii="Tahoma" w:hAnsi="Tahoma" w:cs="Tahoma"/>
        </w:rPr>
        <w:t xml:space="preserve"> </w:t>
      </w:r>
      <w:proofErr w:type="spellStart"/>
      <w:r w:rsidRPr="00ED0560">
        <w:rPr>
          <w:rFonts w:ascii="Tahoma" w:hAnsi="Tahoma" w:cs="Tahoma"/>
        </w:rPr>
        <w:t>запрос</w:t>
      </w:r>
      <w:proofErr w:type="spellEnd"/>
      <w:r w:rsidRPr="00ED0560">
        <w:rPr>
          <w:rFonts w:ascii="Tahoma" w:hAnsi="Tahoma" w:cs="Tahoma"/>
        </w:rPr>
        <w:t xml:space="preserve"> </w:t>
      </w:r>
      <w:proofErr w:type="spellStart"/>
      <w:r w:rsidRPr="00ED0560">
        <w:rPr>
          <w:rFonts w:ascii="Tahoma" w:hAnsi="Tahoma" w:cs="Tahoma"/>
        </w:rPr>
        <w:t>цен</w:t>
      </w:r>
      <w:proofErr w:type="spellEnd"/>
      <w:r w:rsidRPr="00ED0560">
        <w:rPr>
          <w:rFonts w:ascii="Tahoma" w:hAnsi="Tahoma" w:cs="Tahoma"/>
        </w:rPr>
        <w:t>;</w:t>
      </w:r>
    </w:p>
    <w:p w14:paraId="7AA15201" w14:textId="77777777" w:rsidR="00ED0560" w:rsidRDefault="00000789" w:rsidP="001F3B4D">
      <w:pPr>
        <w:pStyle w:val="a4"/>
        <w:numPr>
          <w:ilvl w:val="0"/>
          <w:numId w:val="82"/>
        </w:numPr>
        <w:spacing w:line="360" w:lineRule="auto"/>
        <w:jc w:val="both"/>
        <w:rPr>
          <w:rFonts w:ascii="Tahoma" w:hAnsi="Tahoma" w:cs="Tahoma"/>
          <w:lang w:val="ru-RU"/>
        </w:rPr>
      </w:pPr>
      <w:r w:rsidRPr="00ED0560">
        <w:rPr>
          <w:rFonts w:ascii="Tahoma" w:hAnsi="Tahoma" w:cs="Tahoma"/>
          <w:lang w:val="ru-RU"/>
        </w:rPr>
        <w:t>простая закупка (от 100 до 500 тысяч руб.)</w:t>
      </w:r>
      <w:r w:rsidR="00B35802" w:rsidRPr="00ED0560">
        <w:rPr>
          <w:rFonts w:ascii="Tahoma" w:hAnsi="Tahoma" w:cs="Tahoma"/>
          <w:lang w:val="ru-RU"/>
        </w:rPr>
        <w:t>;</w:t>
      </w:r>
    </w:p>
    <w:p w14:paraId="7AA15202" w14:textId="77777777" w:rsidR="00ED0560" w:rsidRDefault="00000789" w:rsidP="001F3B4D">
      <w:pPr>
        <w:pStyle w:val="a4"/>
        <w:numPr>
          <w:ilvl w:val="0"/>
          <w:numId w:val="82"/>
        </w:numPr>
        <w:spacing w:line="360" w:lineRule="auto"/>
        <w:jc w:val="both"/>
        <w:rPr>
          <w:rFonts w:ascii="Tahoma" w:hAnsi="Tahoma" w:cs="Tahoma"/>
          <w:lang w:val="ru-RU"/>
        </w:rPr>
      </w:pPr>
      <w:r w:rsidRPr="00ED0560">
        <w:rPr>
          <w:rFonts w:ascii="Tahoma" w:hAnsi="Tahoma" w:cs="Tahoma"/>
          <w:lang w:val="ru-RU"/>
        </w:rPr>
        <w:t>мелкая закупка (до 100 тысяч руб.);</w:t>
      </w:r>
    </w:p>
    <w:p w14:paraId="7AA15203" w14:textId="77777777" w:rsidR="00000789" w:rsidRPr="00ED0560" w:rsidRDefault="00000789" w:rsidP="001F3B4D">
      <w:pPr>
        <w:pStyle w:val="a4"/>
        <w:numPr>
          <w:ilvl w:val="0"/>
          <w:numId w:val="82"/>
        </w:numPr>
        <w:spacing w:line="360" w:lineRule="auto"/>
        <w:jc w:val="both"/>
        <w:rPr>
          <w:rFonts w:ascii="Tahoma" w:hAnsi="Tahoma" w:cs="Tahoma"/>
          <w:lang w:val="ru-RU"/>
        </w:rPr>
      </w:pPr>
      <w:r w:rsidRPr="00ED0560">
        <w:rPr>
          <w:rFonts w:ascii="Tahoma" w:hAnsi="Tahoma" w:cs="Tahoma"/>
          <w:lang w:val="ru-RU"/>
        </w:rPr>
        <w:t>закупка у единственного поставщика (исполнителя, подрядчика).</w:t>
      </w:r>
    </w:p>
    <w:p w14:paraId="7AA15204" w14:textId="77777777" w:rsidR="0040777B" w:rsidRDefault="0040777B" w:rsidP="000555D3">
      <w:pPr>
        <w:spacing w:line="360" w:lineRule="auto"/>
        <w:ind w:left="709"/>
        <w:jc w:val="both"/>
        <w:rPr>
          <w:rFonts w:ascii="Tahoma" w:hAnsi="Tahoma" w:cs="Tahoma"/>
        </w:rPr>
      </w:pPr>
    </w:p>
    <w:p w14:paraId="7AA15205" w14:textId="77777777" w:rsidR="00BD5846" w:rsidRDefault="00BD5846" w:rsidP="000555D3">
      <w:pPr>
        <w:spacing w:line="360" w:lineRule="auto"/>
        <w:ind w:left="709"/>
        <w:jc w:val="both"/>
        <w:rPr>
          <w:rFonts w:ascii="Tahoma" w:hAnsi="Tahoma" w:cs="Tahoma"/>
        </w:rPr>
      </w:pPr>
    </w:p>
    <w:p w14:paraId="7AA15206" w14:textId="77777777" w:rsidR="00A75F68" w:rsidRDefault="00A75F68" w:rsidP="00000789">
      <w:pPr>
        <w:spacing w:line="360" w:lineRule="auto"/>
        <w:ind w:firstLine="709"/>
        <w:jc w:val="center"/>
        <w:rPr>
          <w:rFonts w:ascii="Tahoma" w:hAnsi="Tahoma" w:cs="Tahoma"/>
          <w:b/>
          <w:sz w:val="23"/>
          <w:szCs w:val="23"/>
        </w:rPr>
      </w:pPr>
    </w:p>
    <w:p w14:paraId="7AA15207" w14:textId="77777777" w:rsidR="00000789" w:rsidRPr="0040777B" w:rsidRDefault="00000789" w:rsidP="00000789">
      <w:pPr>
        <w:spacing w:line="360" w:lineRule="auto"/>
        <w:ind w:firstLine="709"/>
        <w:jc w:val="center"/>
        <w:rPr>
          <w:rFonts w:ascii="Tahoma" w:hAnsi="Tahoma" w:cs="Tahoma"/>
          <w:b/>
          <w:sz w:val="23"/>
          <w:szCs w:val="23"/>
        </w:rPr>
      </w:pPr>
      <w:r w:rsidRPr="0040777B">
        <w:rPr>
          <w:rFonts w:ascii="Tahoma" w:hAnsi="Tahoma" w:cs="Tahoma"/>
          <w:b/>
          <w:sz w:val="23"/>
          <w:szCs w:val="23"/>
        </w:rPr>
        <w:lastRenderedPageBreak/>
        <w:t>Сравнительный анализ основных способов закупки:</w:t>
      </w:r>
    </w:p>
    <w:tbl>
      <w:tblPr>
        <w:tblStyle w:val="af4"/>
        <w:tblW w:w="0" w:type="auto"/>
        <w:jc w:val="center"/>
        <w:tblInd w:w="-2261" w:type="dxa"/>
        <w:tblLook w:val="04A0" w:firstRow="1" w:lastRow="0" w:firstColumn="1" w:lastColumn="0" w:noHBand="0" w:noVBand="1"/>
      </w:tblPr>
      <w:tblGrid>
        <w:gridCol w:w="3508"/>
        <w:gridCol w:w="11414"/>
      </w:tblGrid>
      <w:tr w:rsidR="00000789" w:rsidRPr="0040777B" w14:paraId="7AA1520A" w14:textId="77777777" w:rsidTr="00101429">
        <w:trPr>
          <w:trHeight w:val="632"/>
          <w:jc w:val="center"/>
        </w:trPr>
        <w:tc>
          <w:tcPr>
            <w:tcW w:w="3508" w:type="dxa"/>
            <w:tcBorders>
              <w:bottom w:val="single" w:sz="4" w:space="0" w:color="auto"/>
            </w:tcBorders>
            <w:shd w:val="clear" w:color="auto" w:fill="339966"/>
            <w:vAlign w:val="center"/>
          </w:tcPr>
          <w:p w14:paraId="7AA15208" w14:textId="77777777" w:rsidR="00000789" w:rsidRPr="0040777B" w:rsidRDefault="00000789" w:rsidP="00B247D4">
            <w:pPr>
              <w:spacing w:line="360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40777B">
              <w:rPr>
                <w:rFonts w:ascii="Tahoma" w:hAnsi="Tahoma" w:cs="Tahoma"/>
                <w:b/>
                <w:sz w:val="23"/>
                <w:szCs w:val="23"/>
              </w:rPr>
              <w:t>Способ закупки</w:t>
            </w:r>
          </w:p>
        </w:tc>
        <w:tc>
          <w:tcPr>
            <w:tcW w:w="11414" w:type="dxa"/>
            <w:shd w:val="clear" w:color="auto" w:fill="339966"/>
            <w:vAlign w:val="center"/>
          </w:tcPr>
          <w:p w14:paraId="7AA15209" w14:textId="77777777" w:rsidR="00000789" w:rsidRPr="0040777B" w:rsidRDefault="00000789" w:rsidP="00B247D4">
            <w:pPr>
              <w:spacing w:line="360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40777B">
              <w:rPr>
                <w:rFonts w:ascii="Tahoma" w:hAnsi="Tahoma" w:cs="Tahoma"/>
                <w:b/>
                <w:sz w:val="23"/>
                <w:szCs w:val="23"/>
              </w:rPr>
              <w:t>Условия применения  способа закупки</w:t>
            </w:r>
          </w:p>
        </w:tc>
      </w:tr>
      <w:tr w:rsidR="00000789" w:rsidRPr="0040777B" w14:paraId="7AA1520D" w14:textId="77777777" w:rsidTr="00101429">
        <w:trPr>
          <w:jc w:val="center"/>
        </w:trPr>
        <w:tc>
          <w:tcPr>
            <w:tcW w:w="3508" w:type="dxa"/>
            <w:shd w:val="clear" w:color="auto" w:fill="FFCC00"/>
            <w:vAlign w:val="center"/>
          </w:tcPr>
          <w:p w14:paraId="7AA1520B" w14:textId="77777777" w:rsidR="00000789" w:rsidRPr="0040777B" w:rsidRDefault="00101429" w:rsidP="00B247D4">
            <w:pPr>
              <w:pStyle w:val="afa"/>
              <w:spacing w:before="0" w:beforeAutospacing="0" w:after="0" w:afterAutospacing="0" w:line="360" w:lineRule="auto"/>
              <w:rPr>
                <w:rFonts w:ascii="Tahoma" w:hAnsi="Tahoma" w:cs="Tahoma"/>
                <w:b/>
                <w:sz w:val="23"/>
                <w:szCs w:val="23"/>
              </w:rPr>
            </w:pPr>
            <w:r w:rsidRPr="0040777B">
              <w:rPr>
                <w:rFonts w:ascii="Tahoma" w:eastAsia="Calibri" w:hAnsi="Tahoma" w:cs="Tahoma"/>
                <w:b/>
                <w:bCs/>
                <w:color w:val="000000" w:themeColor="text1"/>
                <w:kern w:val="24"/>
                <w:sz w:val="23"/>
                <w:szCs w:val="23"/>
              </w:rPr>
              <w:t>Конкурс,</w:t>
            </w:r>
            <w:r w:rsidR="00000789" w:rsidRPr="0040777B">
              <w:rPr>
                <w:rFonts w:ascii="Tahoma" w:eastAsia="Calibri" w:hAnsi="Tahoma" w:cs="Tahoma"/>
                <w:b/>
                <w:bCs/>
                <w:color w:val="000000" w:themeColor="text1"/>
                <w:kern w:val="24"/>
                <w:sz w:val="23"/>
                <w:szCs w:val="23"/>
              </w:rPr>
              <w:t xml:space="preserve"> аукцион</w:t>
            </w:r>
          </w:p>
        </w:tc>
        <w:tc>
          <w:tcPr>
            <w:tcW w:w="11414" w:type="dxa"/>
            <w:vAlign w:val="center"/>
          </w:tcPr>
          <w:p w14:paraId="7AA1520C" w14:textId="77777777" w:rsidR="00000789" w:rsidRPr="0040777B" w:rsidRDefault="00000789" w:rsidP="00101429">
            <w:pPr>
              <w:pStyle w:val="afa"/>
              <w:spacing w:before="0" w:beforeAutospacing="0" w:after="0" w:afterAutospacing="0" w:line="360" w:lineRule="auto"/>
              <w:contextualSpacing/>
              <w:rPr>
                <w:rFonts w:ascii="Tahoma" w:hAnsi="Tahoma" w:cs="Tahoma"/>
                <w:sz w:val="23"/>
                <w:szCs w:val="23"/>
              </w:rPr>
            </w:pPr>
            <w:r w:rsidRPr="0040777B">
              <w:rPr>
                <w:rFonts w:ascii="Tahoma" w:eastAsia="Calibri" w:hAnsi="Tahoma" w:cs="Tahoma"/>
                <w:color w:val="000000" w:themeColor="text1"/>
                <w:kern w:val="24"/>
                <w:sz w:val="23"/>
                <w:szCs w:val="23"/>
              </w:rPr>
              <w:t>Конкурс проводится при закупке любой продукции, в том числе инновационной и иной особо сложной продукции; аукцион - при закупках продукции, для которой существует функционирующий рынок и относительно которой сформулированы подробные технические требования. Начальная (максимальная) цена закупки не ограничена.</w:t>
            </w:r>
          </w:p>
        </w:tc>
      </w:tr>
      <w:tr w:rsidR="00000789" w:rsidRPr="0040777B" w14:paraId="7AA15210" w14:textId="77777777" w:rsidTr="00101429">
        <w:trPr>
          <w:jc w:val="center"/>
        </w:trPr>
        <w:tc>
          <w:tcPr>
            <w:tcW w:w="3508" w:type="dxa"/>
            <w:shd w:val="clear" w:color="auto" w:fill="FFCC00"/>
            <w:vAlign w:val="center"/>
          </w:tcPr>
          <w:p w14:paraId="7AA1520E" w14:textId="77777777" w:rsidR="00000789" w:rsidRPr="0040777B" w:rsidRDefault="00000789" w:rsidP="00B247D4">
            <w:pPr>
              <w:pStyle w:val="afa"/>
              <w:spacing w:before="0" w:beforeAutospacing="0" w:after="0" w:afterAutospacing="0" w:line="360" w:lineRule="auto"/>
              <w:rPr>
                <w:rFonts w:ascii="Tahoma" w:hAnsi="Tahoma" w:cs="Tahoma"/>
                <w:b/>
                <w:sz w:val="23"/>
                <w:szCs w:val="23"/>
              </w:rPr>
            </w:pPr>
            <w:r w:rsidRPr="0040777B">
              <w:rPr>
                <w:rFonts w:ascii="Tahoma" w:eastAsia="Calibri" w:hAnsi="Tahoma" w:cs="Tahoma"/>
                <w:b/>
                <w:bCs/>
                <w:color w:val="000000" w:themeColor="text1"/>
                <w:kern w:val="24"/>
                <w:sz w:val="23"/>
                <w:szCs w:val="23"/>
              </w:rPr>
              <w:t>Запрос предложений</w:t>
            </w:r>
          </w:p>
        </w:tc>
        <w:tc>
          <w:tcPr>
            <w:tcW w:w="11414" w:type="dxa"/>
            <w:vAlign w:val="center"/>
          </w:tcPr>
          <w:p w14:paraId="7AA1520F" w14:textId="77777777" w:rsidR="00000789" w:rsidRPr="0040777B" w:rsidRDefault="00000789" w:rsidP="00101429">
            <w:pPr>
              <w:pStyle w:val="afa"/>
              <w:spacing w:before="0" w:beforeAutospacing="0" w:after="0" w:afterAutospacing="0" w:line="360" w:lineRule="auto"/>
              <w:contextualSpacing/>
              <w:rPr>
                <w:rFonts w:ascii="Tahoma" w:hAnsi="Tahoma" w:cs="Tahoma"/>
                <w:sz w:val="23"/>
                <w:szCs w:val="23"/>
              </w:rPr>
            </w:pPr>
            <w:r w:rsidRPr="0040777B">
              <w:rPr>
                <w:rFonts w:ascii="Tahoma" w:eastAsia="Calibri" w:hAnsi="Tahoma" w:cs="Tahoma"/>
                <w:color w:val="000000" w:themeColor="text1"/>
                <w:kern w:val="24"/>
                <w:sz w:val="23"/>
                <w:szCs w:val="23"/>
              </w:rPr>
              <w:t>Проводится, если начальная (максимальная) це</w:t>
            </w:r>
            <w:r w:rsidR="00ED0560">
              <w:rPr>
                <w:rFonts w:ascii="Tahoma" w:eastAsia="Calibri" w:hAnsi="Tahoma" w:cs="Tahoma"/>
                <w:color w:val="000000" w:themeColor="text1"/>
                <w:kern w:val="24"/>
                <w:sz w:val="23"/>
                <w:szCs w:val="23"/>
              </w:rPr>
              <w:t xml:space="preserve">на закупки не превышает 10 </w:t>
            </w:r>
            <w:proofErr w:type="gramStart"/>
            <w:r w:rsidR="00ED0560">
              <w:rPr>
                <w:rFonts w:ascii="Tahoma" w:eastAsia="Calibri" w:hAnsi="Tahoma" w:cs="Tahoma"/>
                <w:color w:val="000000" w:themeColor="text1"/>
                <w:kern w:val="24"/>
                <w:sz w:val="23"/>
                <w:szCs w:val="23"/>
              </w:rPr>
              <w:t>млн</w:t>
            </w:r>
            <w:proofErr w:type="gramEnd"/>
            <w:r w:rsidR="00ED0560">
              <w:rPr>
                <w:rFonts w:ascii="Tahoma" w:eastAsia="Calibri" w:hAnsi="Tahoma" w:cs="Tahoma"/>
                <w:color w:val="000000" w:themeColor="text1"/>
                <w:kern w:val="24"/>
                <w:sz w:val="23"/>
                <w:szCs w:val="23"/>
              </w:rPr>
              <w:t xml:space="preserve"> </w:t>
            </w:r>
            <w:r w:rsidRPr="0040777B">
              <w:rPr>
                <w:rFonts w:ascii="Tahoma" w:eastAsia="Calibri" w:hAnsi="Tahoma" w:cs="Tahoma"/>
                <w:color w:val="000000" w:themeColor="text1"/>
                <w:kern w:val="24"/>
                <w:sz w:val="23"/>
                <w:szCs w:val="23"/>
              </w:rPr>
              <w:t>руб. (с НДС).</w:t>
            </w:r>
          </w:p>
        </w:tc>
      </w:tr>
      <w:tr w:rsidR="00000789" w:rsidRPr="0040777B" w14:paraId="7AA15215" w14:textId="77777777" w:rsidTr="00101429">
        <w:trPr>
          <w:jc w:val="center"/>
        </w:trPr>
        <w:tc>
          <w:tcPr>
            <w:tcW w:w="3508" w:type="dxa"/>
            <w:shd w:val="clear" w:color="auto" w:fill="FFCC00"/>
            <w:vAlign w:val="center"/>
          </w:tcPr>
          <w:p w14:paraId="7AA15211" w14:textId="77777777" w:rsidR="00000789" w:rsidRPr="0040777B" w:rsidRDefault="00000789" w:rsidP="00B247D4">
            <w:pPr>
              <w:pStyle w:val="afa"/>
              <w:spacing w:before="0" w:beforeAutospacing="0" w:after="0" w:afterAutospacing="0" w:line="360" w:lineRule="auto"/>
              <w:rPr>
                <w:rFonts w:ascii="Tahoma" w:eastAsia="Calibri" w:hAnsi="Tahoma" w:cs="Tahoma"/>
                <w:b/>
                <w:bCs/>
                <w:color w:val="000000" w:themeColor="text1"/>
                <w:kern w:val="24"/>
                <w:sz w:val="23"/>
                <w:szCs w:val="23"/>
              </w:rPr>
            </w:pPr>
          </w:p>
          <w:p w14:paraId="7AA15212" w14:textId="77777777" w:rsidR="00000789" w:rsidRPr="0040777B" w:rsidRDefault="00000789" w:rsidP="00B247D4">
            <w:pPr>
              <w:pStyle w:val="afa"/>
              <w:spacing w:before="0" w:beforeAutospacing="0" w:after="0" w:afterAutospacing="0" w:line="360" w:lineRule="auto"/>
              <w:rPr>
                <w:rFonts w:ascii="Tahoma" w:hAnsi="Tahoma" w:cs="Tahoma"/>
                <w:b/>
                <w:sz w:val="23"/>
                <w:szCs w:val="23"/>
              </w:rPr>
            </w:pPr>
            <w:r w:rsidRPr="0040777B">
              <w:rPr>
                <w:rFonts w:ascii="Tahoma" w:eastAsia="Calibri" w:hAnsi="Tahoma" w:cs="Tahoma"/>
                <w:b/>
                <w:bCs/>
                <w:color w:val="000000" w:themeColor="text1"/>
                <w:kern w:val="24"/>
                <w:sz w:val="23"/>
                <w:szCs w:val="23"/>
              </w:rPr>
              <w:t>Запрос цен</w:t>
            </w:r>
          </w:p>
          <w:p w14:paraId="7AA15213" w14:textId="77777777" w:rsidR="00000789" w:rsidRPr="0040777B" w:rsidRDefault="00000789" w:rsidP="00B247D4">
            <w:pPr>
              <w:pStyle w:val="afa"/>
              <w:spacing w:before="0" w:beforeAutospacing="0" w:after="0" w:afterAutospacing="0" w:line="360" w:lineRule="auto"/>
              <w:rPr>
                <w:rFonts w:ascii="Tahoma" w:hAnsi="Tahoma" w:cs="Tahoma"/>
                <w:b/>
                <w:sz w:val="23"/>
                <w:szCs w:val="23"/>
              </w:rPr>
            </w:pPr>
          </w:p>
        </w:tc>
        <w:tc>
          <w:tcPr>
            <w:tcW w:w="11414" w:type="dxa"/>
            <w:vAlign w:val="center"/>
          </w:tcPr>
          <w:p w14:paraId="7AA15214" w14:textId="77777777" w:rsidR="00000789" w:rsidRPr="0040777B" w:rsidRDefault="00000789" w:rsidP="00101429">
            <w:pPr>
              <w:pStyle w:val="afa"/>
              <w:tabs>
                <w:tab w:val="left" w:pos="34"/>
                <w:tab w:val="center" w:pos="3435"/>
              </w:tabs>
              <w:spacing w:before="0" w:beforeAutospacing="0" w:after="0" w:afterAutospacing="0" w:line="360" w:lineRule="auto"/>
              <w:contextualSpacing/>
              <w:rPr>
                <w:rFonts w:ascii="Tahoma" w:hAnsi="Tahoma" w:cs="Tahoma"/>
                <w:sz w:val="23"/>
                <w:szCs w:val="23"/>
              </w:rPr>
            </w:pPr>
            <w:r w:rsidRPr="0040777B">
              <w:rPr>
                <w:rFonts w:ascii="Tahoma" w:eastAsia="Calibri" w:hAnsi="Tahoma" w:cs="Tahoma"/>
                <w:color w:val="000000" w:themeColor="text1"/>
                <w:kern w:val="24"/>
                <w:sz w:val="23"/>
                <w:szCs w:val="23"/>
              </w:rPr>
              <w:tab/>
              <w:t>Проводится в случае закупки простой продукции, для которой существует функционирующий рынок, при этом единственным критерием является цена и  начальная (максимальная) це</w:t>
            </w:r>
            <w:r w:rsidR="00ED0560">
              <w:rPr>
                <w:rFonts w:ascii="Tahoma" w:eastAsia="Calibri" w:hAnsi="Tahoma" w:cs="Tahoma"/>
                <w:color w:val="000000" w:themeColor="text1"/>
                <w:kern w:val="24"/>
                <w:sz w:val="23"/>
                <w:szCs w:val="23"/>
              </w:rPr>
              <w:t xml:space="preserve">на договора не превышает 5 </w:t>
            </w:r>
            <w:proofErr w:type="gramStart"/>
            <w:r w:rsidR="00ED0560">
              <w:rPr>
                <w:rFonts w:ascii="Tahoma" w:eastAsia="Calibri" w:hAnsi="Tahoma" w:cs="Tahoma"/>
                <w:color w:val="000000" w:themeColor="text1"/>
                <w:kern w:val="24"/>
                <w:sz w:val="23"/>
                <w:szCs w:val="23"/>
              </w:rPr>
              <w:t>млн</w:t>
            </w:r>
            <w:proofErr w:type="gramEnd"/>
            <w:r w:rsidR="00ED0560">
              <w:rPr>
                <w:rFonts w:ascii="Tahoma" w:eastAsia="Calibri" w:hAnsi="Tahoma" w:cs="Tahoma"/>
                <w:color w:val="000000" w:themeColor="text1"/>
                <w:kern w:val="24"/>
                <w:sz w:val="23"/>
                <w:szCs w:val="23"/>
              </w:rPr>
              <w:t xml:space="preserve"> </w:t>
            </w:r>
            <w:r w:rsidRPr="0040777B">
              <w:rPr>
                <w:rFonts w:ascii="Tahoma" w:eastAsia="Calibri" w:hAnsi="Tahoma" w:cs="Tahoma"/>
                <w:color w:val="000000" w:themeColor="text1"/>
                <w:kern w:val="24"/>
                <w:sz w:val="23"/>
                <w:szCs w:val="23"/>
              </w:rPr>
              <w:t>рублей (с НДС).</w:t>
            </w:r>
          </w:p>
        </w:tc>
      </w:tr>
      <w:tr w:rsidR="00000789" w:rsidRPr="0040777B" w14:paraId="7AA15218" w14:textId="77777777" w:rsidTr="00101429">
        <w:trPr>
          <w:jc w:val="center"/>
        </w:trPr>
        <w:tc>
          <w:tcPr>
            <w:tcW w:w="3508" w:type="dxa"/>
            <w:shd w:val="clear" w:color="auto" w:fill="FFCC00"/>
            <w:vAlign w:val="center"/>
          </w:tcPr>
          <w:p w14:paraId="7AA15216" w14:textId="77777777" w:rsidR="00000789" w:rsidRPr="0040777B" w:rsidRDefault="00000789" w:rsidP="00B247D4">
            <w:pPr>
              <w:spacing w:line="360" w:lineRule="auto"/>
              <w:rPr>
                <w:rFonts w:ascii="Tahoma" w:hAnsi="Tahoma" w:cs="Tahoma"/>
                <w:b/>
                <w:sz w:val="23"/>
                <w:szCs w:val="23"/>
              </w:rPr>
            </w:pPr>
            <w:r w:rsidRPr="0040777B">
              <w:rPr>
                <w:rFonts w:ascii="Tahoma" w:hAnsi="Tahoma" w:cs="Tahoma"/>
                <w:b/>
                <w:sz w:val="23"/>
                <w:szCs w:val="23"/>
              </w:rPr>
              <w:t>Простая закупка</w:t>
            </w:r>
          </w:p>
        </w:tc>
        <w:tc>
          <w:tcPr>
            <w:tcW w:w="11414" w:type="dxa"/>
            <w:shd w:val="clear" w:color="auto" w:fill="auto"/>
            <w:vAlign w:val="center"/>
          </w:tcPr>
          <w:p w14:paraId="7AA15217" w14:textId="77777777" w:rsidR="00000789" w:rsidRPr="0040777B" w:rsidRDefault="00000789" w:rsidP="00101429">
            <w:pPr>
              <w:spacing w:line="360" w:lineRule="auto"/>
              <w:contextualSpacing/>
              <w:rPr>
                <w:rFonts w:ascii="Tahoma" w:hAnsi="Tahoma" w:cs="Tahoma"/>
                <w:sz w:val="23"/>
                <w:szCs w:val="23"/>
              </w:rPr>
            </w:pPr>
            <w:proofErr w:type="gramStart"/>
            <w:r w:rsidRPr="0040777B">
              <w:rPr>
                <w:rFonts w:ascii="Tahoma" w:hAnsi="Tahoma" w:cs="Tahoma"/>
                <w:sz w:val="23"/>
                <w:szCs w:val="23"/>
              </w:rPr>
              <w:t>Проводится в случае закупки товаров, работ, услуг, при наличии функциональных характеристик (потребите</w:t>
            </w:r>
            <w:r w:rsidR="00101429" w:rsidRPr="0040777B">
              <w:rPr>
                <w:rFonts w:ascii="Tahoma" w:hAnsi="Tahoma" w:cs="Tahoma"/>
                <w:sz w:val="23"/>
                <w:szCs w:val="23"/>
              </w:rPr>
              <w:t xml:space="preserve">льских свойств) товара, а </w:t>
            </w:r>
            <w:r w:rsidRPr="0040777B">
              <w:rPr>
                <w:rFonts w:ascii="Tahoma" w:hAnsi="Tahoma" w:cs="Tahoma"/>
                <w:sz w:val="23"/>
                <w:szCs w:val="23"/>
              </w:rPr>
              <w:t>конкретных требований к</w:t>
            </w:r>
            <w:r w:rsidR="00101429" w:rsidRPr="0040777B">
              <w:rPr>
                <w:rFonts w:ascii="Tahoma" w:hAnsi="Tahoma" w:cs="Tahoma"/>
                <w:sz w:val="23"/>
                <w:szCs w:val="23"/>
              </w:rPr>
              <w:t xml:space="preserve"> результатам работ, услуг, при </w:t>
            </w:r>
            <w:r w:rsidRPr="0040777B">
              <w:rPr>
                <w:rFonts w:ascii="Tahoma" w:hAnsi="Tahoma" w:cs="Tahoma"/>
                <w:sz w:val="23"/>
                <w:szCs w:val="23"/>
              </w:rPr>
              <w:t xml:space="preserve">этом </w:t>
            </w:r>
            <w:r w:rsidRPr="0040777B">
              <w:rPr>
                <w:rFonts w:ascii="Tahoma" w:eastAsia="Calibri" w:hAnsi="Tahoma" w:cs="Tahoma"/>
                <w:color w:val="000000" w:themeColor="text1"/>
                <w:kern w:val="24"/>
                <w:sz w:val="23"/>
                <w:szCs w:val="23"/>
              </w:rPr>
              <w:t>начальная (максимальная) цена</w:t>
            </w:r>
            <w:r w:rsidR="00101429" w:rsidRPr="0040777B">
              <w:rPr>
                <w:rFonts w:ascii="Tahoma" w:hAnsi="Tahoma" w:cs="Tahoma"/>
                <w:sz w:val="23"/>
                <w:szCs w:val="23"/>
              </w:rPr>
              <w:t xml:space="preserve"> закупки свыше 100 тыс. рублей </w:t>
            </w:r>
            <w:r w:rsidRPr="0040777B">
              <w:rPr>
                <w:rFonts w:ascii="Tahoma" w:hAnsi="Tahoma" w:cs="Tahoma"/>
                <w:sz w:val="23"/>
                <w:szCs w:val="23"/>
              </w:rPr>
              <w:t>и не превышает 500 тыс. рублей (с НДС).</w:t>
            </w:r>
            <w:proofErr w:type="gramEnd"/>
          </w:p>
        </w:tc>
      </w:tr>
      <w:tr w:rsidR="00000789" w:rsidRPr="0040777B" w14:paraId="7AA1521B" w14:textId="77777777" w:rsidTr="00101429">
        <w:trPr>
          <w:trHeight w:val="1117"/>
          <w:jc w:val="center"/>
        </w:trPr>
        <w:tc>
          <w:tcPr>
            <w:tcW w:w="3508" w:type="dxa"/>
            <w:shd w:val="clear" w:color="auto" w:fill="FFCC00"/>
            <w:vAlign w:val="center"/>
          </w:tcPr>
          <w:p w14:paraId="7AA15219" w14:textId="77777777" w:rsidR="00000789" w:rsidRPr="0040777B" w:rsidRDefault="00000789" w:rsidP="00B247D4">
            <w:pPr>
              <w:spacing w:line="360" w:lineRule="auto"/>
              <w:rPr>
                <w:rFonts w:ascii="Tahoma" w:hAnsi="Tahoma" w:cs="Tahoma"/>
                <w:b/>
                <w:sz w:val="23"/>
                <w:szCs w:val="23"/>
              </w:rPr>
            </w:pPr>
            <w:r w:rsidRPr="0040777B">
              <w:rPr>
                <w:rFonts w:ascii="Tahoma" w:hAnsi="Tahoma" w:cs="Tahoma"/>
                <w:b/>
                <w:sz w:val="23"/>
                <w:szCs w:val="23"/>
              </w:rPr>
              <w:t>Мелкая закупка</w:t>
            </w:r>
          </w:p>
        </w:tc>
        <w:tc>
          <w:tcPr>
            <w:tcW w:w="11414" w:type="dxa"/>
            <w:shd w:val="clear" w:color="auto" w:fill="auto"/>
            <w:vAlign w:val="center"/>
          </w:tcPr>
          <w:p w14:paraId="7AA1521A" w14:textId="77777777" w:rsidR="00000789" w:rsidRPr="0040777B" w:rsidRDefault="00000789" w:rsidP="00101429">
            <w:pPr>
              <w:spacing w:line="360" w:lineRule="auto"/>
              <w:contextualSpacing/>
              <w:rPr>
                <w:rFonts w:ascii="Tahoma" w:hAnsi="Tahoma" w:cs="Tahoma"/>
                <w:sz w:val="23"/>
                <w:szCs w:val="23"/>
              </w:rPr>
            </w:pPr>
            <w:r w:rsidRPr="0040777B">
              <w:rPr>
                <w:rFonts w:ascii="Tahoma" w:hAnsi="Tahoma" w:cs="Tahoma"/>
                <w:sz w:val="23"/>
                <w:szCs w:val="23"/>
              </w:rPr>
              <w:t xml:space="preserve">Проводится в случае закупки товаров, работ, услуг, при наличии функциональных характеристик (потребительских свойств) товара, а также конкретных требований к результатам работ, услуг при этом </w:t>
            </w:r>
            <w:r w:rsidRPr="0040777B">
              <w:rPr>
                <w:rFonts w:ascii="Tahoma" w:eastAsia="Calibri" w:hAnsi="Tahoma" w:cs="Tahoma"/>
                <w:color w:val="000000" w:themeColor="text1"/>
                <w:kern w:val="24"/>
                <w:sz w:val="23"/>
                <w:szCs w:val="23"/>
              </w:rPr>
              <w:t>начальная (максимальная) цена</w:t>
            </w:r>
            <w:r w:rsidRPr="0040777B">
              <w:rPr>
                <w:rFonts w:ascii="Tahoma" w:hAnsi="Tahoma" w:cs="Tahoma"/>
                <w:sz w:val="23"/>
                <w:szCs w:val="23"/>
              </w:rPr>
              <w:t xml:space="preserve"> закупки </w:t>
            </w:r>
            <w:proofErr w:type="gramStart"/>
            <w:r w:rsidRPr="0040777B">
              <w:rPr>
                <w:rFonts w:ascii="Tahoma" w:hAnsi="Tahoma" w:cs="Tahoma"/>
                <w:sz w:val="23"/>
                <w:szCs w:val="23"/>
              </w:rPr>
              <w:t>на</w:t>
            </w:r>
            <w:proofErr w:type="gramEnd"/>
            <w:r w:rsidRPr="0040777B">
              <w:rPr>
                <w:rFonts w:ascii="Tahoma" w:hAnsi="Tahoma" w:cs="Tahoma"/>
                <w:sz w:val="23"/>
                <w:szCs w:val="23"/>
              </w:rPr>
              <w:t xml:space="preserve"> превышает 100 тыс. рублей (с НДС).</w:t>
            </w:r>
          </w:p>
        </w:tc>
      </w:tr>
      <w:tr w:rsidR="00000789" w:rsidRPr="0040777B" w14:paraId="7AA1521E" w14:textId="77777777" w:rsidTr="00101429">
        <w:trPr>
          <w:jc w:val="center"/>
        </w:trPr>
        <w:tc>
          <w:tcPr>
            <w:tcW w:w="3508" w:type="dxa"/>
            <w:shd w:val="clear" w:color="auto" w:fill="FFCC00"/>
            <w:vAlign w:val="center"/>
          </w:tcPr>
          <w:p w14:paraId="7AA1521C" w14:textId="77777777" w:rsidR="00000789" w:rsidRPr="0040777B" w:rsidRDefault="00101429" w:rsidP="00B247D4">
            <w:pPr>
              <w:spacing w:line="276" w:lineRule="auto"/>
              <w:rPr>
                <w:rFonts w:ascii="Tahoma" w:hAnsi="Tahoma" w:cs="Tahoma"/>
                <w:b/>
                <w:sz w:val="23"/>
                <w:szCs w:val="23"/>
              </w:rPr>
            </w:pPr>
            <w:r w:rsidRPr="0040777B">
              <w:rPr>
                <w:rFonts w:ascii="Tahoma" w:hAnsi="Tahoma" w:cs="Tahoma"/>
                <w:b/>
                <w:sz w:val="23"/>
                <w:szCs w:val="23"/>
              </w:rPr>
              <w:t xml:space="preserve">Закупка у  </w:t>
            </w:r>
            <w:r w:rsidR="00000789" w:rsidRPr="0040777B">
              <w:rPr>
                <w:rFonts w:ascii="Tahoma" w:hAnsi="Tahoma" w:cs="Tahoma"/>
                <w:b/>
                <w:sz w:val="23"/>
                <w:szCs w:val="23"/>
              </w:rPr>
              <w:t>единственного поставщика (исполнителя, подрядчика)</w:t>
            </w:r>
          </w:p>
        </w:tc>
        <w:tc>
          <w:tcPr>
            <w:tcW w:w="11414" w:type="dxa"/>
            <w:shd w:val="clear" w:color="auto" w:fill="auto"/>
            <w:vAlign w:val="center"/>
          </w:tcPr>
          <w:p w14:paraId="7AA1521D" w14:textId="77777777" w:rsidR="00000789" w:rsidRPr="0040777B" w:rsidRDefault="00000789" w:rsidP="00101429">
            <w:pPr>
              <w:spacing w:line="360" w:lineRule="auto"/>
              <w:contextualSpacing/>
              <w:rPr>
                <w:rFonts w:ascii="Tahoma" w:hAnsi="Tahoma" w:cs="Tahoma"/>
                <w:sz w:val="23"/>
                <w:szCs w:val="23"/>
              </w:rPr>
            </w:pPr>
            <w:r w:rsidRPr="0040777B">
              <w:rPr>
                <w:rFonts w:ascii="Tahoma" w:hAnsi="Tahoma" w:cs="Tahoma"/>
                <w:sz w:val="23"/>
                <w:szCs w:val="23"/>
              </w:rPr>
              <w:t>Проводится при закупке  уникальных товаров (работ, услуг) либо в целях предотвращения чрезвычайных ситуаций или ликвидации её последствий.</w:t>
            </w:r>
          </w:p>
        </w:tc>
      </w:tr>
    </w:tbl>
    <w:p w14:paraId="7AA1521F" w14:textId="77777777" w:rsidR="0040777B" w:rsidRDefault="0040777B" w:rsidP="00000789">
      <w:pPr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</w:p>
    <w:p w14:paraId="7AA15220" w14:textId="77777777" w:rsidR="00000789" w:rsidRPr="004F1A6D" w:rsidRDefault="00000789" w:rsidP="00000789">
      <w:pPr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lastRenderedPageBreak/>
        <w:t xml:space="preserve">Закупки осуществляются в соответствии с Планом закупок на соответствующий финансовый год в системе электронных торгов </w:t>
      </w:r>
      <w:r w:rsidRPr="004F1A6D">
        <w:rPr>
          <w:rFonts w:ascii="Tahoma" w:hAnsi="Tahoma" w:cs="Tahoma"/>
          <w:sz w:val="24"/>
          <w:szCs w:val="24"/>
          <w:lang w:val="en-US"/>
        </w:rPr>
        <w:t>B</w:t>
      </w:r>
      <w:r w:rsidRPr="004F1A6D">
        <w:rPr>
          <w:rFonts w:ascii="Tahoma" w:hAnsi="Tahoma" w:cs="Tahoma"/>
          <w:sz w:val="24"/>
          <w:szCs w:val="24"/>
        </w:rPr>
        <w:t>2</w:t>
      </w:r>
      <w:r w:rsidRPr="004F1A6D">
        <w:rPr>
          <w:rFonts w:ascii="Tahoma" w:hAnsi="Tahoma" w:cs="Tahoma"/>
          <w:sz w:val="24"/>
          <w:szCs w:val="24"/>
          <w:lang w:val="en-US"/>
        </w:rPr>
        <w:t>B</w:t>
      </w:r>
      <w:r w:rsidRPr="004F1A6D">
        <w:rPr>
          <w:rFonts w:ascii="Tahoma" w:hAnsi="Tahoma" w:cs="Tahoma"/>
          <w:sz w:val="24"/>
          <w:szCs w:val="24"/>
        </w:rPr>
        <w:t xml:space="preserve"> </w:t>
      </w:r>
      <w:r w:rsidRPr="004F1A6D">
        <w:rPr>
          <w:rFonts w:ascii="Tahoma" w:hAnsi="Tahoma" w:cs="Tahoma"/>
          <w:sz w:val="24"/>
          <w:szCs w:val="24"/>
          <w:lang w:val="en-US"/>
        </w:rPr>
        <w:t>Center</w:t>
      </w:r>
      <w:r w:rsidRPr="004F1A6D">
        <w:rPr>
          <w:rFonts w:ascii="Tahoma" w:hAnsi="Tahoma" w:cs="Tahoma"/>
          <w:sz w:val="24"/>
          <w:szCs w:val="24"/>
        </w:rPr>
        <w:t xml:space="preserve"> (кроме простых и мелких закупок, закупок у единственного источника). Общий объем закупок по Плану закупок на 2016 год составил 39 326 тыс. руб. (без учета НДС). В соответствии с Планом </w:t>
      </w:r>
      <w:r w:rsidR="00B217D3">
        <w:rPr>
          <w:rFonts w:ascii="Tahoma" w:hAnsi="Tahoma" w:cs="Tahoma"/>
          <w:sz w:val="24"/>
          <w:szCs w:val="24"/>
        </w:rPr>
        <w:t xml:space="preserve">закупок </w:t>
      </w:r>
      <w:r w:rsidRPr="004F1A6D">
        <w:rPr>
          <w:rFonts w:ascii="Tahoma" w:hAnsi="Tahoma" w:cs="Tahoma"/>
          <w:sz w:val="24"/>
          <w:szCs w:val="24"/>
        </w:rPr>
        <w:t>в 2016 году проведено 32 закупки, 31 из которых привели к заключению договоров на сумму 33 847 тыс. руб. (без учета НДС). При этом объем открытых конкурентных закупочных процедур в соответствии с Планом закупок составил 98,4%.</w:t>
      </w:r>
    </w:p>
    <w:p w14:paraId="7AA15221" w14:textId="77777777" w:rsidR="00000789" w:rsidRDefault="00000789" w:rsidP="00000789">
      <w:pPr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</w:p>
    <w:p w14:paraId="7AA15222" w14:textId="77777777" w:rsidR="00C12D3D" w:rsidRPr="004F1A6D" w:rsidRDefault="00C12D3D" w:rsidP="00000789">
      <w:pPr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</w:p>
    <w:p w14:paraId="7AA15223" w14:textId="77777777" w:rsidR="00000789" w:rsidRPr="0040777B" w:rsidRDefault="00000789" w:rsidP="00000789">
      <w:pPr>
        <w:spacing w:line="360" w:lineRule="auto"/>
        <w:ind w:firstLine="709"/>
        <w:jc w:val="center"/>
        <w:rPr>
          <w:rFonts w:ascii="Tahoma" w:hAnsi="Tahoma" w:cs="Tahoma"/>
          <w:sz w:val="23"/>
          <w:szCs w:val="23"/>
        </w:rPr>
      </w:pPr>
      <w:r w:rsidRPr="0040777B">
        <w:rPr>
          <w:rFonts w:ascii="Tahoma" w:hAnsi="Tahoma" w:cs="Tahoma"/>
          <w:b/>
          <w:sz w:val="23"/>
          <w:szCs w:val="23"/>
        </w:rPr>
        <w:t>Структура проведенных закупок по плану закупок на 2016 г</w:t>
      </w:r>
      <w:r w:rsidR="00ED0560">
        <w:rPr>
          <w:rFonts w:ascii="Tahoma" w:hAnsi="Tahoma" w:cs="Tahoma"/>
          <w:b/>
          <w:sz w:val="23"/>
          <w:szCs w:val="23"/>
        </w:rPr>
        <w:t>од</w:t>
      </w:r>
    </w:p>
    <w:p w14:paraId="7AA15224" w14:textId="77777777" w:rsidR="00000789" w:rsidRPr="0040777B" w:rsidRDefault="00000789" w:rsidP="00000789">
      <w:pPr>
        <w:spacing w:line="360" w:lineRule="auto"/>
        <w:ind w:firstLine="709"/>
        <w:jc w:val="center"/>
        <w:rPr>
          <w:rFonts w:ascii="Tahoma" w:hAnsi="Tahoma" w:cs="Tahoma"/>
          <w:sz w:val="23"/>
          <w:szCs w:val="23"/>
        </w:rPr>
      </w:pPr>
      <w:r w:rsidRPr="0040777B">
        <w:rPr>
          <w:rFonts w:ascii="Tahoma" w:hAnsi="Tahoma" w:cs="Tahoma"/>
          <w:sz w:val="23"/>
          <w:szCs w:val="23"/>
        </w:rPr>
        <w:t>(цены указаны в тыс. руб. без НДС):</w:t>
      </w:r>
    </w:p>
    <w:tbl>
      <w:tblPr>
        <w:tblStyle w:val="af4"/>
        <w:tblW w:w="15454" w:type="dxa"/>
        <w:jc w:val="center"/>
        <w:tblInd w:w="-3457" w:type="dxa"/>
        <w:tblLayout w:type="fixed"/>
        <w:tblLook w:val="04A0" w:firstRow="1" w:lastRow="0" w:firstColumn="1" w:lastColumn="0" w:noHBand="0" w:noVBand="1"/>
      </w:tblPr>
      <w:tblGrid>
        <w:gridCol w:w="2666"/>
        <w:gridCol w:w="2693"/>
        <w:gridCol w:w="1447"/>
        <w:gridCol w:w="2028"/>
        <w:gridCol w:w="1460"/>
        <w:gridCol w:w="1616"/>
        <w:gridCol w:w="1985"/>
        <w:gridCol w:w="1559"/>
      </w:tblGrid>
      <w:tr w:rsidR="00000789" w:rsidRPr="0040777B" w14:paraId="7AA1522C" w14:textId="77777777" w:rsidTr="000555D3">
        <w:trPr>
          <w:jc w:val="center"/>
        </w:trPr>
        <w:tc>
          <w:tcPr>
            <w:tcW w:w="2666" w:type="dxa"/>
            <w:vMerge w:val="restart"/>
            <w:shd w:val="clear" w:color="auto" w:fill="339966"/>
            <w:vAlign w:val="center"/>
          </w:tcPr>
          <w:p w14:paraId="7AA15225" w14:textId="77777777" w:rsidR="00000789" w:rsidRPr="0040777B" w:rsidRDefault="00000789" w:rsidP="00B247D4">
            <w:pPr>
              <w:tabs>
                <w:tab w:val="left" w:pos="1490"/>
              </w:tabs>
              <w:spacing w:line="360" w:lineRule="auto"/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40777B">
              <w:rPr>
                <w:rFonts w:ascii="Tahoma" w:hAnsi="Tahoma" w:cs="Tahoma"/>
                <w:b/>
                <w:sz w:val="23"/>
                <w:szCs w:val="23"/>
              </w:rPr>
              <w:t>Начальная макс. цена (НМЦ) закупок по плану</w:t>
            </w:r>
          </w:p>
        </w:tc>
        <w:tc>
          <w:tcPr>
            <w:tcW w:w="2693" w:type="dxa"/>
            <w:vMerge w:val="restart"/>
            <w:shd w:val="clear" w:color="auto" w:fill="339966"/>
            <w:vAlign w:val="center"/>
          </w:tcPr>
          <w:p w14:paraId="7AA15226" w14:textId="77777777" w:rsidR="00000789" w:rsidRPr="0040777B" w:rsidRDefault="00000789" w:rsidP="00B247D4">
            <w:pPr>
              <w:tabs>
                <w:tab w:val="left" w:pos="1490"/>
              </w:tabs>
              <w:spacing w:line="360" w:lineRule="auto"/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40777B">
              <w:rPr>
                <w:rFonts w:ascii="Tahoma" w:hAnsi="Tahoma" w:cs="Tahoma"/>
                <w:b/>
                <w:sz w:val="23"/>
                <w:szCs w:val="23"/>
              </w:rPr>
              <w:t>НМЦ проведенных закупок,</w:t>
            </w:r>
          </w:p>
          <w:p w14:paraId="7AA15227" w14:textId="77777777" w:rsidR="00000789" w:rsidRPr="0040777B" w:rsidRDefault="00000789" w:rsidP="00B247D4">
            <w:pPr>
              <w:tabs>
                <w:tab w:val="left" w:pos="1490"/>
              </w:tabs>
              <w:spacing w:line="360" w:lineRule="auto"/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40777B">
              <w:rPr>
                <w:rFonts w:ascii="Tahoma" w:hAnsi="Tahoma" w:cs="Tahoma"/>
                <w:b/>
                <w:sz w:val="23"/>
                <w:szCs w:val="23"/>
              </w:rPr>
              <w:t xml:space="preserve">по </w:t>
            </w:r>
            <w:proofErr w:type="gramStart"/>
            <w:r w:rsidRPr="0040777B">
              <w:rPr>
                <w:rFonts w:ascii="Tahoma" w:hAnsi="Tahoma" w:cs="Tahoma"/>
                <w:b/>
                <w:sz w:val="23"/>
                <w:szCs w:val="23"/>
              </w:rPr>
              <w:t>которым</w:t>
            </w:r>
            <w:proofErr w:type="gramEnd"/>
            <w:r w:rsidRPr="0040777B">
              <w:rPr>
                <w:rFonts w:ascii="Tahoma" w:hAnsi="Tahoma" w:cs="Tahoma"/>
                <w:b/>
                <w:sz w:val="23"/>
                <w:szCs w:val="23"/>
              </w:rPr>
              <w:t xml:space="preserve"> заключены договоры</w:t>
            </w:r>
          </w:p>
        </w:tc>
        <w:tc>
          <w:tcPr>
            <w:tcW w:w="6551" w:type="dxa"/>
            <w:gridSpan w:val="4"/>
            <w:tcBorders>
              <w:bottom w:val="single" w:sz="4" w:space="0" w:color="auto"/>
            </w:tcBorders>
            <w:shd w:val="clear" w:color="auto" w:fill="339966"/>
            <w:vAlign w:val="center"/>
          </w:tcPr>
          <w:p w14:paraId="7AA15228" w14:textId="77777777" w:rsidR="00000789" w:rsidRPr="0040777B" w:rsidRDefault="00000789" w:rsidP="00B247D4">
            <w:pPr>
              <w:tabs>
                <w:tab w:val="left" w:pos="1490"/>
              </w:tabs>
              <w:spacing w:line="360" w:lineRule="auto"/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40777B">
              <w:rPr>
                <w:rFonts w:ascii="Tahoma" w:hAnsi="Tahoma" w:cs="Tahoma"/>
                <w:b/>
                <w:sz w:val="23"/>
                <w:szCs w:val="23"/>
              </w:rPr>
              <w:t>Перечень закупок, которые привели</w:t>
            </w:r>
          </w:p>
          <w:p w14:paraId="7AA15229" w14:textId="77777777" w:rsidR="00000789" w:rsidRPr="0040777B" w:rsidRDefault="00000789" w:rsidP="00B247D4">
            <w:pPr>
              <w:tabs>
                <w:tab w:val="left" w:pos="1490"/>
              </w:tabs>
              <w:spacing w:line="360" w:lineRule="auto"/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40777B">
              <w:rPr>
                <w:rFonts w:ascii="Tahoma" w:hAnsi="Tahoma" w:cs="Tahoma"/>
                <w:b/>
                <w:sz w:val="23"/>
                <w:szCs w:val="23"/>
              </w:rPr>
              <w:t>к заключению договоров</w:t>
            </w:r>
          </w:p>
        </w:tc>
        <w:tc>
          <w:tcPr>
            <w:tcW w:w="1985" w:type="dxa"/>
            <w:vMerge w:val="restart"/>
            <w:shd w:val="clear" w:color="auto" w:fill="339966"/>
            <w:vAlign w:val="center"/>
          </w:tcPr>
          <w:p w14:paraId="7AA1522A" w14:textId="77777777" w:rsidR="00000789" w:rsidRPr="0040777B" w:rsidRDefault="00000789" w:rsidP="00B247D4">
            <w:pPr>
              <w:tabs>
                <w:tab w:val="left" w:pos="1490"/>
              </w:tabs>
              <w:spacing w:line="360" w:lineRule="auto"/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40777B">
              <w:rPr>
                <w:rFonts w:ascii="Tahoma" w:hAnsi="Tahoma" w:cs="Tahoma"/>
                <w:b/>
                <w:sz w:val="23"/>
                <w:szCs w:val="23"/>
              </w:rPr>
              <w:t>Общая сумма заключенных договоров</w:t>
            </w:r>
          </w:p>
        </w:tc>
        <w:tc>
          <w:tcPr>
            <w:tcW w:w="1559" w:type="dxa"/>
            <w:vMerge w:val="restart"/>
            <w:shd w:val="clear" w:color="auto" w:fill="339966"/>
            <w:vAlign w:val="center"/>
          </w:tcPr>
          <w:p w14:paraId="7AA1522B" w14:textId="77777777" w:rsidR="00000789" w:rsidRPr="0040777B" w:rsidRDefault="00000789" w:rsidP="00B247D4">
            <w:pPr>
              <w:tabs>
                <w:tab w:val="left" w:pos="1490"/>
              </w:tabs>
              <w:spacing w:line="360" w:lineRule="auto"/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40777B">
              <w:rPr>
                <w:rFonts w:ascii="Tahoma" w:hAnsi="Tahoma" w:cs="Tahoma"/>
                <w:b/>
                <w:sz w:val="23"/>
                <w:szCs w:val="23"/>
              </w:rPr>
              <w:t>Экономия</w:t>
            </w:r>
          </w:p>
        </w:tc>
      </w:tr>
      <w:tr w:rsidR="00000789" w:rsidRPr="0040777B" w14:paraId="7AA15235" w14:textId="77777777" w:rsidTr="000555D3">
        <w:trPr>
          <w:jc w:val="center"/>
        </w:trPr>
        <w:tc>
          <w:tcPr>
            <w:tcW w:w="2666" w:type="dxa"/>
            <w:vMerge/>
          </w:tcPr>
          <w:p w14:paraId="7AA1522D" w14:textId="77777777" w:rsidR="00000789" w:rsidRPr="0040777B" w:rsidRDefault="00000789" w:rsidP="00B247D4">
            <w:pPr>
              <w:tabs>
                <w:tab w:val="left" w:pos="1490"/>
              </w:tabs>
              <w:spacing w:line="360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</w:p>
        </w:tc>
        <w:tc>
          <w:tcPr>
            <w:tcW w:w="2693" w:type="dxa"/>
            <w:vMerge/>
          </w:tcPr>
          <w:p w14:paraId="7AA1522E" w14:textId="77777777" w:rsidR="00000789" w:rsidRPr="0040777B" w:rsidRDefault="00000789" w:rsidP="00B247D4">
            <w:pPr>
              <w:tabs>
                <w:tab w:val="left" w:pos="1490"/>
              </w:tabs>
              <w:spacing w:line="360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</w:p>
        </w:tc>
        <w:tc>
          <w:tcPr>
            <w:tcW w:w="1447" w:type="dxa"/>
            <w:shd w:val="clear" w:color="auto" w:fill="FFCC00"/>
            <w:vAlign w:val="center"/>
          </w:tcPr>
          <w:p w14:paraId="7AA1522F" w14:textId="77777777" w:rsidR="00000789" w:rsidRPr="0040777B" w:rsidRDefault="00000789" w:rsidP="00B247D4">
            <w:pPr>
              <w:spacing w:line="360" w:lineRule="auto"/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40777B">
              <w:rPr>
                <w:rFonts w:ascii="Tahoma" w:hAnsi="Tahoma" w:cs="Tahoma"/>
                <w:b/>
                <w:color w:val="000000"/>
                <w:kern w:val="24"/>
                <w:sz w:val="23"/>
                <w:szCs w:val="23"/>
              </w:rPr>
              <w:t>Конкурс</w:t>
            </w:r>
          </w:p>
        </w:tc>
        <w:tc>
          <w:tcPr>
            <w:tcW w:w="2028" w:type="dxa"/>
            <w:shd w:val="clear" w:color="auto" w:fill="FFCC00"/>
            <w:vAlign w:val="center"/>
          </w:tcPr>
          <w:p w14:paraId="7AA15230" w14:textId="77777777" w:rsidR="00000789" w:rsidRPr="0040777B" w:rsidRDefault="00000789" w:rsidP="00B247D4">
            <w:pPr>
              <w:spacing w:line="360" w:lineRule="auto"/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40777B">
              <w:rPr>
                <w:rFonts w:ascii="Tahoma" w:hAnsi="Tahoma" w:cs="Tahoma"/>
                <w:b/>
                <w:color w:val="000000"/>
                <w:kern w:val="24"/>
                <w:sz w:val="23"/>
                <w:szCs w:val="23"/>
              </w:rPr>
              <w:t>Запрос предложений</w:t>
            </w:r>
          </w:p>
        </w:tc>
        <w:tc>
          <w:tcPr>
            <w:tcW w:w="1460" w:type="dxa"/>
            <w:shd w:val="clear" w:color="auto" w:fill="FFCC00"/>
            <w:vAlign w:val="center"/>
          </w:tcPr>
          <w:p w14:paraId="7AA15231" w14:textId="77777777" w:rsidR="00000789" w:rsidRPr="0040777B" w:rsidRDefault="00000789" w:rsidP="00B247D4">
            <w:pPr>
              <w:spacing w:line="360" w:lineRule="auto"/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40777B">
              <w:rPr>
                <w:rFonts w:ascii="Tahoma" w:hAnsi="Tahoma" w:cs="Tahoma"/>
                <w:b/>
                <w:color w:val="000000"/>
                <w:kern w:val="24"/>
                <w:sz w:val="23"/>
                <w:szCs w:val="23"/>
              </w:rPr>
              <w:t>Запрос цен</w:t>
            </w:r>
          </w:p>
        </w:tc>
        <w:tc>
          <w:tcPr>
            <w:tcW w:w="1616" w:type="dxa"/>
            <w:shd w:val="clear" w:color="auto" w:fill="FFCC00"/>
            <w:vAlign w:val="center"/>
          </w:tcPr>
          <w:p w14:paraId="7AA15232" w14:textId="77777777" w:rsidR="00000789" w:rsidRPr="0040777B" w:rsidRDefault="00000789" w:rsidP="000555D3">
            <w:pPr>
              <w:spacing w:line="360" w:lineRule="auto"/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40777B">
              <w:rPr>
                <w:rFonts w:ascii="Tahoma" w:hAnsi="Tahoma" w:cs="Tahoma"/>
                <w:b/>
                <w:color w:val="000000"/>
                <w:kern w:val="24"/>
                <w:sz w:val="23"/>
                <w:szCs w:val="23"/>
              </w:rPr>
              <w:t>Един</w:t>
            </w:r>
            <w:r w:rsidR="000555D3">
              <w:rPr>
                <w:rFonts w:ascii="Tahoma" w:hAnsi="Tahoma" w:cs="Tahoma"/>
                <w:b/>
                <w:color w:val="000000"/>
                <w:kern w:val="24"/>
                <w:sz w:val="23"/>
                <w:szCs w:val="23"/>
              </w:rPr>
              <w:t>ственный</w:t>
            </w:r>
            <w:r w:rsidRPr="0040777B">
              <w:rPr>
                <w:rFonts w:ascii="Tahoma" w:hAnsi="Tahoma" w:cs="Tahoma"/>
                <w:b/>
                <w:color w:val="000000"/>
                <w:kern w:val="24"/>
                <w:sz w:val="23"/>
                <w:szCs w:val="23"/>
              </w:rPr>
              <w:t xml:space="preserve"> ист</w:t>
            </w:r>
            <w:r w:rsidR="000555D3">
              <w:rPr>
                <w:rFonts w:ascii="Tahoma" w:hAnsi="Tahoma" w:cs="Tahoma"/>
                <w:b/>
                <w:color w:val="000000"/>
                <w:kern w:val="24"/>
                <w:sz w:val="23"/>
                <w:szCs w:val="23"/>
              </w:rPr>
              <w:t>очник</w:t>
            </w:r>
          </w:p>
        </w:tc>
        <w:tc>
          <w:tcPr>
            <w:tcW w:w="1985" w:type="dxa"/>
            <w:vMerge/>
          </w:tcPr>
          <w:p w14:paraId="7AA15233" w14:textId="77777777" w:rsidR="00000789" w:rsidRPr="0040777B" w:rsidRDefault="00000789" w:rsidP="00B247D4">
            <w:pPr>
              <w:tabs>
                <w:tab w:val="left" w:pos="1490"/>
              </w:tabs>
              <w:spacing w:line="360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</w:p>
        </w:tc>
        <w:tc>
          <w:tcPr>
            <w:tcW w:w="1559" w:type="dxa"/>
            <w:vMerge/>
          </w:tcPr>
          <w:p w14:paraId="7AA15234" w14:textId="77777777" w:rsidR="00000789" w:rsidRPr="0040777B" w:rsidRDefault="00000789" w:rsidP="00B247D4">
            <w:pPr>
              <w:tabs>
                <w:tab w:val="left" w:pos="1490"/>
              </w:tabs>
              <w:spacing w:line="360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</w:p>
        </w:tc>
      </w:tr>
      <w:tr w:rsidR="00000789" w:rsidRPr="0040777B" w14:paraId="7AA1523E" w14:textId="77777777" w:rsidTr="000555D3">
        <w:trPr>
          <w:trHeight w:val="523"/>
          <w:jc w:val="center"/>
        </w:trPr>
        <w:tc>
          <w:tcPr>
            <w:tcW w:w="2666" w:type="dxa"/>
            <w:vAlign w:val="center"/>
          </w:tcPr>
          <w:p w14:paraId="7AA15236" w14:textId="77777777" w:rsidR="00000789" w:rsidRPr="0040777B" w:rsidRDefault="00000789" w:rsidP="00B247D4">
            <w:pPr>
              <w:tabs>
                <w:tab w:val="left" w:pos="1490"/>
              </w:tabs>
              <w:spacing w:line="360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40777B">
              <w:rPr>
                <w:rFonts w:ascii="Tahoma" w:hAnsi="Tahoma" w:cs="Tahoma"/>
                <w:sz w:val="23"/>
                <w:szCs w:val="23"/>
              </w:rPr>
              <w:t>39 326</w:t>
            </w:r>
          </w:p>
        </w:tc>
        <w:tc>
          <w:tcPr>
            <w:tcW w:w="2693" w:type="dxa"/>
            <w:vAlign w:val="center"/>
          </w:tcPr>
          <w:p w14:paraId="7AA15237" w14:textId="77777777" w:rsidR="00000789" w:rsidRPr="0040777B" w:rsidRDefault="00000789" w:rsidP="00B247D4">
            <w:pPr>
              <w:tabs>
                <w:tab w:val="left" w:pos="1490"/>
              </w:tabs>
              <w:spacing w:line="360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40777B">
              <w:rPr>
                <w:rFonts w:ascii="Tahoma" w:hAnsi="Tahoma" w:cs="Tahoma"/>
                <w:sz w:val="23"/>
                <w:szCs w:val="23"/>
              </w:rPr>
              <w:t>39 199</w:t>
            </w:r>
          </w:p>
        </w:tc>
        <w:tc>
          <w:tcPr>
            <w:tcW w:w="1447" w:type="dxa"/>
            <w:vAlign w:val="center"/>
          </w:tcPr>
          <w:p w14:paraId="7AA15238" w14:textId="77777777" w:rsidR="00000789" w:rsidRPr="0040777B" w:rsidRDefault="00000789" w:rsidP="00B247D4">
            <w:pPr>
              <w:tabs>
                <w:tab w:val="left" w:pos="1490"/>
              </w:tabs>
              <w:spacing w:line="360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40777B">
              <w:rPr>
                <w:rFonts w:ascii="Tahoma" w:hAnsi="Tahoma" w:cs="Tahoma"/>
                <w:sz w:val="23"/>
                <w:szCs w:val="23"/>
              </w:rPr>
              <w:t>5</w:t>
            </w:r>
          </w:p>
        </w:tc>
        <w:tc>
          <w:tcPr>
            <w:tcW w:w="2028" w:type="dxa"/>
            <w:vAlign w:val="center"/>
          </w:tcPr>
          <w:p w14:paraId="7AA15239" w14:textId="77777777" w:rsidR="00000789" w:rsidRPr="0040777B" w:rsidRDefault="00000789" w:rsidP="00B247D4">
            <w:pPr>
              <w:tabs>
                <w:tab w:val="left" w:pos="1490"/>
              </w:tabs>
              <w:spacing w:line="360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40777B">
              <w:rPr>
                <w:rFonts w:ascii="Tahoma" w:hAnsi="Tahoma" w:cs="Tahoma"/>
                <w:sz w:val="23"/>
                <w:szCs w:val="23"/>
              </w:rPr>
              <w:t>13</w:t>
            </w:r>
          </w:p>
        </w:tc>
        <w:tc>
          <w:tcPr>
            <w:tcW w:w="1460" w:type="dxa"/>
            <w:vAlign w:val="center"/>
          </w:tcPr>
          <w:p w14:paraId="7AA1523A" w14:textId="77777777" w:rsidR="00000789" w:rsidRPr="0040777B" w:rsidRDefault="00000789" w:rsidP="00B247D4">
            <w:pPr>
              <w:tabs>
                <w:tab w:val="left" w:pos="1490"/>
              </w:tabs>
              <w:spacing w:line="360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40777B">
              <w:rPr>
                <w:rFonts w:ascii="Tahoma" w:hAnsi="Tahoma" w:cs="Tahoma"/>
                <w:sz w:val="23"/>
                <w:szCs w:val="23"/>
              </w:rPr>
              <w:t>12</w:t>
            </w:r>
          </w:p>
        </w:tc>
        <w:tc>
          <w:tcPr>
            <w:tcW w:w="1616" w:type="dxa"/>
            <w:vAlign w:val="center"/>
          </w:tcPr>
          <w:p w14:paraId="7AA1523B" w14:textId="77777777" w:rsidR="00000789" w:rsidRPr="0040777B" w:rsidRDefault="00000789" w:rsidP="00B247D4">
            <w:pPr>
              <w:tabs>
                <w:tab w:val="left" w:pos="1490"/>
              </w:tabs>
              <w:spacing w:line="360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40777B">
              <w:rPr>
                <w:rFonts w:ascii="Tahoma" w:hAnsi="Tahoma" w:cs="Tahoma"/>
                <w:sz w:val="23"/>
                <w:szCs w:val="23"/>
              </w:rPr>
              <w:t>2</w:t>
            </w:r>
          </w:p>
        </w:tc>
        <w:tc>
          <w:tcPr>
            <w:tcW w:w="1985" w:type="dxa"/>
            <w:vAlign w:val="center"/>
          </w:tcPr>
          <w:p w14:paraId="7AA1523C" w14:textId="77777777" w:rsidR="00000789" w:rsidRPr="0040777B" w:rsidRDefault="00000789" w:rsidP="00B247D4">
            <w:pPr>
              <w:tabs>
                <w:tab w:val="left" w:pos="1490"/>
              </w:tabs>
              <w:spacing w:line="360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40777B">
              <w:rPr>
                <w:rFonts w:ascii="Tahoma" w:hAnsi="Tahoma" w:cs="Tahoma"/>
                <w:sz w:val="23"/>
                <w:szCs w:val="23"/>
              </w:rPr>
              <w:t>33 847</w:t>
            </w:r>
          </w:p>
        </w:tc>
        <w:tc>
          <w:tcPr>
            <w:tcW w:w="1559" w:type="dxa"/>
            <w:vAlign w:val="center"/>
          </w:tcPr>
          <w:p w14:paraId="7AA1523D" w14:textId="77777777" w:rsidR="00000789" w:rsidRPr="0040777B" w:rsidRDefault="00000789" w:rsidP="00B247D4">
            <w:pPr>
              <w:tabs>
                <w:tab w:val="left" w:pos="1490"/>
              </w:tabs>
              <w:spacing w:line="360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40777B">
              <w:rPr>
                <w:rFonts w:ascii="Tahoma" w:hAnsi="Tahoma" w:cs="Tahoma"/>
                <w:sz w:val="23"/>
                <w:szCs w:val="23"/>
              </w:rPr>
              <w:t>5 479</w:t>
            </w:r>
          </w:p>
        </w:tc>
      </w:tr>
    </w:tbl>
    <w:p w14:paraId="7AA1523F" w14:textId="77777777" w:rsidR="00000789" w:rsidRPr="004F1A6D" w:rsidRDefault="00000789" w:rsidP="00000789">
      <w:pPr>
        <w:tabs>
          <w:tab w:val="left" w:pos="1073"/>
          <w:tab w:val="left" w:pos="1490"/>
        </w:tabs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ab/>
      </w:r>
    </w:p>
    <w:p w14:paraId="7AA15240" w14:textId="77777777" w:rsidR="00000789" w:rsidRPr="004F1A6D" w:rsidRDefault="00000789" w:rsidP="00000789">
      <w:pPr>
        <w:tabs>
          <w:tab w:val="left" w:pos="1073"/>
          <w:tab w:val="left" w:pos="1490"/>
        </w:tabs>
        <w:spacing w:line="360" w:lineRule="auto"/>
        <w:ind w:firstLine="709"/>
        <w:jc w:val="both"/>
        <w:rPr>
          <w:rFonts w:ascii="Tahoma" w:hAnsi="Tahoma" w:cs="Tahoma"/>
          <w:color w:val="000000" w:themeColor="text1"/>
          <w:kern w:val="24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>Кроме этого, в 2016 году по результатам простых и мелких закупок заключено 95 договоров на общую сумму 6 376 тыс. рублей (без учета НДС), что составляет</w:t>
      </w:r>
      <w:r w:rsidRPr="004F1A6D">
        <w:rPr>
          <w:rFonts w:ascii="Tahoma" w:hAnsi="Tahoma" w:cs="Tahoma"/>
          <w:color w:val="000000" w:themeColor="text1"/>
          <w:kern w:val="24"/>
          <w:sz w:val="24"/>
          <w:szCs w:val="24"/>
        </w:rPr>
        <w:t xml:space="preserve"> </w:t>
      </w:r>
      <w:r w:rsidRPr="004F1A6D">
        <w:rPr>
          <w:rFonts w:ascii="Tahoma" w:hAnsi="Tahoma" w:cs="Tahoma"/>
          <w:bCs/>
          <w:color w:val="000000" w:themeColor="text1"/>
          <w:kern w:val="24"/>
          <w:sz w:val="24"/>
          <w:szCs w:val="24"/>
        </w:rPr>
        <w:t>16,21%</w:t>
      </w:r>
      <w:r w:rsidRPr="004F1A6D">
        <w:rPr>
          <w:rFonts w:ascii="Tahoma" w:hAnsi="Tahoma" w:cs="Tahoma"/>
          <w:color w:val="000000" w:themeColor="text1"/>
          <w:kern w:val="24"/>
          <w:sz w:val="24"/>
          <w:szCs w:val="24"/>
        </w:rPr>
        <w:t xml:space="preserve"> от общего годового объема закупок.</w:t>
      </w:r>
    </w:p>
    <w:p w14:paraId="7AA15241" w14:textId="77777777" w:rsidR="00000789" w:rsidRPr="004F1A6D" w:rsidRDefault="00000789" w:rsidP="00000789">
      <w:pPr>
        <w:tabs>
          <w:tab w:val="left" w:pos="1073"/>
          <w:tab w:val="left" w:pos="1490"/>
        </w:tabs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>По результатам закупок у единственного источника заключено 2 договора на общую сумму 627 тыс. рублей (без учета НДС), что составляет 1,6 % от общего объема Плана закупок.</w:t>
      </w:r>
    </w:p>
    <w:p w14:paraId="7AA15242" w14:textId="77777777" w:rsidR="00000789" w:rsidRPr="004F1A6D" w:rsidRDefault="00000789" w:rsidP="00000789">
      <w:pPr>
        <w:tabs>
          <w:tab w:val="left" w:pos="1073"/>
          <w:tab w:val="left" w:pos="1490"/>
        </w:tabs>
        <w:spacing w:line="360" w:lineRule="auto"/>
        <w:ind w:firstLine="709"/>
        <w:jc w:val="both"/>
        <w:rPr>
          <w:rFonts w:ascii="Tahoma" w:hAnsi="Tahoma" w:cs="Tahoma"/>
          <w:strike/>
          <w:sz w:val="24"/>
          <w:szCs w:val="24"/>
        </w:rPr>
      </w:pPr>
      <w:proofErr w:type="gramStart"/>
      <w:r w:rsidRPr="004F1A6D">
        <w:rPr>
          <w:rFonts w:ascii="Tahoma" w:hAnsi="Tahoma" w:cs="Tahoma"/>
          <w:sz w:val="24"/>
          <w:szCs w:val="24"/>
        </w:rPr>
        <w:lastRenderedPageBreak/>
        <w:t xml:space="preserve">Закупки у субъектов малого и среднего предпринимательства (далее СМП), а также закупки, в которых СМП привлекаются в качестве  субподрядных </w:t>
      </w:r>
      <w:r w:rsidR="00813DE4">
        <w:rPr>
          <w:rFonts w:ascii="Tahoma" w:hAnsi="Tahoma" w:cs="Tahoma"/>
          <w:sz w:val="24"/>
          <w:szCs w:val="24"/>
        </w:rPr>
        <w:t>организаций, регламентируются По</w:t>
      </w:r>
      <w:r w:rsidRPr="004F1A6D">
        <w:rPr>
          <w:rFonts w:ascii="Tahoma" w:hAnsi="Tahoma" w:cs="Tahoma"/>
          <w:sz w:val="24"/>
          <w:szCs w:val="24"/>
        </w:rPr>
        <w:t>становлением Правительства РФ от 11.12.2014г. № 1352 «Об особенностях участия субъектов малого и среднего предпринимательства в закупках товаров, работ, услуг отдельными видами юридических лиц», и применяется  в отношении Общества с 01.07.2015 года.</w:t>
      </w:r>
      <w:proofErr w:type="gramEnd"/>
      <w:r w:rsidRPr="004F1A6D">
        <w:rPr>
          <w:rFonts w:ascii="Tahoma" w:hAnsi="Tahoma" w:cs="Tahoma"/>
          <w:sz w:val="24"/>
          <w:szCs w:val="24"/>
        </w:rPr>
        <w:t xml:space="preserve"> За 2016 год по результатам проведенных закупок заключено 77 договор</w:t>
      </w:r>
      <w:r w:rsidR="00813DE4">
        <w:rPr>
          <w:rFonts w:ascii="Tahoma" w:hAnsi="Tahoma" w:cs="Tahoma"/>
          <w:sz w:val="24"/>
          <w:szCs w:val="24"/>
        </w:rPr>
        <w:t>ов</w:t>
      </w:r>
      <w:r w:rsidRPr="004F1A6D">
        <w:rPr>
          <w:rFonts w:ascii="Tahoma" w:hAnsi="Tahoma" w:cs="Tahoma"/>
          <w:sz w:val="24"/>
          <w:szCs w:val="24"/>
        </w:rPr>
        <w:t xml:space="preserve"> с субъектами малого и среднего предпринимательство на сумму 29 390 тыс. руб. (без учета НДС), что составляет 79,9% от совокупного стоимостного объема договоров. </w:t>
      </w:r>
    </w:p>
    <w:p w14:paraId="7AA15243" w14:textId="77777777" w:rsidR="00000789" w:rsidRPr="004F1A6D" w:rsidRDefault="00000789" w:rsidP="00000789">
      <w:pPr>
        <w:tabs>
          <w:tab w:val="left" w:pos="1073"/>
        </w:tabs>
        <w:spacing w:line="360" w:lineRule="auto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ab/>
      </w:r>
    </w:p>
    <w:p w14:paraId="7AA15244" w14:textId="77777777" w:rsidR="00ED0560" w:rsidRDefault="00000789" w:rsidP="00ED0560">
      <w:pPr>
        <w:tabs>
          <w:tab w:val="left" w:pos="1073"/>
        </w:tabs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B35802">
        <w:rPr>
          <w:rFonts w:ascii="Tahoma" w:hAnsi="Tahoma" w:cs="Tahoma"/>
          <w:sz w:val="24"/>
          <w:szCs w:val="24"/>
        </w:rPr>
        <w:t>Мероприятия по совершенств</w:t>
      </w:r>
      <w:r w:rsidR="00ED0560">
        <w:rPr>
          <w:rFonts w:ascii="Tahoma" w:hAnsi="Tahoma" w:cs="Tahoma"/>
          <w:sz w:val="24"/>
          <w:szCs w:val="24"/>
        </w:rPr>
        <w:t>ованию закупочной деятельности:</w:t>
      </w:r>
    </w:p>
    <w:p w14:paraId="7AA15245" w14:textId="77777777" w:rsidR="00ED0560" w:rsidRDefault="00B35802" w:rsidP="001F3B4D">
      <w:pPr>
        <w:pStyle w:val="a4"/>
        <w:numPr>
          <w:ilvl w:val="0"/>
          <w:numId w:val="83"/>
        </w:numPr>
        <w:tabs>
          <w:tab w:val="left" w:pos="1073"/>
        </w:tabs>
        <w:spacing w:line="360" w:lineRule="auto"/>
        <w:jc w:val="both"/>
        <w:rPr>
          <w:rFonts w:ascii="Tahoma" w:hAnsi="Tahoma" w:cs="Tahoma"/>
          <w:lang w:val="ru-RU"/>
        </w:rPr>
      </w:pPr>
      <w:r w:rsidRPr="00ED0560">
        <w:rPr>
          <w:rFonts w:ascii="Tahoma" w:hAnsi="Tahoma" w:cs="Tahoma"/>
          <w:lang w:val="ru-RU"/>
        </w:rPr>
        <w:t>с</w:t>
      </w:r>
      <w:r w:rsidR="00000789" w:rsidRPr="00ED0560">
        <w:rPr>
          <w:rFonts w:ascii="Tahoma" w:hAnsi="Tahoma" w:cs="Tahoma"/>
          <w:lang w:val="ru-RU"/>
        </w:rPr>
        <w:t xml:space="preserve">охранение показателя «Доля закупок в электронной форме» - не менее </w:t>
      </w:r>
      <w:r w:rsidR="00000789" w:rsidRPr="00ED0560">
        <w:rPr>
          <w:rFonts w:ascii="Tahoma" w:hAnsi="Tahoma" w:cs="Tahoma"/>
          <w:b/>
          <w:lang w:val="ru-RU"/>
        </w:rPr>
        <w:t>95%</w:t>
      </w:r>
      <w:r w:rsidR="00000789" w:rsidRPr="00ED0560">
        <w:rPr>
          <w:rFonts w:ascii="Tahoma" w:hAnsi="Tahoma" w:cs="Tahoma"/>
          <w:lang w:val="ru-RU"/>
        </w:rPr>
        <w:t xml:space="preserve"> от общего объема Плана закупок;</w:t>
      </w:r>
    </w:p>
    <w:p w14:paraId="7AA15246" w14:textId="77777777" w:rsidR="00ED0560" w:rsidRDefault="00B35802" w:rsidP="001F3B4D">
      <w:pPr>
        <w:pStyle w:val="a4"/>
        <w:numPr>
          <w:ilvl w:val="0"/>
          <w:numId w:val="83"/>
        </w:numPr>
        <w:tabs>
          <w:tab w:val="left" w:pos="1073"/>
        </w:tabs>
        <w:spacing w:line="360" w:lineRule="auto"/>
        <w:jc w:val="both"/>
        <w:rPr>
          <w:rFonts w:ascii="Tahoma" w:hAnsi="Tahoma" w:cs="Tahoma"/>
          <w:lang w:val="ru-RU"/>
        </w:rPr>
      </w:pPr>
      <w:r w:rsidRPr="00ED0560">
        <w:rPr>
          <w:rFonts w:ascii="Tahoma" w:hAnsi="Tahoma" w:cs="Tahoma"/>
          <w:lang w:val="ru-RU"/>
        </w:rPr>
        <w:t>п</w:t>
      </w:r>
      <w:r w:rsidR="00000789" w:rsidRPr="00ED0560">
        <w:rPr>
          <w:rFonts w:ascii="Tahoma" w:hAnsi="Tahoma" w:cs="Tahoma"/>
          <w:lang w:val="ru-RU"/>
        </w:rPr>
        <w:t>роведение разъяснительной работы с инициаторами закупок с целью совершенствования корпоративной культуры проведения закупочных процедур;</w:t>
      </w:r>
    </w:p>
    <w:p w14:paraId="7AA15247" w14:textId="77777777" w:rsidR="00ED0560" w:rsidRDefault="00B35802" w:rsidP="001F3B4D">
      <w:pPr>
        <w:pStyle w:val="a4"/>
        <w:numPr>
          <w:ilvl w:val="0"/>
          <w:numId w:val="83"/>
        </w:numPr>
        <w:tabs>
          <w:tab w:val="left" w:pos="1073"/>
        </w:tabs>
        <w:spacing w:line="360" w:lineRule="auto"/>
        <w:jc w:val="both"/>
        <w:rPr>
          <w:rFonts w:ascii="Tahoma" w:hAnsi="Tahoma" w:cs="Tahoma"/>
          <w:lang w:val="ru-RU"/>
        </w:rPr>
      </w:pPr>
      <w:proofErr w:type="spellStart"/>
      <w:r w:rsidRPr="00ED0560">
        <w:rPr>
          <w:rFonts w:ascii="Tahoma" w:hAnsi="Tahoma" w:cs="Tahoma"/>
        </w:rPr>
        <w:t>п</w:t>
      </w:r>
      <w:r w:rsidR="00000789" w:rsidRPr="00ED0560">
        <w:rPr>
          <w:rFonts w:ascii="Tahoma" w:hAnsi="Tahoma" w:cs="Tahoma"/>
        </w:rPr>
        <w:t>роведение</w:t>
      </w:r>
      <w:proofErr w:type="spellEnd"/>
      <w:r w:rsidR="00000789" w:rsidRPr="00ED0560">
        <w:rPr>
          <w:rFonts w:ascii="Tahoma" w:hAnsi="Tahoma" w:cs="Tahoma"/>
        </w:rPr>
        <w:t xml:space="preserve"> </w:t>
      </w:r>
      <w:proofErr w:type="spellStart"/>
      <w:r w:rsidR="00000789" w:rsidRPr="00ED0560">
        <w:rPr>
          <w:rFonts w:ascii="Tahoma" w:hAnsi="Tahoma" w:cs="Tahoma"/>
        </w:rPr>
        <w:t>преддоговорных</w:t>
      </w:r>
      <w:proofErr w:type="spellEnd"/>
      <w:r w:rsidR="00000789" w:rsidRPr="00ED0560">
        <w:rPr>
          <w:rFonts w:ascii="Tahoma" w:hAnsi="Tahoma" w:cs="Tahoma"/>
        </w:rPr>
        <w:t xml:space="preserve"> </w:t>
      </w:r>
      <w:proofErr w:type="spellStart"/>
      <w:r w:rsidR="00000789" w:rsidRPr="00ED0560">
        <w:rPr>
          <w:rFonts w:ascii="Tahoma" w:hAnsi="Tahoma" w:cs="Tahoma"/>
        </w:rPr>
        <w:t>переговоров</w:t>
      </w:r>
      <w:proofErr w:type="spellEnd"/>
      <w:r w:rsidR="00000789" w:rsidRPr="00ED0560">
        <w:rPr>
          <w:rFonts w:ascii="Tahoma" w:hAnsi="Tahoma" w:cs="Tahoma"/>
        </w:rPr>
        <w:t>;</w:t>
      </w:r>
    </w:p>
    <w:p w14:paraId="7AA15248" w14:textId="77777777" w:rsidR="00000789" w:rsidRPr="00ED0560" w:rsidRDefault="00B35802" w:rsidP="001F3B4D">
      <w:pPr>
        <w:pStyle w:val="a4"/>
        <w:numPr>
          <w:ilvl w:val="0"/>
          <w:numId w:val="83"/>
        </w:numPr>
        <w:tabs>
          <w:tab w:val="left" w:pos="1073"/>
        </w:tabs>
        <w:spacing w:line="360" w:lineRule="auto"/>
        <w:jc w:val="both"/>
        <w:rPr>
          <w:rFonts w:ascii="Tahoma" w:hAnsi="Tahoma" w:cs="Tahoma"/>
          <w:lang w:val="ru-RU"/>
        </w:rPr>
      </w:pPr>
      <w:r w:rsidRPr="00590029">
        <w:rPr>
          <w:rFonts w:ascii="Tahoma" w:hAnsi="Tahoma" w:cs="Tahoma"/>
          <w:lang w:val="ru-RU"/>
        </w:rPr>
        <w:t>п</w:t>
      </w:r>
      <w:r w:rsidR="00813DE4" w:rsidRPr="00590029">
        <w:rPr>
          <w:rFonts w:ascii="Tahoma" w:hAnsi="Tahoma" w:cs="Tahoma"/>
          <w:lang w:val="ru-RU"/>
        </w:rPr>
        <w:t>роведение процедуры на понижение</w:t>
      </w:r>
      <w:r w:rsidR="00000789" w:rsidRPr="00590029">
        <w:rPr>
          <w:rFonts w:ascii="Tahoma" w:hAnsi="Tahoma" w:cs="Tahoma"/>
          <w:lang w:val="ru-RU"/>
        </w:rPr>
        <w:t xml:space="preserve"> цены (переторжка).</w:t>
      </w:r>
    </w:p>
    <w:p w14:paraId="7AA15249" w14:textId="77777777" w:rsidR="00000789" w:rsidRPr="00BD5846" w:rsidRDefault="00000789" w:rsidP="00B35802">
      <w:pPr>
        <w:ind w:left="1134"/>
        <w:rPr>
          <w:rFonts w:ascii="Tahoma" w:hAnsi="Tahoma" w:cs="Tahoma"/>
          <w:b/>
          <w:sz w:val="24"/>
          <w:szCs w:val="24"/>
        </w:rPr>
      </w:pPr>
    </w:p>
    <w:p w14:paraId="7AA1524A" w14:textId="77777777" w:rsidR="00000789" w:rsidRPr="00BD5846" w:rsidRDefault="0040777B" w:rsidP="00D11976">
      <w:pPr>
        <w:pStyle w:val="2"/>
        <w:rPr>
          <w:rFonts w:ascii="Tahoma" w:hAnsi="Tahoma"/>
          <w:i w:val="0"/>
          <w:color w:val="006600"/>
          <w:sz w:val="24"/>
        </w:rPr>
      </w:pPr>
      <w:bookmarkStart w:id="122" w:name="_Toc416956618"/>
      <w:r w:rsidRPr="00BD5846">
        <w:rPr>
          <w:rFonts w:ascii="Tahoma" w:hAnsi="Tahoma" w:cs="Tahoma"/>
          <w:i w:val="0"/>
          <w:color w:val="006600"/>
          <w:sz w:val="24"/>
          <w:szCs w:val="24"/>
        </w:rPr>
        <w:t xml:space="preserve">          </w:t>
      </w:r>
      <w:bookmarkStart w:id="123" w:name="_Toc479239530"/>
      <w:bookmarkStart w:id="124" w:name="_Toc479240635"/>
      <w:bookmarkStart w:id="125" w:name="_Toc479241046"/>
      <w:r w:rsidR="00000789" w:rsidRPr="00BD5846">
        <w:rPr>
          <w:rFonts w:ascii="Tahoma" w:hAnsi="Tahoma"/>
          <w:i w:val="0"/>
          <w:color w:val="006600"/>
          <w:sz w:val="24"/>
        </w:rPr>
        <w:t xml:space="preserve">5.8. </w:t>
      </w:r>
      <w:bookmarkEnd w:id="122"/>
      <w:r w:rsidR="00624F88" w:rsidRPr="00BD5846">
        <w:rPr>
          <w:rFonts w:ascii="Tahoma" w:hAnsi="Tahoma"/>
          <w:i w:val="0"/>
          <w:color w:val="006600"/>
          <w:sz w:val="24"/>
        </w:rPr>
        <w:t>ОТЧЕТ О ВЫПЛАТЕ ДИВИДЕНДОВ И ПЛАНИРУЕМОЕ РАСПРЕДЕЛЕНИЕ ПРИБЫЛИ</w:t>
      </w:r>
      <w:bookmarkEnd w:id="123"/>
      <w:bookmarkEnd w:id="124"/>
      <w:bookmarkEnd w:id="125"/>
    </w:p>
    <w:p w14:paraId="7AA1524B" w14:textId="77777777" w:rsidR="00000789" w:rsidRPr="004F1A6D" w:rsidRDefault="00000789" w:rsidP="00000789">
      <w:pPr>
        <w:spacing w:line="360" w:lineRule="auto"/>
        <w:ind w:firstLine="708"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>Дивидендная политика АО «Екатеринбургэнергосбыт» основывается на следующих принципах:</w:t>
      </w:r>
    </w:p>
    <w:p w14:paraId="7AA1524C" w14:textId="77777777" w:rsidR="00000789" w:rsidRPr="00933C85" w:rsidRDefault="00000789" w:rsidP="001F3B4D">
      <w:pPr>
        <w:pStyle w:val="a4"/>
        <w:numPr>
          <w:ilvl w:val="0"/>
          <w:numId w:val="26"/>
        </w:numPr>
        <w:spacing w:line="360" w:lineRule="auto"/>
        <w:jc w:val="both"/>
        <w:rPr>
          <w:rFonts w:ascii="Tahoma" w:hAnsi="Tahoma" w:cs="Tahoma"/>
          <w:lang w:val="ru-RU"/>
        </w:rPr>
      </w:pPr>
      <w:r w:rsidRPr="00933C85">
        <w:rPr>
          <w:rFonts w:ascii="Tahoma" w:hAnsi="Tahoma" w:cs="Tahoma"/>
          <w:lang w:val="ru-RU"/>
        </w:rPr>
        <w:t>соответствие расчета и выплаты дивидендов законодательству Российской Федерации;</w:t>
      </w:r>
    </w:p>
    <w:p w14:paraId="7AA1524D" w14:textId="77777777" w:rsidR="00000789" w:rsidRPr="004F1A6D" w:rsidRDefault="00000789" w:rsidP="001F3B4D">
      <w:pPr>
        <w:pStyle w:val="a4"/>
        <w:numPr>
          <w:ilvl w:val="0"/>
          <w:numId w:val="26"/>
        </w:numPr>
        <w:spacing w:line="360" w:lineRule="auto"/>
        <w:jc w:val="both"/>
        <w:rPr>
          <w:rFonts w:ascii="Tahoma" w:hAnsi="Tahoma" w:cs="Tahoma"/>
        </w:rPr>
      </w:pPr>
      <w:proofErr w:type="spellStart"/>
      <w:r w:rsidRPr="004F1A6D">
        <w:rPr>
          <w:rFonts w:ascii="Tahoma" w:hAnsi="Tahoma" w:cs="Tahoma"/>
        </w:rPr>
        <w:t>соблюдение</w:t>
      </w:r>
      <w:proofErr w:type="spellEnd"/>
      <w:r w:rsidRPr="004F1A6D">
        <w:rPr>
          <w:rFonts w:ascii="Tahoma" w:hAnsi="Tahoma" w:cs="Tahoma"/>
        </w:rPr>
        <w:t xml:space="preserve"> </w:t>
      </w:r>
      <w:proofErr w:type="spellStart"/>
      <w:r w:rsidRPr="004F1A6D">
        <w:rPr>
          <w:rFonts w:ascii="Tahoma" w:hAnsi="Tahoma" w:cs="Tahoma"/>
        </w:rPr>
        <w:t>интересов</w:t>
      </w:r>
      <w:proofErr w:type="spellEnd"/>
      <w:r w:rsidRPr="004F1A6D">
        <w:rPr>
          <w:rFonts w:ascii="Tahoma" w:hAnsi="Tahoma" w:cs="Tahoma"/>
        </w:rPr>
        <w:t xml:space="preserve"> </w:t>
      </w:r>
      <w:proofErr w:type="spellStart"/>
      <w:r w:rsidRPr="004F1A6D">
        <w:rPr>
          <w:rFonts w:ascii="Tahoma" w:hAnsi="Tahoma" w:cs="Tahoma"/>
        </w:rPr>
        <w:t>акционеров</w:t>
      </w:r>
      <w:proofErr w:type="spellEnd"/>
      <w:r w:rsidRPr="004F1A6D">
        <w:rPr>
          <w:rFonts w:ascii="Tahoma" w:hAnsi="Tahoma" w:cs="Tahoma"/>
        </w:rPr>
        <w:t>;</w:t>
      </w:r>
    </w:p>
    <w:p w14:paraId="7AA1524E" w14:textId="77777777" w:rsidR="00000789" w:rsidRPr="00933C85" w:rsidRDefault="00000789" w:rsidP="001F3B4D">
      <w:pPr>
        <w:pStyle w:val="a4"/>
        <w:numPr>
          <w:ilvl w:val="0"/>
          <w:numId w:val="26"/>
        </w:numPr>
        <w:spacing w:line="360" w:lineRule="auto"/>
        <w:jc w:val="both"/>
        <w:rPr>
          <w:rFonts w:ascii="Tahoma" w:hAnsi="Tahoma" w:cs="Tahoma"/>
          <w:lang w:val="ru-RU"/>
        </w:rPr>
      </w:pPr>
      <w:r w:rsidRPr="00933C85">
        <w:rPr>
          <w:rFonts w:ascii="Tahoma" w:hAnsi="Tahoma" w:cs="Tahoma"/>
          <w:lang w:val="ru-RU"/>
        </w:rPr>
        <w:t>поддержание требуемого уровня финансового состояния Общества.</w:t>
      </w:r>
    </w:p>
    <w:p w14:paraId="7AA1524F" w14:textId="77777777" w:rsidR="00000789" w:rsidRDefault="00000789" w:rsidP="00000789">
      <w:pPr>
        <w:shd w:val="clear" w:color="auto" w:fill="FFFFFF"/>
        <w:spacing w:line="360" w:lineRule="auto"/>
        <w:rPr>
          <w:rFonts w:ascii="Tahoma" w:hAnsi="Tahoma" w:cs="Tahoma"/>
          <w:b/>
          <w:color w:val="006600"/>
          <w:sz w:val="24"/>
          <w:szCs w:val="24"/>
        </w:rPr>
      </w:pPr>
    </w:p>
    <w:p w14:paraId="7AA15250" w14:textId="77777777" w:rsidR="00000789" w:rsidRPr="004F1A6D" w:rsidRDefault="00000789" w:rsidP="00000789">
      <w:pPr>
        <w:shd w:val="clear" w:color="auto" w:fill="FFFFFF"/>
        <w:spacing w:line="360" w:lineRule="auto"/>
        <w:jc w:val="center"/>
        <w:rPr>
          <w:rFonts w:ascii="Tahoma" w:hAnsi="Tahoma" w:cs="Tahoma"/>
          <w:b/>
          <w:color w:val="000000" w:themeColor="text1"/>
          <w:sz w:val="24"/>
          <w:szCs w:val="24"/>
        </w:rPr>
      </w:pPr>
      <w:r w:rsidRPr="004F1A6D">
        <w:rPr>
          <w:rFonts w:ascii="Tahoma" w:hAnsi="Tahoma" w:cs="Tahoma"/>
          <w:b/>
          <w:color w:val="000000" w:themeColor="text1"/>
          <w:sz w:val="24"/>
          <w:szCs w:val="24"/>
        </w:rPr>
        <w:lastRenderedPageBreak/>
        <w:t>Отчет о выплаченных и объявленных дивидендах в динамике за 2014-2016</w:t>
      </w:r>
      <w:r w:rsidR="00193278">
        <w:rPr>
          <w:rFonts w:ascii="Tahoma" w:hAnsi="Tahoma" w:cs="Tahoma"/>
          <w:b/>
          <w:color w:val="000000" w:themeColor="text1"/>
          <w:sz w:val="24"/>
          <w:szCs w:val="24"/>
        </w:rPr>
        <w:t xml:space="preserve"> </w:t>
      </w:r>
      <w:r w:rsidRPr="004F1A6D">
        <w:rPr>
          <w:rFonts w:ascii="Tahoma" w:hAnsi="Tahoma" w:cs="Tahoma"/>
          <w:b/>
          <w:color w:val="000000" w:themeColor="text1"/>
          <w:sz w:val="24"/>
          <w:szCs w:val="24"/>
        </w:rPr>
        <w:t>гг.</w:t>
      </w:r>
    </w:p>
    <w:tbl>
      <w:tblPr>
        <w:tblW w:w="15178" w:type="dxa"/>
        <w:jc w:val="center"/>
        <w:tblInd w:w="-4808" w:type="dxa"/>
        <w:tblLook w:val="04A0" w:firstRow="1" w:lastRow="0" w:firstColumn="1" w:lastColumn="0" w:noHBand="0" w:noVBand="1"/>
      </w:tblPr>
      <w:tblGrid>
        <w:gridCol w:w="10341"/>
        <w:gridCol w:w="1757"/>
        <w:gridCol w:w="839"/>
        <w:gridCol w:w="1413"/>
        <w:gridCol w:w="828"/>
      </w:tblGrid>
      <w:tr w:rsidR="00000789" w:rsidRPr="004F1A6D" w14:paraId="7AA15256" w14:textId="77777777" w:rsidTr="0040777B">
        <w:trPr>
          <w:trHeight w:val="435"/>
          <w:jc w:val="center"/>
        </w:trPr>
        <w:tc>
          <w:tcPr>
            <w:tcW w:w="10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noWrap/>
            <w:vAlign w:val="center"/>
            <w:hideMark/>
          </w:tcPr>
          <w:p w14:paraId="7AA15251" w14:textId="77777777" w:rsidR="00000789" w:rsidRPr="004F1A6D" w:rsidRDefault="00000789" w:rsidP="00B247D4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4F1A6D">
              <w:rPr>
                <w:rFonts w:ascii="Tahoma" w:hAnsi="Tahoma" w:cs="Tahoma"/>
                <w:b/>
                <w:bCs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39966"/>
            <w:noWrap/>
            <w:vAlign w:val="center"/>
            <w:hideMark/>
          </w:tcPr>
          <w:p w14:paraId="7AA15252" w14:textId="77777777" w:rsidR="00000789" w:rsidRPr="004F1A6D" w:rsidRDefault="00000789" w:rsidP="00B247D4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4F1A6D">
              <w:rPr>
                <w:rFonts w:ascii="Tahoma" w:hAnsi="Tahoma" w:cs="Tahoma"/>
                <w:b/>
                <w:bCs/>
                <w:sz w:val="24"/>
                <w:szCs w:val="24"/>
              </w:rPr>
              <w:t>ед. изм.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39966"/>
            <w:vAlign w:val="center"/>
          </w:tcPr>
          <w:p w14:paraId="7AA15253" w14:textId="77777777" w:rsidR="00000789" w:rsidRPr="004F1A6D" w:rsidRDefault="00000789" w:rsidP="00B247D4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4F1A6D">
              <w:rPr>
                <w:rFonts w:ascii="Tahoma" w:hAnsi="Tahoma" w:cs="Tahoma"/>
                <w:b/>
                <w:bCs/>
                <w:sz w:val="24"/>
                <w:szCs w:val="24"/>
              </w:rPr>
              <w:t>2016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noWrap/>
            <w:vAlign w:val="center"/>
            <w:hideMark/>
          </w:tcPr>
          <w:p w14:paraId="7AA15254" w14:textId="77777777" w:rsidR="00000789" w:rsidRPr="004F1A6D" w:rsidRDefault="00000789" w:rsidP="00B247D4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4F1A6D">
              <w:rPr>
                <w:rFonts w:ascii="Tahoma" w:hAnsi="Tahoma" w:cs="Tahoma"/>
                <w:b/>
                <w:bCs/>
                <w:sz w:val="24"/>
                <w:szCs w:val="24"/>
              </w:rPr>
              <w:t>2015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39966"/>
            <w:noWrap/>
            <w:vAlign w:val="center"/>
            <w:hideMark/>
          </w:tcPr>
          <w:p w14:paraId="7AA15255" w14:textId="77777777" w:rsidR="00000789" w:rsidRPr="004F1A6D" w:rsidRDefault="00000789" w:rsidP="00B247D4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4F1A6D">
              <w:rPr>
                <w:rFonts w:ascii="Tahoma" w:hAnsi="Tahoma" w:cs="Tahoma"/>
                <w:b/>
                <w:bCs/>
                <w:sz w:val="24"/>
                <w:szCs w:val="24"/>
              </w:rPr>
              <w:t>2014</w:t>
            </w:r>
          </w:p>
        </w:tc>
      </w:tr>
      <w:tr w:rsidR="00000789" w:rsidRPr="004F1A6D" w14:paraId="7AA1525C" w14:textId="77777777" w:rsidTr="0040777B">
        <w:trPr>
          <w:trHeight w:val="480"/>
          <w:jc w:val="center"/>
        </w:trPr>
        <w:tc>
          <w:tcPr>
            <w:tcW w:w="10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7AA15257" w14:textId="77777777" w:rsidR="00000789" w:rsidRPr="004F1A6D" w:rsidRDefault="00000789" w:rsidP="00B247D4">
            <w:pPr>
              <w:rPr>
                <w:rFonts w:ascii="Tahoma" w:hAnsi="Tahoma" w:cs="Tahoma"/>
                <w:sz w:val="24"/>
                <w:szCs w:val="24"/>
              </w:rPr>
            </w:pPr>
            <w:r w:rsidRPr="004F1A6D">
              <w:rPr>
                <w:rFonts w:ascii="Tahoma" w:hAnsi="Tahoma" w:cs="Tahoma"/>
                <w:sz w:val="24"/>
                <w:szCs w:val="24"/>
              </w:rPr>
              <w:t>Полученная чистая прибыль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15258" w14:textId="77777777" w:rsidR="00000789" w:rsidRPr="004F1A6D" w:rsidRDefault="00000789" w:rsidP="00B247D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proofErr w:type="gramStart"/>
            <w:r w:rsidRPr="004F1A6D">
              <w:rPr>
                <w:rFonts w:ascii="Tahoma" w:hAnsi="Tahoma" w:cs="Tahoma"/>
                <w:sz w:val="24"/>
                <w:szCs w:val="24"/>
              </w:rPr>
              <w:t>млн</w:t>
            </w:r>
            <w:proofErr w:type="gramEnd"/>
            <w:r w:rsidRPr="004F1A6D">
              <w:rPr>
                <w:rFonts w:ascii="Tahoma" w:hAnsi="Tahoma" w:cs="Tahoma"/>
                <w:sz w:val="24"/>
                <w:szCs w:val="24"/>
              </w:rPr>
              <w:t xml:space="preserve"> руб.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A15259" w14:textId="77777777" w:rsidR="00000789" w:rsidRPr="004F1A6D" w:rsidRDefault="00000789" w:rsidP="00B247D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F1A6D">
              <w:rPr>
                <w:rFonts w:ascii="Tahoma" w:hAnsi="Tahoma" w:cs="Tahoma"/>
                <w:sz w:val="24"/>
                <w:szCs w:val="24"/>
              </w:rPr>
              <w:t>2,0</w:t>
            </w:r>
          </w:p>
        </w:tc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1525A" w14:textId="77777777" w:rsidR="00000789" w:rsidRPr="004F1A6D" w:rsidRDefault="00000789" w:rsidP="00B247D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F1A6D">
              <w:rPr>
                <w:rFonts w:ascii="Tahoma" w:hAnsi="Tahoma" w:cs="Tahoma"/>
                <w:sz w:val="24"/>
                <w:szCs w:val="24"/>
              </w:rPr>
              <w:t>10,6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1525B" w14:textId="77777777" w:rsidR="00000789" w:rsidRPr="004F1A6D" w:rsidRDefault="00000789" w:rsidP="00B247D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F1A6D">
              <w:rPr>
                <w:rFonts w:ascii="Tahoma" w:hAnsi="Tahoma" w:cs="Tahoma"/>
                <w:sz w:val="24"/>
                <w:szCs w:val="24"/>
              </w:rPr>
              <w:t>6,0</w:t>
            </w:r>
          </w:p>
        </w:tc>
      </w:tr>
      <w:tr w:rsidR="00000789" w:rsidRPr="004F1A6D" w14:paraId="7AA15262" w14:textId="77777777" w:rsidTr="0040777B">
        <w:trPr>
          <w:trHeight w:val="463"/>
          <w:jc w:val="center"/>
        </w:trPr>
        <w:tc>
          <w:tcPr>
            <w:tcW w:w="10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7AA1525D" w14:textId="77777777" w:rsidR="00000789" w:rsidRPr="004F1A6D" w:rsidRDefault="00000789" w:rsidP="00B247D4">
            <w:pPr>
              <w:rPr>
                <w:rFonts w:ascii="Tahoma" w:hAnsi="Tahoma" w:cs="Tahoma"/>
                <w:sz w:val="24"/>
                <w:szCs w:val="24"/>
              </w:rPr>
            </w:pPr>
            <w:r w:rsidRPr="004F1A6D">
              <w:rPr>
                <w:rFonts w:ascii="Tahoma" w:hAnsi="Tahoma" w:cs="Tahoma"/>
                <w:sz w:val="24"/>
                <w:szCs w:val="24"/>
              </w:rPr>
              <w:t>Решение Собрания акционеров о выплате дивидендов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1525E" w14:textId="77777777" w:rsidR="00000789" w:rsidRPr="004F1A6D" w:rsidRDefault="00000789" w:rsidP="00B247D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proofErr w:type="gramStart"/>
            <w:r w:rsidRPr="004F1A6D">
              <w:rPr>
                <w:rFonts w:ascii="Tahoma" w:hAnsi="Tahoma" w:cs="Tahoma"/>
                <w:sz w:val="24"/>
                <w:szCs w:val="24"/>
              </w:rPr>
              <w:t>млн</w:t>
            </w:r>
            <w:proofErr w:type="gramEnd"/>
            <w:r w:rsidRPr="004F1A6D">
              <w:rPr>
                <w:rFonts w:ascii="Tahoma" w:hAnsi="Tahoma" w:cs="Tahoma"/>
                <w:sz w:val="24"/>
                <w:szCs w:val="24"/>
              </w:rPr>
              <w:t xml:space="preserve"> руб.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A1525F" w14:textId="77777777" w:rsidR="00000789" w:rsidRPr="004F1A6D" w:rsidRDefault="00000789" w:rsidP="00B247D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F1A6D">
              <w:rPr>
                <w:rFonts w:ascii="Tahoma" w:hAnsi="Tahoma" w:cs="Tahoma"/>
                <w:sz w:val="24"/>
                <w:szCs w:val="24"/>
              </w:rPr>
              <w:t>5,3</w:t>
            </w:r>
          </w:p>
        </w:tc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15260" w14:textId="77777777" w:rsidR="00000789" w:rsidRPr="004F1A6D" w:rsidRDefault="00000789" w:rsidP="00B247D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F1A6D">
              <w:rPr>
                <w:rFonts w:ascii="Tahoma" w:hAnsi="Tahoma" w:cs="Tahoma"/>
                <w:sz w:val="24"/>
                <w:szCs w:val="24"/>
              </w:rPr>
              <w:t>1,5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15261" w14:textId="77777777" w:rsidR="00000789" w:rsidRPr="004F1A6D" w:rsidRDefault="00000789" w:rsidP="00B247D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F1A6D">
              <w:rPr>
                <w:rFonts w:ascii="Tahoma" w:hAnsi="Tahoma" w:cs="Tahoma"/>
                <w:sz w:val="24"/>
                <w:szCs w:val="24"/>
                <w:lang w:val="en-US"/>
              </w:rPr>
              <w:t>1</w:t>
            </w:r>
            <w:r w:rsidRPr="004F1A6D">
              <w:rPr>
                <w:rFonts w:ascii="Tahoma" w:hAnsi="Tahoma" w:cs="Tahoma"/>
                <w:sz w:val="24"/>
                <w:szCs w:val="24"/>
              </w:rPr>
              <w:t>,5</w:t>
            </w:r>
          </w:p>
        </w:tc>
      </w:tr>
      <w:tr w:rsidR="00000789" w:rsidRPr="004F1A6D" w14:paraId="7AA15268" w14:textId="77777777" w:rsidTr="0040777B">
        <w:trPr>
          <w:trHeight w:val="468"/>
          <w:jc w:val="center"/>
        </w:trPr>
        <w:tc>
          <w:tcPr>
            <w:tcW w:w="10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7AA15263" w14:textId="77777777" w:rsidR="00000789" w:rsidRPr="004F1A6D" w:rsidRDefault="00000789" w:rsidP="00B247D4">
            <w:pPr>
              <w:rPr>
                <w:rFonts w:ascii="Tahoma" w:hAnsi="Tahoma" w:cs="Tahoma"/>
                <w:sz w:val="24"/>
                <w:szCs w:val="24"/>
              </w:rPr>
            </w:pPr>
            <w:r w:rsidRPr="004F1A6D">
              <w:rPr>
                <w:rFonts w:ascii="Tahoma" w:hAnsi="Tahoma" w:cs="Tahoma"/>
                <w:sz w:val="24"/>
                <w:szCs w:val="24"/>
              </w:rPr>
              <w:t>Выплаченные дивиденды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15264" w14:textId="77777777" w:rsidR="00000789" w:rsidRPr="004F1A6D" w:rsidRDefault="00000789" w:rsidP="00B247D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proofErr w:type="gramStart"/>
            <w:r w:rsidRPr="004F1A6D">
              <w:rPr>
                <w:rFonts w:ascii="Tahoma" w:hAnsi="Tahoma" w:cs="Tahoma"/>
                <w:sz w:val="24"/>
                <w:szCs w:val="24"/>
              </w:rPr>
              <w:t>млн</w:t>
            </w:r>
            <w:proofErr w:type="gramEnd"/>
            <w:r w:rsidRPr="004F1A6D">
              <w:rPr>
                <w:rFonts w:ascii="Tahoma" w:hAnsi="Tahoma" w:cs="Tahoma"/>
                <w:sz w:val="24"/>
                <w:szCs w:val="24"/>
              </w:rPr>
              <w:t xml:space="preserve"> руб.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A15265" w14:textId="77777777" w:rsidR="00000789" w:rsidRPr="004F1A6D" w:rsidRDefault="00000789" w:rsidP="00B247D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F1A6D">
              <w:rPr>
                <w:rFonts w:ascii="Tahoma" w:hAnsi="Tahoma" w:cs="Tahoma"/>
                <w:sz w:val="24"/>
                <w:szCs w:val="24"/>
              </w:rPr>
              <w:t>5,3</w:t>
            </w:r>
          </w:p>
        </w:tc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15266" w14:textId="77777777" w:rsidR="00000789" w:rsidRPr="004F1A6D" w:rsidRDefault="00000789" w:rsidP="00B247D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F1A6D">
              <w:rPr>
                <w:rFonts w:ascii="Tahoma" w:hAnsi="Tahoma" w:cs="Tahoma"/>
                <w:sz w:val="24"/>
                <w:szCs w:val="24"/>
              </w:rPr>
              <w:t>1,5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15267" w14:textId="77777777" w:rsidR="00000789" w:rsidRPr="004F1A6D" w:rsidRDefault="00000789" w:rsidP="00B247D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F1A6D">
              <w:rPr>
                <w:rFonts w:ascii="Tahoma" w:hAnsi="Tahoma" w:cs="Tahoma"/>
                <w:sz w:val="24"/>
                <w:szCs w:val="24"/>
              </w:rPr>
              <w:t>1,5</w:t>
            </w:r>
          </w:p>
        </w:tc>
      </w:tr>
    </w:tbl>
    <w:p w14:paraId="7AA15269" w14:textId="77777777" w:rsidR="00000789" w:rsidRPr="004F1A6D" w:rsidRDefault="00000789" w:rsidP="00000789">
      <w:pPr>
        <w:rPr>
          <w:rFonts w:ascii="Tahoma" w:hAnsi="Tahoma" w:cs="Tahoma"/>
          <w:b/>
          <w:bCs/>
          <w:color w:val="FF0000"/>
          <w:sz w:val="24"/>
          <w:szCs w:val="24"/>
        </w:rPr>
      </w:pPr>
    </w:p>
    <w:p w14:paraId="7AA1526A" w14:textId="77777777" w:rsidR="00000789" w:rsidRPr="004F1A6D" w:rsidRDefault="00000789" w:rsidP="00000789">
      <w:pPr>
        <w:spacing w:line="360" w:lineRule="auto"/>
        <w:ind w:firstLine="851"/>
        <w:jc w:val="both"/>
        <w:rPr>
          <w:rFonts w:ascii="Tahoma" w:hAnsi="Tahoma" w:cs="Tahoma"/>
          <w:bCs/>
          <w:sz w:val="24"/>
          <w:szCs w:val="24"/>
        </w:rPr>
      </w:pPr>
      <w:r w:rsidRPr="004F1A6D">
        <w:rPr>
          <w:rFonts w:ascii="Tahoma" w:hAnsi="Tahoma" w:cs="Tahoma"/>
          <w:bCs/>
          <w:sz w:val="24"/>
          <w:szCs w:val="24"/>
        </w:rPr>
        <w:t xml:space="preserve">По итогам работы за 2015 год Обществом в 2016 году выплачены дивиденды в размере 5,3 </w:t>
      </w:r>
      <w:proofErr w:type="gramStart"/>
      <w:r w:rsidRPr="004F1A6D">
        <w:rPr>
          <w:rFonts w:ascii="Tahoma" w:hAnsi="Tahoma" w:cs="Tahoma"/>
          <w:bCs/>
          <w:sz w:val="24"/>
          <w:szCs w:val="24"/>
        </w:rPr>
        <w:t>млн</w:t>
      </w:r>
      <w:proofErr w:type="gramEnd"/>
      <w:r w:rsidRPr="004F1A6D">
        <w:rPr>
          <w:rFonts w:ascii="Tahoma" w:hAnsi="Tahoma" w:cs="Tahoma"/>
          <w:bCs/>
          <w:sz w:val="24"/>
          <w:szCs w:val="24"/>
        </w:rPr>
        <w:t xml:space="preserve"> рублей или 0,0049 руб. на одну акцию.</w:t>
      </w:r>
    </w:p>
    <w:p w14:paraId="7AA1526B" w14:textId="77777777" w:rsidR="00000789" w:rsidRPr="004F1A6D" w:rsidRDefault="00000789" w:rsidP="00000789">
      <w:pPr>
        <w:spacing w:line="360" w:lineRule="auto"/>
        <w:ind w:firstLine="709"/>
        <w:jc w:val="both"/>
        <w:rPr>
          <w:rFonts w:ascii="Tahoma" w:hAnsi="Tahoma" w:cs="Tahoma"/>
          <w:bCs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 xml:space="preserve">За 2016 год Общество получило чистую прибыль в размере 2,0 </w:t>
      </w:r>
      <w:proofErr w:type="gramStart"/>
      <w:r w:rsidRPr="004F1A6D">
        <w:rPr>
          <w:rFonts w:ascii="Tahoma" w:hAnsi="Tahoma" w:cs="Tahoma"/>
          <w:sz w:val="24"/>
          <w:szCs w:val="24"/>
        </w:rPr>
        <w:t>млн</w:t>
      </w:r>
      <w:proofErr w:type="gramEnd"/>
      <w:r w:rsidRPr="004F1A6D">
        <w:rPr>
          <w:rFonts w:ascii="Tahoma" w:hAnsi="Tahoma" w:cs="Tahoma"/>
          <w:sz w:val="24"/>
          <w:szCs w:val="24"/>
        </w:rPr>
        <w:t xml:space="preserve"> рублей. </w:t>
      </w:r>
      <w:r w:rsidRPr="004F1A6D">
        <w:rPr>
          <w:rFonts w:ascii="Tahoma" w:hAnsi="Tahoma" w:cs="Tahoma"/>
          <w:bCs/>
          <w:sz w:val="24"/>
          <w:szCs w:val="24"/>
        </w:rPr>
        <w:t>Вопрос по распределению прибыли по итогам 2016 года будет рассмотрен на годовом собрании акционеров в 2017 году.</w:t>
      </w:r>
    </w:p>
    <w:p w14:paraId="7AA1526C" w14:textId="77777777" w:rsidR="00000789" w:rsidRPr="00933C85" w:rsidRDefault="00000789" w:rsidP="00000789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 xml:space="preserve">         Предполагаемое распределение чистой прибыли по итогам 20</w:t>
      </w:r>
      <w:r>
        <w:rPr>
          <w:rFonts w:ascii="Tahoma" w:hAnsi="Tahoma" w:cs="Tahoma"/>
          <w:sz w:val="24"/>
          <w:szCs w:val="24"/>
        </w:rPr>
        <w:t>16 года представлено в таблице:</w:t>
      </w:r>
    </w:p>
    <w:p w14:paraId="7AA1526D" w14:textId="77777777" w:rsidR="00000789" w:rsidRPr="004F1A6D" w:rsidRDefault="00000789" w:rsidP="00000789">
      <w:pPr>
        <w:shd w:val="clear" w:color="auto" w:fill="FFFFFF"/>
        <w:spacing w:line="360" w:lineRule="auto"/>
        <w:jc w:val="center"/>
        <w:rPr>
          <w:rFonts w:ascii="Tahoma" w:hAnsi="Tahoma" w:cs="Tahoma"/>
          <w:b/>
          <w:color w:val="000000" w:themeColor="text1"/>
          <w:sz w:val="24"/>
          <w:szCs w:val="24"/>
        </w:rPr>
      </w:pPr>
      <w:r w:rsidRPr="004F1A6D">
        <w:rPr>
          <w:rFonts w:ascii="Tahoma" w:hAnsi="Tahoma" w:cs="Tahoma"/>
          <w:b/>
          <w:color w:val="000000" w:themeColor="text1"/>
          <w:sz w:val="24"/>
          <w:szCs w:val="24"/>
        </w:rPr>
        <w:t>Распределение чистой прибыли в динамике за 2014-2016</w:t>
      </w:r>
      <w:r w:rsidR="00193278">
        <w:rPr>
          <w:rFonts w:ascii="Tahoma" w:hAnsi="Tahoma" w:cs="Tahoma"/>
          <w:b/>
          <w:color w:val="000000" w:themeColor="text1"/>
          <w:sz w:val="24"/>
          <w:szCs w:val="24"/>
        </w:rPr>
        <w:t xml:space="preserve"> </w:t>
      </w:r>
      <w:r w:rsidRPr="004F1A6D">
        <w:rPr>
          <w:rFonts w:ascii="Tahoma" w:hAnsi="Tahoma" w:cs="Tahoma"/>
          <w:b/>
          <w:color w:val="000000" w:themeColor="text1"/>
          <w:sz w:val="24"/>
          <w:szCs w:val="24"/>
        </w:rPr>
        <w:t>гг.</w:t>
      </w:r>
      <w:r w:rsidR="00193278" w:rsidRPr="00193278">
        <w:rPr>
          <w:rFonts w:ascii="Tahoma" w:hAnsi="Tahoma" w:cs="Tahoma"/>
          <w:b/>
          <w:color w:val="000000" w:themeColor="text1"/>
          <w:sz w:val="24"/>
          <w:szCs w:val="24"/>
        </w:rPr>
        <w:t xml:space="preserve"> </w:t>
      </w:r>
      <w:r w:rsidR="00193278">
        <w:rPr>
          <w:rFonts w:ascii="Tahoma" w:hAnsi="Tahoma" w:cs="Tahoma"/>
          <w:b/>
          <w:color w:val="000000" w:themeColor="text1"/>
          <w:sz w:val="24"/>
          <w:szCs w:val="24"/>
        </w:rPr>
        <w:t>*</w:t>
      </w:r>
    </w:p>
    <w:tbl>
      <w:tblPr>
        <w:tblW w:w="15147" w:type="dxa"/>
        <w:jc w:val="center"/>
        <w:tblInd w:w="-4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46"/>
        <w:gridCol w:w="1575"/>
        <w:gridCol w:w="1025"/>
        <w:gridCol w:w="1120"/>
        <w:gridCol w:w="1381"/>
      </w:tblGrid>
      <w:tr w:rsidR="00000789" w:rsidRPr="004F1A6D" w14:paraId="7AA15273" w14:textId="77777777" w:rsidTr="0040777B">
        <w:trPr>
          <w:trHeight w:val="546"/>
          <w:tblHeader/>
          <w:jc w:val="center"/>
        </w:trPr>
        <w:tc>
          <w:tcPr>
            <w:tcW w:w="10046" w:type="dxa"/>
            <w:shd w:val="clear" w:color="auto" w:fill="339966"/>
            <w:vAlign w:val="center"/>
          </w:tcPr>
          <w:p w14:paraId="7AA1526E" w14:textId="77777777" w:rsidR="00000789" w:rsidRPr="004F1A6D" w:rsidRDefault="00000789" w:rsidP="00B247D4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4F1A6D">
              <w:rPr>
                <w:rFonts w:ascii="Tahoma" w:hAnsi="Tahoma" w:cs="Tahoma"/>
                <w:b/>
                <w:bCs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575" w:type="dxa"/>
            <w:shd w:val="clear" w:color="auto" w:fill="339966"/>
          </w:tcPr>
          <w:p w14:paraId="7AA1526F" w14:textId="77777777" w:rsidR="00000789" w:rsidRPr="004F1A6D" w:rsidRDefault="00000789" w:rsidP="00B247D4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4F1A6D">
              <w:rPr>
                <w:rFonts w:ascii="Tahoma" w:hAnsi="Tahoma" w:cs="Tahoma"/>
                <w:b/>
                <w:bCs/>
                <w:sz w:val="24"/>
                <w:szCs w:val="24"/>
              </w:rPr>
              <w:t>Единица измерения</w:t>
            </w:r>
          </w:p>
        </w:tc>
        <w:tc>
          <w:tcPr>
            <w:tcW w:w="1025" w:type="dxa"/>
            <w:shd w:val="clear" w:color="auto" w:fill="339966"/>
            <w:vAlign w:val="center"/>
          </w:tcPr>
          <w:p w14:paraId="7AA15270" w14:textId="77777777" w:rsidR="00000789" w:rsidRPr="004F1A6D" w:rsidRDefault="00000789" w:rsidP="00B247D4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4F1A6D">
              <w:rPr>
                <w:rFonts w:ascii="Tahoma" w:hAnsi="Tahoma" w:cs="Tahoma"/>
                <w:b/>
                <w:bCs/>
                <w:sz w:val="24"/>
                <w:szCs w:val="24"/>
              </w:rPr>
              <w:t>20</w:t>
            </w:r>
            <w:r w:rsidRPr="004F1A6D">
              <w:rPr>
                <w:rFonts w:ascii="Tahoma" w:hAnsi="Tahoma" w:cs="Tahoma"/>
                <w:b/>
                <w:bCs/>
                <w:sz w:val="24"/>
                <w:szCs w:val="24"/>
                <w:lang w:val="en-US"/>
              </w:rPr>
              <w:t>1</w:t>
            </w:r>
            <w:r w:rsidRPr="004F1A6D">
              <w:rPr>
                <w:rFonts w:ascii="Tahoma" w:hAnsi="Tahoma" w:cs="Tahoma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120" w:type="dxa"/>
            <w:shd w:val="clear" w:color="auto" w:fill="339966"/>
            <w:vAlign w:val="center"/>
          </w:tcPr>
          <w:p w14:paraId="7AA15271" w14:textId="77777777" w:rsidR="00000789" w:rsidRPr="004F1A6D" w:rsidRDefault="00000789" w:rsidP="00B247D4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4F1A6D">
              <w:rPr>
                <w:rFonts w:ascii="Tahoma" w:hAnsi="Tahoma" w:cs="Tahoma"/>
                <w:b/>
                <w:bCs/>
                <w:sz w:val="24"/>
                <w:szCs w:val="24"/>
              </w:rPr>
              <w:t>20</w:t>
            </w:r>
            <w:r w:rsidRPr="004F1A6D">
              <w:rPr>
                <w:rFonts w:ascii="Tahoma" w:hAnsi="Tahoma" w:cs="Tahoma"/>
                <w:b/>
                <w:bCs/>
                <w:sz w:val="24"/>
                <w:szCs w:val="24"/>
                <w:lang w:val="en-US"/>
              </w:rPr>
              <w:t>1</w:t>
            </w:r>
            <w:r w:rsidRPr="004F1A6D">
              <w:rPr>
                <w:rFonts w:ascii="Tahoma" w:hAnsi="Tahoma" w:cs="Tahoma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381" w:type="dxa"/>
            <w:shd w:val="clear" w:color="auto" w:fill="339966"/>
            <w:vAlign w:val="center"/>
          </w:tcPr>
          <w:p w14:paraId="7AA15272" w14:textId="77777777" w:rsidR="00000789" w:rsidRPr="004F1A6D" w:rsidRDefault="00000789" w:rsidP="00B247D4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4F1A6D">
              <w:rPr>
                <w:rFonts w:ascii="Tahoma" w:hAnsi="Tahoma" w:cs="Tahoma"/>
                <w:b/>
                <w:bCs/>
                <w:sz w:val="24"/>
                <w:szCs w:val="24"/>
              </w:rPr>
              <w:t>2014</w:t>
            </w:r>
          </w:p>
        </w:tc>
      </w:tr>
      <w:tr w:rsidR="00000789" w:rsidRPr="004F1A6D" w14:paraId="7AA15279" w14:textId="77777777" w:rsidTr="0040777B">
        <w:trPr>
          <w:trHeight w:val="405"/>
          <w:jc w:val="center"/>
        </w:trPr>
        <w:tc>
          <w:tcPr>
            <w:tcW w:w="10046" w:type="dxa"/>
            <w:shd w:val="clear" w:color="auto" w:fill="FFCC00"/>
            <w:vAlign w:val="center"/>
          </w:tcPr>
          <w:p w14:paraId="7AA15274" w14:textId="77777777" w:rsidR="00000789" w:rsidRPr="004F1A6D" w:rsidRDefault="00000789" w:rsidP="00B247D4">
            <w:pPr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4F1A6D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Чистая прибыль, направляемая </w:t>
            </w:r>
            <w:proofErr w:type="gramStart"/>
            <w:r w:rsidRPr="004F1A6D">
              <w:rPr>
                <w:rFonts w:ascii="Tahoma" w:hAnsi="Tahoma" w:cs="Tahoma"/>
                <w:b/>
                <w:bCs/>
                <w:sz w:val="24"/>
                <w:szCs w:val="24"/>
              </w:rPr>
              <w:t>на</w:t>
            </w:r>
            <w:proofErr w:type="gramEnd"/>
            <w:r w:rsidRPr="004F1A6D">
              <w:rPr>
                <w:rFonts w:ascii="Tahoma" w:hAnsi="Tahoma" w:cs="Tahoma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1575" w:type="dxa"/>
            <w:vAlign w:val="center"/>
          </w:tcPr>
          <w:p w14:paraId="7AA15275" w14:textId="77777777" w:rsidR="00000789" w:rsidRPr="004F1A6D" w:rsidRDefault="00000789" w:rsidP="00B247D4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proofErr w:type="gramStart"/>
            <w:r w:rsidRPr="004F1A6D">
              <w:rPr>
                <w:rFonts w:ascii="Tahoma" w:hAnsi="Tahoma" w:cs="Tahoma"/>
                <w:sz w:val="24"/>
                <w:szCs w:val="24"/>
              </w:rPr>
              <w:t>млн</w:t>
            </w:r>
            <w:proofErr w:type="gramEnd"/>
            <w:r w:rsidRPr="004F1A6D">
              <w:rPr>
                <w:rFonts w:ascii="Tahoma" w:hAnsi="Tahoma" w:cs="Tahoma"/>
                <w:sz w:val="24"/>
                <w:szCs w:val="24"/>
              </w:rPr>
              <w:t xml:space="preserve"> руб.</w:t>
            </w:r>
          </w:p>
        </w:tc>
        <w:tc>
          <w:tcPr>
            <w:tcW w:w="1025" w:type="dxa"/>
            <w:shd w:val="clear" w:color="auto" w:fill="auto"/>
            <w:vAlign w:val="center"/>
          </w:tcPr>
          <w:p w14:paraId="7AA15276" w14:textId="77777777" w:rsidR="00000789" w:rsidRPr="004F1A6D" w:rsidRDefault="00000789" w:rsidP="00B247D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F1A6D">
              <w:rPr>
                <w:rFonts w:ascii="Tahoma" w:hAnsi="Tahoma" w:cs="Tahoma"/>
                <w:sz w:val="24"/>
                <w:szCs w:val="24"/>
              </w:rPr>
              <w:t>2,0</w:t>
            </w:r>
          </w:p>
        </w:tc>
        <w:tc>
          <w:tcPr>
            <w:tcW w:w="1120" w:type="dxa"/>
            <w:vAlign w:val="center"/>
          </w:tcPr>
          <w:p w14:paraId="7AA15277" w14:textId="77777777" w:rsidR="00000789" w:rsidRPr="004F1A6D" w:rsidRDefault="00000789" w:rsidP="00B247D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F1A6D">
              <w:rPr>
                <w:rFonts w:ascii="Tahoma" w:hAnsi="Tahoma" w:cs="Tahoma"/>
                <w:sz w:val="24"/>
                <w:szCs w:val="24"/>
              </w:rPr>
              <w:t>10,6</w:t>
            </w:r>
          </w:p>
        </w:tc>
        <w:tc>
          <w:tcPr>
            <w:tcW w:w="1381" w:type="dxa"/>
            <w:vAlign w:val="center"/>
          </w:tcPr>
          <w:p w14:paraId="7AA15278" w14:textId="77777777" w:rsidR="00000789" w:rsidRPr="004F1A6D" w:rsidRDefault="00000789" w:rsidP="00B247D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F1A6D">
              <w:rPr>
                <w:rFonts w:ascii="Tahoma" w:hAnsi="Tahoma" w:cs="Tahoma"/>
                <w:sz w:val="24"/>
                <w:szCs w:val="24"/>
              </w:rPr>
              <w:t>5,7</w:t>
            </w:r>
          </w:p>
        </w:tc>
      </w:tr>
      <w:tr w:rsidR="00000789" w:rsidRPr="004F1A6D" w14:paraId="7AA1527F" w14:textId="77777777" w:rsidTr="0040777B">
        <w:trPr>
          <w:trHeight w:val="315"/>
          <w:jc w:val="center"/>
        </w:trPr>
        <w:tc>
          <w:tcPr>
            <w:tcW w:w="10046" w:type="dxa"/>
            <w:shd w:val="clear" w:color="auto" w:fill="FFCC00"/>
            <w:vAlign w:val="center"/>
          </w:tcPr>
          <w:p w14:paraId="7AA1527A" w14:textId="77777777" w:rsidR="00000789" w:rsidRPr="004F1A6D" w:rsidRDefault="00000789" w:rsidP="00B247D4">
            <w:pPr>
              <w:rPr>
                <w:rFonts w:ascii="Tahoma" w:hAnsi="Tahoma" w:cs="Tahoma"/>
                <w:sz w:val="24"/>
                <w:szCs w:val="24"/>
              </w:rPr>
            </w:pPr>
            <w:r w:rsidRPr="004F1A6D">
              <w:rPr>
                <w:rFonts w:ascii="Tahoma" w:hAnsi="Tahoma" w:cs="Tahoma"/>
                <w:sz w:val="24"/>
                <w:szCs w:val="24"/>
              </w:rPr>
              <w:t>- резервный фонд</w:t>
            </w:r>
          </w:p>
        </w:tc>
        <w:tc>
          <w:tcPr>
            <w:tcW w:w="1575" w:type="dxa"/>
            <w:vAlign w:val="center"/>
          </w:tcPr>
          <w:p w14:paraId="7AA1527B" w14:textId="77777777" w:rsidR="00000789" w:rsidRPr="004F1A6D" w:rsidRDefault="00000789" w:rsidP="00B247D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proofErr w:type="gramStart"/>
            <w:r w:rsidRPr="004F1A6D">
              <w:rPr>
                <w:rFonts w:ascii="Tahoma" w:hAnsi="Tahoma" w:cs="Tahoma"/>
                <w:sz w:val="24"/>
                <w:szCs w:val="24"/>
              </w:rPr>
              <w:t>млн</w:t>
            </w:r>
            <w:proofErr w:type="gramEnd"/>
            <w:r w:rsidRPr="004F1A6D">
              <w:rPr>
                <w:rFonts w:ascii="Tahoma" w:hAnsi="Tahoma" w:cs="Tahoma"/>
                <w:sz w:val="24"/>
                <w:szCs w:val="24"/>
              </w:rPr>
              <w:t xml:space="preserve"> руб.</w:t>
            </w:r>
          </w:p>
        </w:tc>
        <w:tc>
          <w:tcPr>
            <w:tcW w:w="1025" w:type="dxa"/>
            <w:shd w:val="clear" w:color="auto" w:fill="auto"/>
            <w:vAlign w:val="center"/>
          </w:tcPr>
          <w:p w14:paraId="7AA1527C" w14:textId="77777777" w:rsidR="00000789" w:rsidRPr="004F1A6D" w:rsidRDefault="00000789" w:rsidP="00B247D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F1A6D">
              <w:rPr>
                <w:rFonts w:ascii="Tahoma" w:hAnsi="Tahoma" w:cs="Tahoma"/>
                <w:sz w:val="24"/>
                <w:szCs w:val="24"/>
              </w:rPr>
              <w:t>0,0</w:t>
            </w:r>
          </w:p>
        </w:tc>
        <w:tc>
          <w:tcPr>
            <w:tcW w:w="1120" w:type="dxa"/>
            <w:vAlign w:val="center"/>
          </w:tcPr>
          <w:p w14:paraId="7AA1527D" w14:textId="77777777" w:rsidR="00000789" w:rsidRPr="004F1A6D" w:rsidRDefault="00000789" w:rsidP="00B247D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F1A6D">
              <w:rPr>
                <w:rFonts w:ascii="Tahoma" w:hAnsi="Tahoma" w:cs="Tahoma"/>
                <w:sz w:val="24"/>
                <w:szCs w:val="24"/>
              </w:rPr>
              <w:t>0,0</w:t>
            </w:r>
          </w:p>
        </w:tc>
        <w:tc>
          <w:tcPr>
            <w:tcW w:w="1381" w:type="dxa"/>
            <w:vAlign w:val="center"/>
          </w:tcPr>
          <w:p w14:paraId="7AA1527E" w14:textId="77777777" w:rsidR="00000789" w:rsidRPr="004F1A6D" w:rsidRDefault="00000789" w:rsidP="00B247D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F1A6D">
              <w:rPr>
                <w:rFonts w:ascii="Tahoma" w:hAnsi="Tahoma" w:cs="Tahoma"/>
                <w:sz w:val="24"/>
                <w:szCs w:val="24"/>
              </w:rPr>
              <w:t>0,0</w:t>
            </w:r>
          </w:p>
        </w:tc>
      </w:tr>
      <w:tr w:rsidR="00000789" w:rsidRPr="004F1A6D" w14:paraId="7AA15285" w14:textId="77777777" w:rsidTr="0040777B">
        <w:trPr>
          <w:trHeight w:val="315"/>
          <w:jc w:val="center"/>
        </w:trPr>
        <w:tc>
          <w:tcPr>
            <w:tcW w:w="10046" w:type="dxa"/>
            <w:shd w:val="clear" w:color="auto" w:fill="FFCC00"/>
            <w:vAlign w:val="center"/>
          </w:tcPr>
          <w:p w14:paraId="7AA15280" w14:textId="77777777" w:rsidR="00000789" w:rsidRPr="004F1A6D" w:rsidRDefault="00000789" w:rsidP="00B247D4">
            <w:pPr>
              <w:rPr>
                <w:rFonts w:ascii="Tahoma" w:hAnsi="Tahoma" w:cs="Tahoma"/>
                <w:sz w:val="24"/>
                <w:szCs w:val="24"/>
              </w:rPr>
            </w:pPr>
            <w:r w:rsidRPr="004F1A6D">
              <w:rPr>
                <w:rFonts w:ascii="Tahoma" w:hAnsi="Tahoma" w:cs="Tahoma"/>
                <w:sz w:val="24"/>
                <w:szCs w:val="24"/>
              </w:rPr>
              <w:t>- дивиденды</w:t>
            </w:r>
          </w:p>
        </w:tc>
        <w:tc>
          <w:tcPr>
            <w:tcW w:w="1575" w:type="dxa"/>
            <w:vAlign w:val="center"/>
          </w:tcPr>
          <w:p w14:paraId="7AA15281" w14:textId="77777777" w:rsidR="00000789" w:rsidRPr="004F1A6D" w:rsidRDefault="00000789" w:rsidP="00B247D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proofErr w:type="gramStart"/>
            <w:r w:rsidRPr="004F1A6D">
              <w:rPr>
                <w:rFonts w:ascii="Tahoma" w:hAnsi="Tahoma" w:cs="Tahoma"/>
                <w:sz w:val="24"/>
                <w:szCs w:val="24"/>
              </w:rPr>
              <w:t>млн</w:t>
            </w:r>
            <w:proofErr w:type="gramEnd"/>
            <w:r w:rsidRPr="004F1A6D">
              <w:rPr>
                <w:rFonts w:ascii="Tahoma" w:hAnsi="Tahoma" w:cs="Tahoma"/>
                <w:sz w:val="24"/>
                <w:szCs w:val="24"/>
              </w:rPr>
              <w:t xml:space="preserve"> руб.</w:t>
            </w:r>
          </w:p>
        </w:tc>
        <w:tc>
          <w:tcPr>
            <w:tcW w:w="1025" w:type="dxa"/>
            <w:shd w:val="clear" w:color="auto" w:fill="auto"/>
            <w:vAlign w:val="center"/>
          </w:tcPr>
          <w:p w14:paraId="7AA15282" w14:textId="77777777" w:rsidR="00000789" w:rsidRPr="004F1A6D" w:rsidRDefault="00000789" w:rsidP="00B247D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F1A6D">
              <w:rPr>
                <w:rFonts w:ascii="Tahoma" w:hAnsi="Tahoma" w:cs="Tahoma"/>
                <w:sz w:val="24"/>
                <w:szCs w:val="24"/>
              </w:rPr>
              <w:t>0,5</w:t>
            </w:r>
          </w:p>
        </w:tc>
        <w:tc>
          <w:tcPr>
            <w:tcW w:w="1120" w:type="dxa"/>
            <w:vAlign w:val="center"/>
          </w:tcPr>
          <w:p w14:paraId="7AA15283" w14:textId="77777777" w:rsidR="00000789" w:rsidRPr="004F1A6D" w:rsidRDefault="00000789" w:rsidP="00B247D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F1A6D">
              <w:rPr>
                <w:rFonts w:ascii="Tahoma" w:hAnsi="Tahoma" w:cs="Tahoma"/>
                <w:sz w:val="24"/>
                <w:szCs w:val="24"/>
              </w:rPr>
              <w:t>5,3</w:t>
            </w:r>
          </w:p>
        </w:tc>
        <w:tc>
          <w:tcPr>
            <w:tcW w:w="1381" w:type="dxa"/>
            <w:vAlign w:val="center"/>
          </w:tcPr>
          <w:p w14:paraId="7AA15284" w14:textId="77777777" w:rsidR="00000789" w:rsidRPr="004F1A6D" w:rsidRDefault="00000789" w:rsidP="00B247D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F1A6D">
              <w:rPr>
                <w:rFonts w:ascii="Tahoma" w:hAnsi="Tahoma" w:cs="Tahoma"/>
                <w:sz w:val="24"/>
                <w:szCs w:val="24"/>
              </w:rPr>
              <w:t>1,5</w:t>
            </w:r>
          </w:p>
        </w:tc>
      </w:tr>
      <w:tr w:rsidR="00000789" w:rsidRPr="004F1A6D" w14:paraId="7AA1528B" w14:textId="77777777" w:rsidTr="0040777B">
        <w:trPr>
          <w:trHeight w:val="315"/>
          <w:jc w:val="center"/>
        </w:trPr>
        <w:tc>
          <w:tcPr>
            <w:tcW w:w="10046" w:type="dxa"/>
            <w:shd w:val="clear" w:color="auto" w:fill="FFCC00"/>
            <w:vAlign w:val="center"/>
          </w:tcPr>
          <w:p w14:paraId="7AA15286" w14:textId="77777777" w:rsidR="00000789" w:rsidRPr="004F1A6D" w:rsidRDefault="00000789" w:rsidP="00B247D4">
            <w:pPr>
              <w:rPr>
                <w:rFonts w:ascii="Tahoma" w:hAnsi="Tahoma" w:cs="Tahoma"/>
                <w:sz w:val="24"/>
                <w:szCs w:val="24"/>
              </w:rPr>
            </w:pPr>
            <w:r w:rsidRPr="004F1A6D">
              <w:rPr>
                <w:rFonts w:ascii="Tahoma" w:hAnsi="Tahoma" w:cs="Tahoma"/>
                <w:sz w:val="24"/>
                <w:szCs w:val="24"/>
              </w:rPr>
              <w:t>- развитие</w:t>
            </w:r>
          </w:p>
        </w:tc>
        <w:tc>
          <w:tcPr>
            <w:tcW w:w="1575" w:type="dxa"/>
            <w:vAlign w:val="center"/>
          </w:tcPr>
          <w:p w14:paraId="7AA15287" w14:textId="77777777" w:rsidR="00000789" w:rsidRPr="004F1A6D" w:rsidRDefault="00000789" w:rsidP="00B247D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proofErr w:type="gramStart"/>
            <w:r w:rsidRPr="004F1A6D">
              <w:rPr>
                <w:rFonts w:ascii="Tahoma" w:hAnsi="Tahoma" w:cs="Tahoma"/>
                <w:sz w:val="24"/>
                <w:szCs w:val="24"/>
              </w:rPr>
              <w:t>млн</w:t>
            </w:r>
            <w:proofErr w:type="gramEnd"/>
            <w:r w:rsidRPr="004F1A6D">
              <w:rPr>
                <w:rFonts w:ascii="Tahoma" w:hAnsi="Tahoma" w:cs="Tahoma"/>
                <w:sz w:val="24"/>
                <w:szCs w:val="24"/>
              </w:rPr>
              <w:t xml:space="preserve"> руб.</w:t>
            </w:r>
          </w:p>
        </w:tc>
        <w:tc>
          <w:tcPr>
            <w:tcW w:w="1025" w:type="dxa"/>
            <w:shd w:val="clear" w:color="auto" w:fill="FFFFFF" w:themeFill="background1"/>
            <w:vAlign w:val="center"/>
          </w:tcPr>
          <w:p w14:paraId="7AA15288" w14:textId="77777777" w:rsidR="00000789" w:rsidRPr="004F1A6D" w:rsidRDefault="00000789" w:rsidP="00B247D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F1A6D">
              <w:rPr>
                <w:rFonts w:ascii="Tahoma" w:hAnsi="Tahoma" w:cs="Tahoma"/>
                <w:sz w:val="24"/>
                <w:szCs w:val="24"/>
              </w:rPr>
              <w:t>1,5</w:t>
            </w:r>
          </w:p>
        </w:tc>
        <w:tc>
          <w:tcPr>
            <w:tcW w:w="1120" w:type="dxa"/>
            <w:vAlign w:val="center"/>
          </w:tcPr>
          <w:p w14:paraId="7AA15289" w14:textId="77777777" w:rsidR="00000789" w:rsidRPr="004F1A6D" w:rsidRDefault="00000789" w:rsidP="00B247D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F1A6D">
              <w:rPr>
                <w:rFonts w:ascii="Tahoma" w:hAnsi="Tahoma" w:cs="Tahoma"/>
                <w:sz w:val="24"/>
                <w:szCs w:val="24"/>
              </w:rPr>
              <w:t>5,3</w:t>
            </w:r>
          </w:p>
        </w:tc>
        <w:tc>
          <w:tcPr>
            <w:tcW w:w="1381" w:type="dxa"/>
            <w:shd w:val="clear" w:color="auto" w:fill="FFFFFF"/>
            <w:vAlign w:val="center"/>
          </w:tcPr>
          <w:p w14:paraId="7AA1528A" w14:textId="77777777" w:rsidR="00000789" w:rsidRPr="004F1A6D" w:rsidRDefault="00000789" w:rsidP="00B247D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F1A6D">
              <w:rPr>
                <w:rFonts w:ascii="Tahoma" w:hAnsi="Tahoma" w:cs="Tahoma"/>
                <w:sz w:val="24"/>
                <w:szCs w:val="24"/>
              </w:rPr>
              <w:t>4,2</w:t>
            </w:r>
          </w:p>
        </w:tc>
      </w:tr>
      <w:tr w:rsidR="00000789" w:rsidRPr="004F1A6D" w14:paraId="7AA15291" w14:textId="77777777" w:rsidTr="0040777B">
        <w:trPr>
          <w:trHeight w:val="315"/>
          <w:jc w:val="center"/>
        </w:trPr>
        <w:tc>
          <w:tcPr>
            <w:tcW w:w="10046" w:type="dxa"/>
            <w:shd w:val="clear" w:color="auto" w:fill="FFCC00"/>
            <w:vAlign w:val="center"/>
          </w:tcPr>
          <w:p w14:paraId="7AA1528C" w14:textId="77777777" w:rsidR="00000789" w:rsidRPr="004F1A6D" w:rsidRDefault="00000789" w:rsidP="00B247D4">
            <w:pPr>
              <w:rPr>
                <w:rFonts w:ascii="Tahoma" w:hAnsi="Tahoma" w:cs="Tahoma"/>
                <w:sz w:val="24"/>
                <w:szCs w:val="24"/>
              </w:rPr>
            </w:pPr>
            <w:r w:rsidRPr="004F1A6D">
              <w:rPr>
                <w:rFonts w:ascii="Tahoma" w:hAnsi="Tahoma" w:cs="Tahoma"/>
                <w:sz w:val="24"/>
                <w:szCs w:val="24"/>
              </w:rPr>
              <w:t>- нераспределенная прибыль</w:t>
            </w:r>
          </w:p>
        </w:tc>
        <w:tc>
          <w:tcPr>
            <w:tcW w:w="1575" w:type="dxa"/>
            <w:vAlign w:val="center"/>
          </w:tcPr>
          <w:p w14:paraId="7AA1528D" w14:textId="77777777" w:rsidR="00000789" w:rsidRPr="004F1A6D" w:rsidRDefault="00000789" w:rsidP="00B247D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proofErr w:type="gramStart"/>
            <w:r w:rsidRPr="004F1A6D">
              <w:rPr>
                <w:rFonts w:ascii="Tahoma" w:hAnsi="Tahoma" w:cs="Tahoma"/>
                <w:sz w:val="24"/>
                <w:szCs w:val="24"/>
              </w:rPr>
              <w:t>млн</w:t>
            </w:r>
            <w:proofErr w:type="gramEnd"/>
            <w:r w:rsidRPr="004F1A6D">
              <w:rPr>
                <w:rFonts w:ascii="Tahoma" w:hAnsi="Tahoma" w:cs="Tahoma"/>
                <w:sz w:val="24"/>
                <w:szCs w:val="24"/>
              </w:rPr>
              <w:t xml:space="preserve"> руб.</w:t>
            </w:r>
          </w:p>
        </w:tc>
        <w:tc>
          <w:tcPr>
            <w:tcW w:w="1025" w:type="dxa"/>
            <w:shd w:val="clear" w:color="auto" w:fill="auto"/>
            <w:vAlign w:val="center"/>
          </w:tcPr>
          <w:p w14:paraId="7AA1528E" w14:textId="77777777" w:rsidR="00000789" w:rsidRPr="004F1A6D" w:rsidRDefault="00000789" w:rsidP="00B247D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F1A6D">
              <w:rPr>
                <w:rFonts w:ascii="Tahoma" w:hAnsi="Tahoma" w:cs="Tahoma"/>
                <w:sz w:val="24"/>
                <w:szCs w:val="24"/>
              </w:rPr>
              <w:t>0,0</w:t>
            </w:r>
          </w:p>
        </w:tc>
        <w:tc>
          <w:tcPr>
            <w:tcW w:w="1120" w:type="dxa"/>
            <w:vAlign w:val="center"/>
          </w:tcPr>
          <w:p w14:paraId="7AA1528F" w14:textId="77777777" w:rsidR="00000789" w:rsidRPr="004F1A6D" w:rsidRDefault="00000789" w:rsidP="00B247D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F1A6D">
              <w:rPr>
                <w:rFonts w:ascii="Tahoma" w:hAnsi="Tahoma" w:cs="Tahoma"/>
                <w:sz w:val="24"/>
                <w:szCs w:val="24"/>
              </w:rPr>
              <w:t>0,0</w:t>
            </w:r>
          </w:p>
        </w:tc>
        <w:tc>
          <w:tcPr>
            <w:tcW w:w="1381" w:type="dxa"/>
            <w:shd w:val="clear" w:color="auto" w:fill="FFFFFF"/>
            <w:vAlign w:val="center"/>
          </w:tcPr>
          <w:p w14:paraId="7AA15290" w14:textId="77777777" w:rsidR="00000789" w:rsidRPr="004F1A6D" w:rsidRDefault="00000789" w:rsidP="00B247D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F1A6D">
              <w:rPr>
                <w:rFonts w:ascii="Tahoma" w:hAnsi="Tahoma" w:cs="Tahoma"/>
                <w:sz w:val="24"/>
                <w:szCs w:val="24"/>
              </w:rPr>
              <w:t>0,0</w:t>
            </w:r>
          </w:p>
        </w:tc>
      </w:tr>
    </w:tbl>
    <w:p w14:paraId="7AA15292" w14:textId="77777777" w:rsidR="00000789" w:rsidRPr="00BD5846" w:rsidRDefault="00193278" w:rsidP="00193278">
      <w:pPr>
        <w:rPr>
          <w:rFonts w:ascii="Tahoma" w:hAnsi="Tahoma" w:cs="Tahoma"/>
          <w:i/>
        </w:rPr>
      </w:pPr>
      <w:r w:rsidRPr="00BD5846">
        <w:rPr>
          <w:rFonts w:ascii="Tahoma" w:hAnsi="Tahoma" w:cs="Tahoma"/>
          <w:i/>
        </w:rPr>
        <w:t>*Информация о распределении чистой прибыли в соответствии с годовыми общими собраниями акционеров:</w:t>
      </w:r>
    </w:p>
    <w:p w14:paraId="7AA15293" w14:textId="77777777" w:rsidR="00193278" w:rsidRPr="00BD5846" w:rsidRDefault="00193278" w:rsidP="001F3B4D">
      <w:pPr>
        <w:pStyle w:val="a4"/>
        <w:numPr>
          <w:ilvl w:val="0"/>
          <w:numId w:val="48"/>
        </w:numPr>
        <w:spacing w:line="360" w:lineRule="auto"/>
        <w:jc w:val="both"/>
        <w:rPr>
          <w:rFonts w:ascii="Tahoma" w:hAnsi="Tahoma" w:cs="Tahoma"/>
          <w:bCs/>
          <w:i/>
          <w:sz w:val="20"/>
          <w:szCs w:val="20"/>
          <w:lang w:val="ru-RU"/>
        </w:rPr>
      </w:pPr>
      <w:r w:rsidRPr="00BD5846">
        <w:rPr>
          <w:rFonts w:ascii="Tahoma" w:hAnsi="Tahoma" w:cs="Tahoma"/>
          <w:bCs/>
          <w:i/>
          <w:sz w:val="20"/>
          <w:szCs w:val="20"/>
          <w:lang w:val="ru-RU"/>
        </w:rPr>
        <w:t>Протокол №13 годового общего собрания акционеров ОАО «Екатеринбургэнергосбыт» от 26.06.2015 г.;</w:t>
      </w:r>
    </w:p>
    <w:p w14:paraId="7AA15294" w14:textId="77777777" w:rsidR="00C12D3D" w:rsidRPr="00BD5846" w:rsidRDefault="00193278" w:rsidP="001F3B4D">
      <w:pPr>
        <w:pStyle w:val="a4"/>
        <w:numPr>
          <w:ilvl w:val="0"/>
          <w:numId w:val="48"/>
        </w:numPr>
        <w:spacing w:line="360" w:lineRule="auto"/>
        <w:jc w:val="both"/>
        <w:rPr>
          <w:rFonts w:ascii="Tahoma" w:hAnsi="Tahoma" w:cs="Tahoma"/>
          <w:bCs/>
          <w:i/>
          <w:sz w:val="20"/>
          <w:szCs w:val="20"/>
          <w:lang w:val="ru-RU"/>
        </w:rPr>
      </w:pPr>
      <w:r w:rsidRPr="00BD5846">
        <w:rPr>
          <w:rFonts w:ascii="Tahoma" w:hAnsi="Tahoma" w:cs="Tahoma"/>
          <w:bCs/>
          <w:i/>
          <w:sz w:val="20"/>
          <w:szCs w:val="20"/>
          <w:lang w:val="ru-RU"/>
        </w:rPr>
        <w:t>Протокол №14 годового общего собрания акционеров ОАО «Екатеринбургэнергосбыт» от 24.06.2016 г.</w:t>
      </w:r>
    </w:p>
    <w:p w14:paraId="7AA15295" w14:textId="77777777" w:rsidR="00000789" w:rsidRPr="0040777B" w:rsidRDefault="00BD5846" w:rsidP="00280334">
      <w:pPr>
        <w:pStyle w:val="1"/>
        <w:jc w:val="center"/>
        <w:rPr>
          <w:rFonts w:ascii="Tahoma" w:hAnsi="Tahoma" w:cs="Tahoma"/>
          <w:caps/>
          <w:color w:val="006600"/>
        </w:rPr>
      </w:pPr>
      <w:bookmarkStart w:id="126" w:name="_Toc479239531"/>
      <w:bookmarkStart w:id="127" w:name="_Toc479240636"/>
      <w:bookmarkStart w:id="128" w:name="_Toc479241047"/>
      <w:r>
        <w:rPr>
          <w:rFonts w:ascii="Tahoma" w:hAnsi="Tahoma" w:cs="Tahoma"/>
          <w:caps/>
          <w:color w:val="006600"/>
        </w:rPr>
        <w:lastRenderedPageBreak/>
        <w:t xml:space="preserve">РАЗДЕЛ 6. СТРУКТУРА И </w:t>
      </w:r>
      <w:r w:rsidR="00000789" w:rsidRPr="0040777B">
        <w:rPr>
          <w:rFonts w:ascii="Tahoma" w:hAnsi="Tahoma" w:cs="Tahoma"/>
          <w:caps/>
          <w:color w:val="006600"/>
        </w:rPr>
        <w:t>ПРИНЦИПЫ КОРПОРАТИВНОГО УПРАВЛЕНИЯ</w:t>
      </w:r>
      <w:bookmarkEnd w:id="126"/>
      <w:bookmarkEnd w:id="127"/>
      <w:bookmarkEnd w:id="128"/>
    </w:p>
    <w:p w14:paraId="7AA15296" w14:textId="77777777" w:rsidR="00000789" w:rsidRPr="00280334" w:rsidRDefault="0040777B" w:rsidP="00280334">
      <w:pPr>
        <w:pStyle w:val="2"/>
        <w:rPr>
          <w:rFonts w:ascii="Tahoma" w:hAnsi="Tahoma" w:cs="Tahoma"/>
          <w:i w:val="0"/>
          <w:color w:val="006600"/>
          <w:sz w:val="24"/>
          <w:szCs w:val="24"/>
        </w:rPr>
      </w:pPr>
      <w:r>
        <w:rPr>
          <w:rFonts w:ascii="Tahoma" w:hAnsi="Tahoma" w:cs="Tahoma"/>
          <w:i w:val="0"/>
          <w:color w:val="006600"/>
          <w:sz w:val="24"/>
          <w:szCs w:val="24"/>
        </w:rPr>
        <w:t xml:space="preserve">          </w:t>
      </w:r>
      <w:bookmarkStart w:id="129" w:name="_Toc479239532"/>
      <w:bookmarkStart w:id="130" w:name="_Toc479240637"/>
      <w:bookmarkStart w:id="131" w:name="_Toc479241048"/>
      <w:r w:rsidR="00000789" w:rsidRPr="004F1A6D">
        <w:rPr>
          <w:rFonts w:ascii="Tahoma" w:hAnsi="Tahoma" w:cs="Tahoma"/>
          <w:i w:val="0"/>
          <w:color w:val="006600"/>
          <w:sz w:val="24"/>
          <w:szCs w:val="24"/>
        </w:rPr>
        <w:t xml:space="preserve">6.1. </w:t>
      </w:r>
      <w:r w:rsidR="00280334">
        <w:rPr>
          <w:rFonts w:ascii="Tahoma" w:hAnsi="Tahoma" w:cs="Tahoma"/>
          <w:i w:val="0"/>
          <w:color w:val="006600"/>
          <w:sz w:val="24"/>
          <w:szCs w:val="24"/>
        </w:rPr>
        <w:t>СТРУКТУРА АКЦИОНЕРНОГО КАПИТАЛА</w:t>
      </w:r>
      <w:bookmarkEnd w:id="129"/>
      <w:bookmarkEnd w:id="130"/>
      <w:bookmarkEnd w:id="131"/>
    </w:p>
    <w:p w14:paraId="7AA15297" w14:textId="77777777" w:rsidR="00000789" w:rsidRPr="004F1A6D" w:rsidRDefault="00000789" w:rsidP="00000789">
      <w:pPr>
        <w:spacing w:line="360" w:lineRule="auto"/>
        <w:ind w:firstLine="709"/>
        <w:jc w:val="both"/>
        <w:rPr>
          <w:rFonts w:ascii="Tahoma" w:hAnsi="Tahoma" w:cs="Tahoma"/>
          <w:bCs/>
          <w:sz w:val="24"/>
          <w:szCs w:val="24"/>
        </w:rPr>
      </w:pPr>
      <w:r w:rsidRPr="004F1A6D">
        <w:rPr>
          <w:rFonts w:ascii="Tahoma" w:hAnsi="Tahoma" w:cs="Tahoma"/>
          <w:bCs/>
          <w:sz w:val="24"/>
          <w:szCs w:val="24"/>
        </w:rPr>
        <w:t xml:space="preserve">На 31.12.2016 г. уставный капитал АО «ЕЭнС» составил </w:t>
      </w:r>
      <w:r w:rsidRPr="004F1A6D">
        <w:rPr>
          <w:rFonts w:ascii="Tahoma" w:hAnsi="Tahoma" w:cs="Tahoma"/>
          <w:sz w:val="24"/>
          <w:szCs w:val="24"/>
        </w:rPr>
        <w:t xml:space="preserve">3 000 024 </w:t>
      </w:r>
      <w:r w:rsidRPr="004F1A6D">
        <w:rPr>
          <w:rFonts w:ascii="Tahoma" w:hAnsi="Tahoma" w:cs="Tahoma"/>
          <w:bCs/>
          <w:sz w:val="24"/>
          <w:szCs w:val="24"/>
        </w:rPr>
        <w:t>рубля. Уставный капитал разделен на 1 080 000 000 обыкновенных акций номинальной стоимостью 0,0027778 рублей каждая.</w:t>
      </w:r>
    </w:p>
    <w:p w14:paraId="7AA15298" w14:textId="77777777" w:rsidR="00000789" w:rsidRPr="004F1A6D" w:rsidRDefault="00000789" w:rsidP="00000789">
      <w:pPr>
        <w:spacing w:line="360" w:lineRule="auto"/>
        <w:ind w:firstLine="709"/>
        <w:jc w:val="both"/>
        <w:rPr>
          <w:rFonts w:ascii="Tahoma" w:hAnsi="Tahoma" w:cs="Tahoma"/>
          <w:bCs/>
          <w:sz w:val="24"/>
          <w:szCs w:val="24"/>
        </w:rPr>
      </w:pPr>
      <w:r w:rsidRPr="004F1A6D">
        <w:rPr>
          <w:rFonts w:ascii="Tahoma" w:hAnsi="Tahoma" w:cs="Tahoma"/>
          <w:bCs/>
          <w:sz w:val="24"/>
          <w:szCs w:val="24"/>
        </w:rPr>
        <w:t>По состоянию на 31.12.2016 г. акционерами АО «ЕЭнС» являются:</w:t>
      </w:r>
    </w:p>
    <w:p w14:paraId="7AA15299" w14:textId="77777777" w:rsidR="0040777B" w:rsidRDefault="00B217D3" w:rsidP="001F3B4D">
      <w:pPr>
        <w:pStyle w:val="a4"/>
        <w:numPr>
          <w:ilvl w:val="0"/>
          <w:numId w:val="48"/>
        </w:numPr>
        <w:spacing w:line="360" w:lineRule="auto"/>
        <w:jc w:val="both"/>
        <w:rPr>
          <w:rFonts w:ascii="Tahoma" w:hAnsi="Tahoma" w:cs="Tahoma"/>
          <w:bCs/>
          <w:lang w:val="ru-RU"/>
        </w:rPr>
      </w:pPr>
      <w:r>
        <w:rPr>
          <w:rFonts w:ascii="Tahoma" w:hAnsi="Tahoma" w:cs="Tahoma"/>
          <w:bCs/>
          <w:lang w:val="ru-RU"/>
        </w:rPr>
        <w:t>О</w:t>
      </w:r>
      <w:r w:rsidR="00000789" w:rsidRPr="00933C85">
        <w:rPr>
          <w:rFonts w:ascii="Tahoma" w:hAnsi="Tahoma" w:cs="Tahoma"/>
          <w:bCs/>
          <w:lang w:val="ru-RU"/>
        </w:rPr>
        <w:t>ткрытое акционерное общество «МРСК Урала» (ОАО «МРСК Урала»);</w:t>
      </w:r>
    </w:p>
    <w:p w14:paraId="7AA1529A" w14:textId="77777777" w:rsidR="00000789" w:rsidRPr="0040777B" w:rsidRDefault="00000789" w:rsidP="001F3B4D">
      <w:pPr>
        <w:pStyle w:val="a4"/>
        <w:numPr>
          <w:ilvl w:val="0"/>
          <w:numId w:val="48"/>
        </w:numPr>
        <w:spacing w:line="360" w:lineRule="auto"/>
        <w:jc w:val="both"/>
        <w:rPr>
          <w:rFonts w:ascii="Tahoma" w:hAnsi="Tahoma" w:cs="Tahoma"/>
          <w:bCs/>
          <w:lang w:val="ru-RU"/>
        </w:rPr>
      </w:pPr>
      <w:r w:rsidRPr="0040777B">
        <w:rPr>
          <w:rFonts w:ascii="Tahoma" w:hAnsi="Tahoma"/>
          <w:lang w:val="ru-RU"/>
        </w:rPr>
        <w:t>Екатеринбургское муниципальное унитарное предприятие «</w:t>
      </w:r>
      <w:r w:rsidR="005E2112" w:rsidRPr="0040777B">
        <w:rPr>
          <w:rFonts w:ascii="Tahoma" w:hAnsi="Tahoma" w:cs="Tahoma"/>
          <w:lang w:val="ru-RU"/>
        </w:rPr>
        <w:t>Многопрофильные энергетические системы</w:t>
      </w:r>
      <w:r w:rsidRPr="0040777B">
        <w:rPr>
          <w:rFonts w:ascii="Tahoma" w:hAnsi="Tahoma"/>
          <w:lang w:val="ru-RU"/>
        </w:rPr>
        <w:t>» (ЕМУП «МЭС»).</w:t>
      </w:r>
    </w:p>
    <w:p w14:paraId="7AA1529B" w14:textId="77777777" w:rsidR="00000789" w:rsidRPr="004F1A6D" w:rsidRDefault="00000789" w:rsidP="00000789">
      <w:pPr>
        <w:spacing w:line="360" w:lineRule="auto"/>
        <w:ind w:left="709"/>
        <w:jc w:val="center"/>
        <w:rPr>
          <w:rFonts w:ascii="Tahoma" w:hAnsi="Tahoma" w:cs="Tahoma"/>
          <w:bCs/>
          <w:sz w:val="24"/>
          <w:szCs w:val="24"/>
        </w:rPr>
      </w:pPr>
    </w:p>
    <w:p w14:paraId="7AA1529C" w14:textId="77777777" w:rsidR="00000789" w:rsidRPr="004F1A6D" w:rsidRDefault="00000789" w:rsidP="00000789">
      <w:pPr>
        <w:spacing w:line="360" w:lineRule="auto"/>
        <w:jc w:val="center"/>
        <w:rPr>
          <w:rFonts w:ascii="Tahoma" w:hAnsi="Tahoma" w:cs="Tahoma"/>
          <w:b/>
          <w:bCs/>
          <w:sz w:val="24"/>
          <w:szCs w:val="24"/>
        </w:rPr>
      </w:pPr>
      <w:r w:rsidRPr="004F1A6D">
        <w:rPr>
          <w:rFonts w:ascii="Tahoma" w:hAnsi="Tahoma" w:cs="Tahoma"/>
          <w:b/>
          <w:bCs/>
          <w:sz w:val="24"/>
          <w:szCs w:val="24"/>
        </w:rPr>
        <w:t>Структура акционерного капитала по состоянию на 31.12.2016 г.</w:t>
      </w:r>
    </w:p>
    <w:tbl>
      <w:tblPr>
        <w:tblW w:w="15178" w:type="dxa"/>
        <w:jc w:val="center"/>
        <w:tblInd w:w="-37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77"/>
        <w:gridCol w:w="3685"/>
        <w:gridCol w:w="4716"/>
      </w:tblGrid>
      <w:tr w:rsidR="00000789" w:rsidRPr="004F1A6D" w14:paraId="7AA152A0" w14:textId="77777777" w:rsidTr="0040777B">
        <w:trPr>
          <w:trHeight w:val="433"/>
          <w:jc w:val="center"/>
        </w:trPr>
        <w:tc>
          <w:tcPr>
            <w:tcW w:w="6777" w:type="dxa"/>
            <w:shd w:val="clear" w:color="auto" w:fill="339966"/>
            <w:noWrap/>
            <w:vAlign w:val="center"/>
          </w:tcPr>
          <w:p w14:paraId="7AA1529D" w14:textId="77777777" w:rsidR="00000789" w:rsidRPr="004F1A6D" w:rsidRDefault="00000789" w:rsidP="00B247D4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4F1A6D">
              <w:rPr>
                <w:rFonts w:ascii="Tahoma" w:hAnsi="Tahoma" w:cs="Tahoma"/>
                <w:b/>
                <w:bCs/>
                <w:sz w:val="24"/>
                <w:szCs w:val="24"/>
              </w:rPr>
              <w:t>Акционер</w:t>
            </w:r>
          </w:p>
        </w:tc>
        <w:tc>
          <w:tcPr>
            <w:tcW w:w="3685" w:type="dxa"/>
            <w:shd w:val="clear" w:color="auto" w:fill="339966"/>
            <w:noWrap/>
            <w:vAlign w:val="center"/>
          </w:tcPr>
          <w:p w14:paraId="7AA1529E" w14:textId="77777777" w:rsidR="00000789" w:rsidRPr="004F1A6D" w:rsidRDefault="00000789" w:rsidP="00B247D4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4F1A6D">
              <w:rPr>
                <w:rFonts w:ascii="Tahoma" w:hAnsi="Tahoma" w:cs="Tahoma"/>
                <w:b/>
                <w:bCs/>
                <w:sz w:val="24"/>
                <w:szCs w:val="24"/>
              </w:rPr>
              <w:t>Количество акций</w:t>
            </w:r>
          </w:p>
        </w:tc>
        <w:tc>
          <w:tcPr>
            <w:tcW w:w="4716" w:type="dxa"/>
            <w:shd w:val="clear" w:color="auto" w:fill="339966"/>
            <w:noWrap/>
            <w:vAlign w:val="center"/>
          </w:tcPr>
          <w:p w14:paraId="7AA1529F" w14:textId="77777777" w:rsidR="00000789" w:rsidRPr="004F1A6D" w:rsidRDefault="00000789" w:rsidP="00B247D4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4F1A6D">
              <w:rPr>
                <w:rFonts w:ascii="Tahoma" w:hAnsi="Tahoma" w:cs="Tahoma"/>
                <w:b/>
                <w:bCs/>
                <w:sz w:val="24"/>
                <w:szCs w:val="24"/>
              </w:rPr>
              <w:t>Процент от общего количества</w:t>
            </w:r>
          </w:p>
        </w:tc>
      </w:tr>
      <w:tr w:rsidR="00000789" w:rsidRPr="004F1A6D" w14:paraId="7AA152A4" w14:textId="77777777" w:rsidTr="0040777B">
        <w:trPr>
          <w:trHeight w:val="520"/>
          <w:jc w:val="center"/>
        </w:trPr>
        <w:tc>
          <w:tcPr>
            <w:tcW w:w="6777" w:type="dxa"/>
            <w:shd w:val="clear" w:color="auto" w:fill="FFCC00"/>
            <w:noWrap/>
            <w:vAlign w:val="center"/>
          </w:tcPr>
          <w:p w14:paraId="7AA152A1" w14:textId="77777777" w:rsidR="00000789" w:rsidRPr="004F1A6D" w:rsidRDefault="00000789" w:rsidP="00B247D4">
            <w:pPr>
              <w:spacing w:line="360" w:lineRule="auto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4F1A6D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ОАО «МРСК Урала» </w:t>
            </w:r>
          </w:p>
        </w:tc>
        <w:tc>
          <w:tcPr>
            <w:tcW w:w="3685" w:type="dxa"/>
            <w:noWrap/>
            <w:vAlign w:val="bottom"/>
          </w:tcPr>
          <w:p w14:paraId="7AA152A2" w14:textId="77777777" w:rsidR="00000789" w:rsidRPr="004F1A6D" w:rsidRDefault="00000789" w:rsidP="00B247D4">
            <w:pPr>
              <w:spacing w:line="360" w:lineRule="auto"/>
              <w:ind w:firstLine="709"/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 w:rsidRPr="004F1A6D">
              <w:rPr>
                <w:rFonts w:ascii="Tahoma" w:hAnsi="Tahoma" w:cs="Tahoma"/>
                <w:bCs/>
                <w:sz w:val="24"/>
                <w:szCs w:val="24"/>
              </w:rPr>
              <w:t>983 278 240</w:t>
            </w:r>
          </w:p>
        </w:tc>
        <w:tc>
          <w:tcPr>
            <w:tcW w:w="4716" w:type="dxa"/>
            <w:noWrap/>
            <w:vAlign w:val="bottom"/>
          </w:tcPr>
          <w:p w14:paraId="7AA152A3" w14:textId="77777777" w:rsidR="00000789" w:rsidRPr="004F1A6D" w:rsidRDefault="00000789" w:rsidP="00B247D4">
            <w:pPr>
              <w:spacing w:line="360" w:lineRule="auto"/>
              <w:ind w:firstLine="709"/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 w:rsidRPr="004F1A6D">
              <w:rPr>
                <w:rFonts w:ascii="Tahoma" w:hAnsi="Tahoma" w:cs="Tahoma"/>
                <w:bCs/>
                <w:sz w:val="24"/>
                <w:szCs w:val="24"/>
              </w:rPr>
              <w:t>91,04 %</w:t>
            </w:r>
          </w:p>
        </w:tc>
      </w:tr>
      <w:tr w:rsidR="00000789" w:rsidRPr="004F1A6D" w14:paraId="7AA152A8" w14:textId="77777777" w:rsidTr="0040777B">
        <w:trPr>
          <w:trHeight w:val="255"/>
          <w:jc w:val="center"/>
        </w:trPr>
        <w:tc>
          <w:tcPr>
            <w:tcW w:w="6777" w:type="dxa"/>
            <w:shd w:val="clear" w:color="auto" w:fill="FFCC00"/>
            <w:noWrap/>
            <w:vAlign w:val="center"/>
          </w:tcPr>
          <w:p w14:paraId="7AA152A5" w14:textId="77777777" w:rsidR="00000789" w:rsidRPr="004F1A6D" w:rsidRDefault="00000789" w:rsidP="00B247D4">
            <w:pPr>
              <w:spacing w:line="360" w:lineRule="auto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4F1A6D">
              <w:rPr>
                <w:rFonts w:ascii="Tahoma" w:hAnsi="Tahoma" w:cs="Tahoma"/>
                <w:b/>
                <w:bCs/>
                <w:sz w:val="24"/>
                <w:szCs w:val="24"/>
              </w:rPr>
              <w:t>ЕМУП «МЭС»</w:t>
            </w:r>
          </w:p>
        </w:tc>
        <w:tc>
          <w:tcPr>
            <w:tcW w:w="3685" w:type="dxa"/>
            <w:noWrap/>
            <w:vAlign w:val="bottom"/>
          </w:tcPr>
          <w:p w14:paraId="7AA152A6" w14:textId="77777777" w:rsidR="00000789" w:rsidRPr="004F1A6D" w:rsidRDefault="00000789" w:rsidP="00B247D4">
            <w:pPr>
              <w:spacing w:line="360" w:lineRule="auto"/>
              <w:ind w:firstLine="709"/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 w:rsidRPr="004F1A6D">
              <w:rPr>
                <w:rFonts w:ascii="Tahoma" w:hAnsi="Tahoma" w:cs="Tahoma"/>
                <w:bCs/>
                <w:sz w:val="24"/>
                <w:szCs w:val="24"/>
              </w:rPr>
              <w:t>96 721 760</w:t>
            </w:r>
          </w:p>
        </w:tc>
        <w:tc>
          <w:tcPr>
            <w:tcW w:w="4716" w:type="dxa"/>
            <w:noWrap/>
            <w:vAlign w:val="bottom"/>
          </w:tcPr>
          <w:p w14:paraId="7AA152A7" w14:textId="77777777" w:rsidR="00000789" w:rsidRPr="004F1A6D" w:rsidRDefault="00000789" w:rsidP="00B247D4">
            <w:pPr>
              <w:spacing w:line="360" w:lineRule="auto"/>
              <w:ind w:firstLine="709"/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 w:rsidRPr="004F1A6D">
              <w:rPr>
                <w:rFonts w:ascii="Tahoma" w:hAnsi="Tahoma" w:cs="Tahoma"/>
                <w:bCs/>
                <w:sz w:val="24"/>
                <w:szCs w:val="24"/>
              </w:rPr>
              <w:t>8,96 %</w:t>
            </w:r>
          </w:p>
        </w:tc>
      </w:tr>
      <w:tr w:rsidR="00000789" w:rsidRPr="004F1A6D" w14:paraId="7AA152AC" w14:textId="77777777" w:rsidTr="0040777B">
        <w:trPr>
          <w:trHeight w:val="255"/>
          <w:jc w:val="center"/>
        </w:trPr>
        <w:tc>
          <w:tcPr>
            <w:tcW w:w="6777" w:type="dxa"/>
            <w:shd w:val="clear" w:color="auto" w:fill="FFCC00"/>
            <w:noWrap/>
            <w:vAlign w:val="center"/>
          </w:tcPr>
          <w:p w14:paraId="7AA152A9" w14:textId="77777777" w:rsidR="00000789" w:rsidRPr="004F1A6D" w:rsidRDefault="00000789" w:rsidP="00B247D4">
            <w:pPr>
              <w:spacing w:line="360" w:lineRule="auto"/>
              <w:ind w:right="231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4F1A6D">
              <w:rPr>
                <w:rFonts w:ascii="Tahoma" w:hAnsi="Tahoma" w:cs="Tahoma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3685" w:type="dxa"/>
            <w:noWrap/>
          </w:tcPr>
          <w:p w14:paraId="7AA152AA" w14:textId="77777777" w:rsidR="00000789" w:rsidRPr="004F1A6D" w:rsidRDefault="00000789" w:rsidP="00B247D4">
            <w:pPr>
              <w:spacing w:line="360" w:lineRule="auto"/>
              <w:ind w:firstLine="709"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4F1A6D">
              <w:rPr>
                <w:rFonts w:ascii="Tahoma" w:hAnsi="Tahoma" w:cs="Tahoma"/>
                <w:b/>
                <w:bCs/>
                <w:sz w:val="24"/>
                <w:szCs w:val="24"/>
              </w:rPr>
              <w:t>1 080 000 000</w:t>
            </w:r>
          </w:p>
        </w:tc>
        <w:tc>
          <w:tcPr>
            <w:tcW w:w="4716" w:type="dxa"/>
            <w:noWrap/>
          </w:tcPr>
          <w:p w14:paraId="7AA152AB" w14:textId="77777777" w:rsidR="00000789" w:rsidRPr="004F1A6D" w:rsidRDefault="00000789" w:rsidP="00B247D4">
            <w:pPr>
              <w:spacing w:line="360" w:lineRule="auto"/>
              <w:ind w:firstLine="709"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4F1A6D">
              <w:rPr>
                <w:rFonts w:ascii="Tahoma" w:hAnsi="Tahoma" w:cs="Tahoma"/>
                <w:b/>
                <w:bCs/>
                <w:sz w:val="24"/>
                <w:szCs w:val="24"/>
              </w:rPr>
              <w:t>100 %</w:t>
            </w:r>
          </w:p>
        </w:tc>
      </w:tr>
    </w:tbl>
    <w:p w14:paraId="7AA152AD" w14:textId="77777777" w:rsidR="00000789" w:rsidRPr="004F1A6D" w:rsidRDefault="00000789" w:rsidP="00000789">
      <w:pPr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</w:p>
    <w:p w14:paraId="7AA152AE" w14:textId="77777777" w:rsidR="00000789" w:rsidRPr="004F1A6D" w:rsidRDefault="00000789" w:rsidP="00000789">
      <w:pPr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  <w:proofErr w:type="gramStart"/>
      <w:r w:rsidRPr="004F1A6D">
        <w:rPr>
          <w:rFonts w:ascii="Tahoma" w:hAnsi="Tahoma" w:cs="Tahoma"/>
          <w:sz w:val="24"/>
          <w:szCs w:val="24"/>
        </w:rPr>
        <w:t xml:space="preserve">Ведение и хранение реестра владельцев именных ценных бумаг АО «ЕЭнС» в 2016 году осуществляло АО «Регистраторское общество «Статус»; почтовый адрес: 109544, г. Москва, ул. </w:t>
      </w:r>
      <w:proofErr w:type="spellStart"/>
      <w:r w:rsidRPr="004F1A6D">
        <w:rPr>
          <w:rFonts w:ascii="Tahoma" w:hAnsi="Tahoma" w:cs="Tahoma"/>
          <w:sz w:val="24"/>
          <w:szCs w:val="24"/>
        </w:rPr>
        <w:t>Новорогожская</w:t>
      </w:r>
      <w:proofErr w:type="spellEnd"/>
      <w:r w:rsidRPr="004F1A6D">
        <w:rPr>
          <w:rFonts w:ascii="Tahoma" w:hAnsi="Tahoma" w:cs="Tahoma"/>
          <w:sz w:val="24"/>
          <w:szCs w:val="24"/>
        </w:rPr>
        <w:t>, 32, стр. 1, сайт: www.rostatus.ru; почтовый адрес Екатеринбургского филиала: 620026, Свердловская область, г. Екатеринбург, ул. Куйбышева, д. 44, офис 1003, 10 этаж.</w:t>
      </w:r>
      <w:proofErr w:type="gramEnd"/>
    </w:p>
    <w:p w14:paraId="7AA152AF" w14:textId="77777777" w:rsidR="00000789" w:rsidRPr="004F1A6D" w:rsidRDefault="00000789" w:rsidP="00000789">
      <w:pPr>
        <w:spacing w:line="360" w:lineRule="auto"/>
        <w:ind w:firstLine="709"/>
        <w:jc w:val="both"/>
        <w:rPr>
          <w:rFonts w:ascii="Tahoma" w:hAnsi="Tahoma" w:cs="Tahoma"/>
          <w:iCs/>
          <w:sz w:val="24"/>
          <w:szCs w:val="24"/>
        </w:rPr>
      </w:pPr>
      <w:r w:rsidRPr="004F1A6D">
        <w:rPr>
          <w:rFonts w:ascii="Tahoma" w:hAnsi="Tahoma" w:cs="Tahoma"/>
          <w:iCs/>
          <w:sz w:val="24"/>
          <w:szCs w:val="24"/>
        </w:rPr>
        <w:t xml:space="preserve">Порядок учета и переход прав собственности на акции эмитента осуществляется в соответствии с Положением о порядке ведения реестра владельцев именных ценных бумаг, утвержденным постановлением ФКЦБ РФ от 02.10.1997 г. № 27. </w:t>
      </w:r>
    </w:p>
    <w:p w14:paraId="7AA152B0" w14:textId="77777777" w:rsidR="00000789" w:rsidRPr="004F1A6D" w:rsidRDefault="00000789" w:rsidP="00000789">
      <w:pPr>
        <w:spacing w:line="360" w:lineRule="auto"/>
        <w:ind w:firstLine="709"/>
        <w:jc w:val="both"/>
        <w:rPr>
          <w:rFonts w:ascii="Tahoma" w:hAnsi="Tahoma" w:cs="Tahoma"/>
          <w:iCs/>
          <w:sz w:val="24"/>
          <w:szCs w:val="24"/>
        </w:rPr>
      </w:pPr>
      <w:r w:rsidRPr="004F1A6D">
        <w:rPr>
          <w:rFonts w:ascii="Tahoma" w:hAnsi="Tahoma" w:cs="Tahoma"/>
          <w:iCs/>
          <w:sz w:val="24"/>
          <w:szCs w:val="24"/>
        </w:rPr>
        <w:t>Переход прав на иные ценные бумаги Общества осуществляется в соответствии с законодательством РФ.</w:t>
      </w:r>
    </w:p>
    <w:p w14:paraId="7AA152B1" w14:textId="77777777" w:rsidR="00000789" w:rsidRPr="00BD5846" w:rsidRDefault="00355B16" w:rsidP="00000789">
      <w:pPr>
        <w:rPr>
          <w:rFonts w:ascii="Tahoma" w:hAnsi="Tahoma" w:cs="Tahoma"/>
          <w:b/>
          <w:bCs/>
          <w:iCs/>
          <w:color w:val="006600"/>
          <w:sz w:val="24"/>
          <w:szCs w:val="24"/>
        </w:rPr>
      </w:pPr>
      <w:r>
        <w:rPr>
          <w:rFonts w:ascii="Tahoma" w:hAnsi="Tahoma" w:cs="Tahoma"/>
          <w:b/>
          <w:bCs/>
          <w:iCs/>
          <w:color w:val="006600"/>
          <w:sz w:val="24"/>
          <w:szCs w:val="24"/>
        </w:rPr>
        <w:lastRenderedPageBreak/>
        <w:t xml:space="preserve">          </w:t>
      </w:r>
      <w:r w:rsidR="00BD5846">
        <w:rPr>
          <w:rFonts w:ascii="Tahoma" w:hAnsi="Tahoma" w:cs="Tahoma"/>
          <w:b/>
          <w:bCs/>
          <w:iCs/>
          <w:color w:val="006600"/>
          <w:sz w:val="24"/>
          <w:szCs w:val="24"/>
        </w:rPr>
        <w:t>Размещенные акции</w:t>
      </w:r>
    </w:p>
    <w:p w14:paraId="7AA152B2" w14:textId="77777777" w:rsidR="00000789" w:rsidRPr="004F1A6D" w:rsidRDefault="00000789" w:rsidP="00000789">
      <w:pPr>
        <w:spacing w:line="360" w:lineRule="auto"/>
        <w:ind w:firstLine="709"/>
        <w:jc w:val="both"/>
        <w:rPr>
          <w:rFonts w:ascii="Tahoma" w:hAnsi="Tahoma" w:cs="Tahoma"/>
          <w:bCs/>
          <w:sz w:val="24"/>
          <w:szCs w:val="24"/>
        </w:rPr>
      </w:pPr>
      <w:r w:rsidRPr="004F1A6D">
        <w:rPr>
          <w:rFonts w:ascii="Tahoma" w:hAnsi="Tahoma" w:cs="Tahoma"/>
          <w:bCs/>
          <w:sz w:val="24"/>
          <w:szCs w:val="24"/>
        </w:rPr>
        <w:t>Государственный регистрационный номер выпуска акций: 1-01-55347-Е.</w:t>
      </w:r>
    </w:p>
    <w:p w14:paraId="7AA152B3" w14:textId="77777777" w:rsidR="00000789" w:rsidRPr="004F1A6D" w:rsidRDefault="00000789" w:rsidP="00000789">
      <w:pPr>
        <w:spacing w:line="360" w:lineRule="auto"/>
        <w:ind w:firstLine="709"/>
        <w:jc w:val="both"/>
        <w:rPr>
          <w:rFonts w:ascii="Tahoma" w:hAnsi="Tahoma" w:cs="Tahoma"/>
          <w:bCs/>
          <w:sz w:val="24"/>
          <w:szCs w:val="24"/>
        </w:rPr>
      </w:pPr>
      <w:r w:rsidRPr="004F1A6D">
        <w:rPr>
          <w:rFonts w:ascii="Tahoma" w:hAnsi="Tahoma" w:cs="Tahoma"/>
          <w:bCs/>
          <w:sz w:val="24"/>
          <w:szCs w:val="24"/>
        </w:rPr>
        <w:t>Дата государственной регистрации выпуска: 03.04.2008 г.</w:t>
      </w:r>
    </w:p>
    <w:p w14:paraId="7AA152B4" w14:textId="77777777" w:rsidR="00000789" w:rsidRPr="004F1A6D" w:rsidRDefault="00000789" w:rsidP="00000789">
      <w:pPr>
        <w:spacing w:line="360" w:lineRule="auto"/>
        <w:ind w:firstLine="709"/>
        <w:jc w:val="both"/>
        <w:rPr>
          <w:rFonts w:ascii="Tahoma" w:hAnsi="Tahoma" w:cs="Tahoma"/>
          <w:iCs/>
          <w:sz w:val="24"/>
          <w:szCs w:val="24"/>
        </w:rPr>
      </w:pPr>
      <w:r w:rsidRPr="004F1A6D">
        <w:rPr>
          <w:rFonts w:ascii="Tahoma" w:hAnsi="Tahoma" w:cs="Tahoma"/>
          <w:bCs/>
          <w:sz w:val="24"/>
          <w:szCs w:val="24"/>
        </w:rPr>
        <w:t xml:space="preserve">Категория: </w:t>
      </w:r>
      <w:proofErr w:type="gramStart"/>
      <w:r w:rsidRPr="004F1A6D">
        <w:rPr>
          <w:rFonts w:ascii="Tahoma" w:hAnsi="Tahoma" w:cs="Tahoma"/>
          <w:bCs/>
          <w:sz w:val="24"/>
          <w:szCs w:val="24"/>
        </w:rPr>
        <w:t>обыкновенные</w:t>
      </w:r>
      <w:proofErr w:type="gramEnd"/>
      <w:r w:rsidRPr="004F1A6D">
        <w:rPr>
          <w:rFonts w:ascii="Tahoma" w:hAnsi="Tahoma" w:cs="Tahoma"/>
          <w:bCs/>
          <w:sz w:val="24"/>
          <w:szCs w:val="24"/>
        </w:rPr>
        <w:t xml:space="preserve">. </w:t>
      </w:r>
    </w:p>
    <w:p w14:paraId="7AA152B5" w14:textId="77777777" w:rsidR="00000789" w:rsidRPr="004F1A6D" w:rsidRDefault="00000789" w:rsidP="00000789">
      <w:pPr>
        <w:spacing w:line="360" w:lineRule="auto"/>
        <w:ind w:firstLine="709"/>
        <w:jc w:val="both"/>
        <w:rPr>
          <w:rFonts w:ascii="Tahoma" w:hAnsi="Tahoma" w:cs="Tahoma"/>
          <w:bCs/>
          <w:sz w:val="24"/>
          <w:szCs w:val="24"/>
        </w:rPr>
      </w:pPr>
      <w:r w:rsidRPr="004F1A6D">
        <w:rPr>
          <w:rFonts w:ascii="Tahoma" w:hAnsi="Tahoma" w:cs="Tahoma"/>
          <w:bCs/>
          <w:sz w:val="24"/>
          <w:szCs w:val="24"/>
        </w:rPr>
        <w:t>Вид: именные бездокументарные акции.</w:t>
      </w:r>
    </w:p>
    <w:p w14:paraId="7AA152B6" w14:textId="77777777" w:rsidR="00000789" w:rsidRPr="004F1A6D" w:rsidRDefault="00000789" w:rsidP="00000789">
      <w:pPr>
        <w:spacing w:line="360" w:lineRule="auto"/>
        <w:ind w:firstLine="709"/>
        <w:jc w:val="both"/>
        <w:rPr>
          <w:rFonts w:ascii="Tahoma" w:hAnsi="Tahoma" w:cs="Tahoma"/>
          <w:bCs/>
          <w:sz w:val="24"/>
          <w:szCs w:val="24"/>
        </w:rPr>
      </w:pPr>
      <w:r w:rsidRPr="004F1A6D">
        <w:rPr>
          <w:rFonts w:ascii="Tahoma" w:hAnsi="Tahoma" w:cs="Tahoma"/>
          <w:bCs/>
          <w:sz w:val="24"/>
          <w:szCs w:val="24"/>
        </w:rPr>
        <w:t>Номинальная стоимость одной ценной бумаги выпуска: 0,0027778 рублей.</w:t>
      </w:r>
    </w:p>
    <w:p w14:paraId="7AA152B7" w14:textId="77777777" w:rsidR="00000789" w:rsidRPr="004F1A6D" w:rsidRDefault="00000789" w:rsidP="00000789">
      <w:pPr>
        <w:spacing w:line="360" w:lineRule="auto"/>
        <w:ind w:firstLine="709"/>
        <w:jc w:val="both"/>
        <w:rPr>
          <w:rFonts w:ascii="Tahoma" w:hAnsi="Tahoma" w:cs="Tahoma"/>
          <w:bCs/>
          <w:sz w:val="24"/>
          <w:szCs w:val="24"/>
        </w:rPr>
      </w:pPr>
      <w:r w:rsidRPr="004F1A6D">
        <w:rPr>
          <w:rFonts w:ascii="Tahoma" w:hAnsi="Tahoma" w:cs="Tahoma"/>
          <w:bCs/>
          <w:sz w:val="24"/>
          <w:szCs w:val="24"/>
        </w:rPr>
        <w:t>Количество ценных бумаг выпуска: 1 080 000 000.</w:t>
      </w:r>
    </w:p>
    <w:p w14:paraId="7AA152B8" w14:textId="77777777" w:rsidR="00000789" w:rsidRPr="004F1A6D" w:rsidRDefault="00000789" w:rsidP="00000789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ahoma" w:hAnsi="Tahoma" w:cs="Tahoma"/>
          <w:bCs/>
          <w:sz w:val="24"/>
          <w:szCs w:val="24"/>
        </w:rPr>
      </w:pPr>
      <w:r w:rsidRPr="004F1A6D">
        <w:rPr>
          <w:rFonts w:ascii="Tahoma" w:hAnsi="Tahoma" w:cs="Tahoma"/>
          <w:bCs/>
          <w:sz w:val="24"/>
          <w:szCs w:val="24"/>
        </w:rPr>
        <w:t>Способ размещения: распределение акций созданного при выделении акционерного общества среди акционеров Общества, реорганизованного путем такого выделения.</w:t>
      </w:r>
    </w:p>
    <w:p w14:paraId="7AA152B9" w14:textId="77777777" w:rsidR="00000789" w:rsidRPr="004F1A6D" w:rsidRDefault="00000789" w:rsidP="00000789">
      <w:pPr>
        <w:rPr>
          <w:rFonts w:ascii="Tahoma" w:hAnsi="Tahoma" w:cs="Tahoma"/>
          <w:bCs/>
          <w:sz w:val="24"/>
          <w:szCs w:val="24"/>
        </w:rPr>
      </w:pPr>
      <w:r w:rsidRPr="004F1A6D">
        <w:rPr>
          <w:rFonts w:ascii="Tahoma" w:hAnsi="Tahoma" w:cs="Tahoma"/>
          <w:bCs/>
          <w:sz w:val="24"/>
          <w:szCs w:val="24"/>
        </w:rPr>
        <w:t>Фактический срок размещения ценных бумаг: 30.01.2008 г.</w:t>
      </w:r>
    </w:p>
    <w:p w14:paraId="7AA152BA" w14:textId="77777777" w:rsidR="00000789" w:rsidRPr="004F1A6D" w:rsidRDefault="00000789" w:rsidP="00000789">
      <w:pPr>
        <w:rPr>
          <w:rFonts w:ascii="Tahoma" w:hAnsi="Tahoma" w:cs="Tahoma"/>
          <w:bCs/>
          <w:sz w:val="24"/>
          <w:szCs w:val="24"/>
        </w:rPr>
      </w:pPr>
    </w:p>
    <w:p w14:paraId="7AA152BB" w14:textId="77777777" w:rsidR="00000789" w:rsidRDefault="00355B16" w:rsidP="00000789">
      <w:pPr>
        <w:rPr>
          <w:rFonts w:ascii="Tahoma" w:hAnsi="Tahoma" w:cs="Tahoma"/>
          <w:b/>
          <w:color w:val="006600"/>
          <w:sz w:val="24"/>
          <w:szCs w:val="24"/>
        </w:rPr>
      </w:pPr>
      <w:r>
        <w:rPr>
          <w:rFonts w:ascii="Tahoma" w:hAnsi="Tahoma" w:cs="Tahoma"/>
          <w:b/>
          <w:color w:val="006600"/>
          <w:sz w:val="24"/>
          <w:szCs w:val="24"/>
        </w:rPr>
        <w:t xml:space="preserve">           </w:t>
      </w:r>
      <w:r w:rsidR="00000789" w:rsidRPr="00355B16">
        <w:rPr>
          <w:rFonts w:ascii="Tahoma" w:hAnsi="Tahoma" w:cs="Tahoma"/>
          <w:b/>
          <w:color w:val="006600"/>
          <w:sz w:val="24"/>
          <w:szCs w:val="24"/>
        </w:rPr>
        <w:t>Размещенные облигации</w:t>
      </w:r>
    </w:p>
    <w:p w14:paraId="7AA152BC" w14:textId="77777777" w:rsidR="00872C19" w:rsidRPr="004F1A6D" w:rsidRDefault="00872C19" w:rsidP="00872C19">
      <w:pPr>
        <w:spacing w:line="360" w:lineRule="auto"/>
        <w:ind w:firstLine="709"/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 xml:space="preserve"> </w:t>
      </w:r>
      <w:r w:rsidRPr="004F1A6D">
        <w:rPr>
          <w:rFonts w:ascii="Tahoma" w:hAnsi="Tahoma" w:cs="Tahoma"/>
          <w:bCs/>
          <w:sz w:val="24"/>
          <w:szCs w:val="24"/>
        </w:rPr>
        <w:t>АО «ЕЭнС» облигации не размещало.</w:t>
      </w:r>
    </w:p>
    <w:p w14:paraId="7AA152BD" w14:textId="77777777" w:rsidR="00000789" w:rsidRPr="004F1A6D" w:rsidRDefault="00872C19" w:rsidP="00000789">
      <w:pPr>
        <w:pStyle w:val="2"/>
        <w:rPr>
          <w:rFonts w:ascii="Tahoma" w:hAnsi="Tahoma" w:cs="Tahoma"/>
          <w:i w:val="0"/>
          <w:color w:val="006600"/>
          <w:sz w:val="24"/>
          <w:szCs w:val="24"/>
        </w:rPr>
      </w:pPr>
      <w:r>
        <w:rPr>
          <w:rFonts w:ascii="Tahoma" w:hAnsi="Tahoma" w:cs="Tahoma"/>
          <w:i w:val="0"/>
          <w:color w:val="006600"/>
          <w:sz w:val="24"/>
          <w:szCs w:val="24"/>
        </w:rPr>
        <w:br/>
        <w:t xml:space="preserve">          </w:t>
      </w:r>
      <w:bookmarkStart w:id="132" w:name="_Toc479239533"/>
      <w:bookmarkStart w:id="133" w:name="_Toc479240638"/>
      <w:bookmarkStart w:id="134" w:name="_Toc479241049"/>
      <w:r w:rsidR="00000789" w:rsidRPr="004F1A6D">
        <w:rPr>
          <w:rFonts w:ascii="Tahoma" w:hAnsi="Tahoma" w:cs="Tahoma"/>
          <w:i w:val="0"/>
          <w:color w:val="006600"/>
          <w:sz w:val="24"/>
          <w:szCs w:val="24"/>
        </w:rPr>
        <w:t>6.2. ПРИНЦИПЫ ПОСТРОЕНИЯ СИСТЕМЫ КОРПОРАТИВНОГО УПРАВЛЕНИЯ ОБЩЕСТВА</w:t>
      </w:r>
      <w:bookmarkEnd w:id="132"/>
      <w:bookmarkEnd w:id="133"/>
      <w:bookmarkEnd w:id="134"/>
    </w:p>
    <w:p w14:paraId="7AA152BE" w14:textId="77777777" w:rsidR="00000789" w:rsidRPr="004F1A6D" w:rsidRDefault="00000789" w:rsidP="00000789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bCs/>
          <w:sz w:val="24"/>
          <w:szCs w:val="24"/>
        </w:rPr>
        <w:t xml:space="preserve">АО «ЕЭнС» использовало Кодекс корпоративного управления в качестве источника для разработки собственных внутренних документов, определяющих стандарты корпоративного управления. </w:t>
      </w:r>
      <w:r w:rsidRPr="004F1A6D">
        <w:rPr>
          <w:rFonts w:ascii="Tahoma" w:hAnsi="Tahoma" w:cs="Tahoma"/>
          <w:sz w:val="24"/>
          <w:szCs w:val="24"/>
        </w:rPr>
        <w:t>Устав Общества и внутренние документы создают единую систему корпоративного управления АО «ЕЭнС».</w:t>
      </w:r>
    </w:p>
    <w:p w14:paraId="7AA152BF" w14:textId="77777777" w:rsidR="00000789" w:rsidRPr="00951C8A" w:rsidRDefault="00951C8A" w:rsidP="002937EB">
      <w:pPr>
        <w:spacing w:line="360" w:lineRule="auto"/>
        <w:ind w:firstLine="709"/>
        <w:jc w:val="both"/>
        <w:rPr>
          <w:rFonts w:ascii="Tahoma" w:hAnsi="Tahoma"/>
          <w:sz w:val="24"/>
        </w:rPr>
      </w:pPr>
      <w:r w:rsidRPr="00951C8A">
        <w:rPr>
          <w:rFonts w:ascii="Tahoma" w:hAnsi="Tahoma"/>
          <w:sz w:val="24"/>
        </w:rPr>
        <w:t xml:space="preserve">Для обеспечения прав и законных интересов акционеров </w:t>
      </w:r>
      <w:r w:rsidR="00000789" w:rsidRPr="00951C8A">
        <w:rPr>
          <w:rFonts w:ascii="Tahoma" w:hAnsi="Tahoma"/>
          <w:sz w:val="24"/>
        </w:rPr>
        <w:t>Обществ</w:t>
      </w:r>
      <w:r w:rsidRPr="00951C8A">
        <w:rPr>
          <w:rFonts w:ascii="Tahoma" w:hAnsi="Tahoma"/>
          <w:sz w:val="24"/>
        </w:rPr>
        <w:t>о руководствуется следующими принципами корпоративного управления:</w:t>
      </w:r>
    </w:p>
    <w:p w14:paraId="7AA152C0" w14:textId="77777777" w:rsidR="0040777B" w:rsidRPr="00951C8A" w:rsidRDefault="00951C8A" w:rsidP="001F3B4D">
      <w:pPr>
        <w:pStyle w:val="a4"/>
        <w:numPr>
          <w:ilvl w:val="0"/>
          <w:numId w:val="50"/>
        </w:numPr>
        <w:spacing w:line="360" w:lineRule="auto"/>
        <w:jc w:val="both"/>
        <w:rPr>
          <w:rFonts w:ascii="Tahoma" w:hAnsi="Tahoma"/>
          <w:lang w:val="ru-RU"/>
        </w:rPr>
      </w:pPr>
      <w:r w:rsidRPr="00951C8A">
        <w:rPr>
          <w:rFonts w:ascii="Tahoma" w:hAnsi="Tahoma"/>
          <w:lang w:val="ru-RU"/>
        </w:rPr>
        <w:t>неукоснительное соблюдение</w:t>
      </w:r>
      <w:r w:rsidR="00000789" w:rsidRPr="00951C8A">
        <w:rPr>
          <w:rFonts w:ascii="Tahoma" w:hAnsi="Tahoma"/>
          <w:lang w:val="ru-RU"/>
        </w:rPr>
        <w:t xml:space="preserve"> все</w:t>
      </w:r>
      <w:r w:rsidRPr="00951C8A">
        <w:rPr>
          <w:rFonts w:ascii="Tahoma" w:hAnsi="Tahoma"/>
          <w:lang w:val="ru-RU"/>
        </w:rPr>
        <w:t>х норм</w:t>
      </w:r>
      <w:r w:rsidR="00000789" w:rsidRPr="00951C8A">
        <w:rPr>
          <w:rFonts w:ascii="Tahoma" w:hAnsi="Tahoma"/>
          <w:lang w:val="ru-RU"/>
        </w:rPr>
        <w:t xml:space="preserve"> действующего законодательства, норм</w:t>
      </w:r>
      <w:r w:rsidRPr="00951C8A">
        <w:rPr>
          <w:rFonts w:ascii="Tahoma" w:hAnsi="Tahoma"/>
          <w:lang w:val="ru-RU"/>
        </w:rPr>
        <w:t xml:space="preserve"> корпоративной и деловой этики</w:t>
      </w:r>
      <w:r w:rsidR="0079162A" w:rsidRPr="00951C8A">
        <w:rPr>
          <w:rFonts w:ascii="Tahoma" w:hAnsi="Tahoma"/>
          <w:lang w:val="ru-RU"/>
        </w:rPr>
        <w:t>;</w:t>
      </w:r>
    </w:p>
    <w:p w14:paraId="7AA152C1" w14:textId="77777777" w:rsidR="0040777B" w:rsidRPr="00951C8A" w:rsidRDefault="00000789" w:rsidP="001F3B4D">
      <w:pPr>
        <w:pStyle w:val="a4"/>
        <w:numPr>
          <w:ilvl w:val="0"/>
          <w:numId w:val="50"/>
        </w:numPr>
        <w:spacing w:line="360" w:lineRule="auto"/>
        <w:jc w:val="both"/>
        <w:rPr>
          <w:rFonts w:ascii="Tahoma" w:hAnsi="Tahoma"/>
          <w:lang w:val="ru-RU"/>
        </w:rPr>
      </w:pPr>
      <w:r w:rsidRPr="00951C8A">
        <w:rPr>
          <w:rFonts w:ascii="Tahoma" w:hAnsi="Tahoma"/>
          <w:lang w:val="ru-RU"/>
        </w:rPr>
        <w:lastRenderedPageBreak/>
        <w:t xml:space="preserve">равное отношение к акционерам и </w:t>
      </w:r>
      <w:r w:rsidR="00951C8A" w:rsidRPr="00951C8A">
        <w:rPr>
          <w:rFonts w:ascii="Tahoma" w:hAnsi="Tahoma"/>
          <w:lang w:val="ru-RU"/>
        </w:rPr>
        <w:t xml:space="preserve">предоставление </w:t>
      </w:r>
      <w:r w:rsidRPr="00951C8A">
        <w:rPr>
          <w:rFonts w:ascii="Tahoma" w:hAnsi="Tahoma"/>
          <w:lang w:val="ru-RU"/>
        </w:rPr>
        <w:t>возможност</w:t>
      </w:r>
      <w:r w:rsidR="00951C8A" w:rsidRPr="00951C8A">
        <w:rPr>
          <w:rFonts w:ascii="Tahoma" w:hAnsi="Tahoma"/>
          <w:lang w:val="ru-RU"/>
        </w:rPr>
        <w:t>и</w:t>
      </w:r>
      <w:r w:rsidRPr="00951C8A">
        <w:rPr>
          <w:rFonts w:ascii="Tahoma" w:hAnsi="Tahoma"/>
          <w:lang w:val="ru-RU"/>
        </w:rPr>
        <w:t xml:space="preserve"> беспрепятственно осуществлять свои права, а также </w:t>
      </w:r>
      <w:r w:rsidR="00951C8A" w:rsidRPr="00951C8A">
        <w:rPr>
          <w:rFonts w:ascii="Tahoma" w:hAnsi="Tahoma"/>
          <w:lang w:val="ru-RU"/>
        </w:rPr>
        <w:t>гарантия</w:t>
      </w:r>
      <w:r w:rsidRPr="00951C8A">
        <w:rPr>
          <w:rFonts w:ascii="Tahoma" w:hAnsi="Tahoma"/>
          <w:lang w:val="ru-RU"/>
        </w:rPr>
        <w:t xml:space="preserve"> соблюдени</w:t>
      </w:r>
      <w:r w:rsidR="00951C8A" w:rsidRPr="00951C8A">
        <w:rPr>
          <w:rFonts w:ascii="Tahoma" w:hAnsi="Tahoma"/>
          <w:lang w:val="ru-RU"/>
        </w:rPr>
        <w:t>я</w:t>
      </w:r>
      <w:r w:rsidRPr="00951C8A">
        <w:rPr>
          <w:rFonts w:ascii="Tahoma" w:hAnsi="Tahoma"/>
          <w:lang w:val="ru-RU"/>
        </w:rPr>
        <w:t xml:space="preserve"> правила «одна акц</w:t>
      </w:r>
      <w:r w:rsidR="0079162A" w:rsidRPr="00951C8A">
        <w:rPr>
          <w:rFonts w:ascii="Tahoma" w:hAnsi="Tahoma"/>
          <w:lang w:val="ru-RU"/>
        </w:rPr>
        <w:t>ия — один голос»;</w:t>
      </w:r>
    </w:p>
    <w:p w14:paraId="7AA152C2" w14:textId="77777777" w:rsidR="0040777B" w:rsidRPr="00951C8A" w:rsidRDefault="00000789" w:rsidP="001F3B4D">
      <w:pPr>
        <w:pStyle w:val="a4"/>
        <w:numPr>
          <w:ilvl w:val="0"/>
          <w:numId w:val="50"/>
        </w:numPr>
        <w:spacing w:line="360" w:lineRule="auto"/>
        <w:jc w:val="both"/>
        <w:rPr>
          <w:rFonts w:ascii="Tahoma" w:hAnsi="Tahoma"/>
          <w:lang w:val="ru-RU"/>
        </w:rPr>
      </w:pPr>
      <w:r w:rsidRPr="00951C8A">
        <w:rPr>
          <w:rFonts w:ascii="Tahoma" w:hAnsi="Tahoma"/>
          <w:lang w:val="ru-RU"/>
        </w:rPr>
        <w:t>информационн</w:t>
      </w:r>
      <w:r w:rsidR="00951C8A" w:rsidRPr="00951C8A">
        <w:rPr>
          <w:rFonts w:ascii="Tahoma" w:hAnsi="Tahoma"/>
          <w:lang w:val="ru-RU"/>
        </w:rPr>
        <w:t>ая</w:t>
      </w:r>
      <w:r w:rsidRPr="00951C8A">
        <w:rPr>
          <w:rFonts w:ascii="Tahoma" w:hAnsi="Tahoma"/>
          <w:lang w:val="ru-RU"/>
        </w:rPr>
        <w:t xml:space="preserve"> открытость </w:t>
      </w:r>
      <w:r w:rsidR="00951C8A" w:rsidRPr="00951C8A">
        <w:rPr>
          <w:rFonts w:ascii="Tahoma" w:hAnsi="Tahoma"/>
          <w:lang w:val="ru-RU"/>
        </w:rPr>
        <w:t>путем</w:t>
      </w:r>
      <w:r w:rsidRPr="00951C8A">
        <w:rPr>
          <w:rFonts w:ascii="Tahoma" w:hAnsi="Tahoma"/>
          <w:lang w:val="ru-RU"/>
        </w:rPr>
        <w:t xml:space="preserve"> участия акционеров в управлении Обществом через Общее собрание акционеров и Совет директоров АО «ЕЭнС» (далее – Совет директоров).</w:t>
      </w:r>
    </w:p>
    <w:p w14:paraId="7AA152C3" w14:textId="77777777" w:rsidR="00000789" w:rsidRPr="00951C8A" w:rsidRDefault="00000789" w:rsidP="001F3B4D">
      <w:pPr>
        <w:pStyle w:val="a4"/>
        <w:numPr>
          <w:ilvl w:val="0"/>
          <w:numId w:val="50"/>
        </w:numPr>
        <w:spacing w:line="360" w:lineRule="auto"/>
        <w:jc w:val="both"/>
        <w:rPr>
          <w:rFonts w:ascii="Tahoma" w:hAnsi="Tahoma"/>
          <w:lang w:val="ru-RU"/>
        </w:rPr>
      </w:pPr>
      <w:r w:rsidRPr="00951C8A">
        <w:rPr>
          <w:rFonts w:ascii="Tahoma" w:hAnsi="Tahoma"/>
          <w:lang w:val="ru-RU"/>
        </w:rPr>
        <w:t xml:space="preserve">своевременное и полное раскрытие достоверной информации об Обществе в сети Интернет по адресам: </w:t>
      </w:r>
    </w:p>
    <w:p w14:paraId="7AA152C4" w14:textId="77777777" w:rsidR="0040777B" w:rsidRPr="00951C8A" w:rsidRDefault="009276AA" w:rsidP="001F3B4D">
      <w:pPr>
        <w:pStyle w:val="a4"/>
        <w:numPr>
          <w:ilvl w:val="0"/>
          <w:numId w:val="49"/>
        </w:numPr>
        <w:spacing w:line="360" w:lineRule="auto"/>
        <w:jc w:val="both"/>
        <w:rPr>
          <w:rFonts w:ascii="Tahoma" w:hAnsi="Tahoma"/>
          <w:lang w:val="ru-RU"/>
        </w:rPr>
      </w:pPr>
      <w:hyperlink r:id="rId43" w:history="1">
        <w:r w:rsidR="00000789" w:rsidRPr="00951C8A">
          <w:rPr>
            <w:rStyle w:val="afb"/>
            <w:rFonts w:ascii="Tahoma" w:eastAsiaTheme="majorEastAsia" w:hAnsi="Tahoma"/>
          </w:rPr>
          <w:t>www</w:t>
        </w:r>
        <w:r w:rsidR="00000789" w:rsidRPr="00951C8A">
          <w:rPr>
            <w:rStyle w:val="afb"/>
            <w:rFonts w:ascii="Tahoma" w:eastAsiaTheme="majorEastAsia" w:hAnsi="Tahoma"/>
            <w:lang w:val="ru-RU"/>
          </w:rPr>
          <w:t>.</w:t>
        </w:r>
        <w:proofErr w:type="spellStart"/>
        <w:r w:rsidR="00000789" w:rsidRPr="00951C8A">
          <w:rPr>
            <w:rStyle w:val="afb"/>
            <w:rFonts w:ascii="Tahoma" w:eastAsiaTheme="majorEastAsia" w:hAnsi="Tahoma"/>
          </w:rPr>
          <w:t>eens</w:t>
        </w:r>
        <w:proofErr w:type="spellEnd"/>
        <w:r w:rsidR="00000789" w:rsidRPr="00951C8A">
          <w:rPr>
            <w:rStyle w:val="afb"/>
            <w:rFonts w:ascii="Tahoma" w:eastAsiaTheme="majorEastAsia" w:hAnsi="Tahoma"/>
            <w:lang w:val="ru-RU"/>
          </w:rPr>
          <w:t>.</w:t>
        </w:r>
        <w:proofErr w:type="spellStart"/>
        <w:r w:rsidR="00000789" w:rsidRPr="00951C8A">
          <w:rPr>
            <w:rStyle w:val="afb"/>
            <w:rFonts w:ascii="Tahoma" w:eastAsiaTheme="majorEastAsia" w:hAnsi="Tahoma"/>
          </w:rPr>
          <w:t>ru</w:t>
        </w:r>
        <w:proofErr w:type="spellEnd"/>
      </w:hyperlink>
    </w:p>
    <w:p w14:paraId="7AA152C5" w14:textId="77777777" w:rsidR="0040777B" w:rsidRPr="00951C8A" w:rsidRDefault="009276AA" w:rsidP="001F3B4D">
      <w:pPr>
        <w:pStyle w:val="a4"/>
        <w:numPr>
          <w:ilvl w:val="0"/>
          <w:numId w:val="49"/>
        </w:numPr>
        <w:spacing w:line="360" w:lineRule="auto"/>
        <w:jc w:val="both"/>
        <w:rPr>
          <w:rFonts w:ascii="Tahoma" w:hAnsi="Tahoma"/>
          <w:lang w:val="ru-RU"/>
        </w:rPr>
      </w:pPr>
      <w:hyperlink r:id="rId44" w:history="1">
        <w:r w:rsidR="005E2112" w:rsidRPr="00951C8A">
          <w:rPr>
            <w:rStyle w:val="afb"/>
            <w:rFonts w:ascii="Tahoma" w:eastAsiaTheme="majorEastAsia" w:hAnsi="Tahoma"/>
          </w:rPr>
          <w:t>http</w:t>
        </w:r>
        <w:r w:rsidR="005E2112" w:rsidRPr="00951C8A">
          <w:rPr>
            <w:rStyle w:val="afb"/>
            <w:rFonts w:ascii="Tahoma" w:eastAsiaTheme="majorEastAsia" w:hAnsi="Tahoma"/>
            <w:lang w:val="ru-RU"/>
          </w:rPr>
          <w:t>://</w:t>
        </w:r>
        <w:r w:rsidR="005E2112" w:rsidRPr="00951C8A">
          <w:rPr>
            <w:rStyle w:val="afb"/>
            <w:rFonts w:ascii="Tahoma" w:eastAsiaTheme="majorEastAsia" w:hAnsi="Tahoma"/>
          </w:rPr>
          <w:t>www</w:t>
        </w:r>
        <w:r w:rsidR="005E2112" w:rsidRPr="00951C8A">
          <w:rPr>
            <w:rStyle w:val="afb"/>
            <w:rFonts w:ascii="Tahoma" w:eastAsiaTheme="majorEastAsia" w:hAnsi="Tahoma"/>
            <w:lang w:val="ru-RU"/>
          </w:rPr>
          <w:t>.</w:t>
        </w:r>
        <w:r w:rsidR="005E2112" w:rsidRPr="00951C8A">
          <w:rPr>
            <w:rStyle w:val="afb"/>
            <w:rFonts w:ascii="Tahoma" w:eastAsiaTheme="majorEastAsia" w:hAnsi="Tahoma"/>
          </w:rPr>
          <w:t>e</w:t>
        </w:r>
        <w:r w:rsidR="005E2112" w:rsidRPr="00951C8A">
          <w:rPr>
            <w:rStyle w:val="afb"/>
            <w:rFonts w:ascii="Tahoma" w:eastAsiaTheme="majorEastAsia" w:hAnsi="Tahoma"/>
            <w:lang w:val="ru-RU"/>
          </w:rPr>
          <w:t>-</w:t>
        </w:r>
        <w:r w:rsidR="005E2112" w:rsidRPr="00951C8A">
          <w:rPr>
            <w:rStyle w:val="afb"/>
            <w:rFonts w:ascii="Tahoma" w:eastAsiaTheme="majorEastAsia" w:hAnsi="Tahoma"/>
          </w:rPr>
          <w:t>disclosure</w:t>
        </w:r>
        <w:r w:rsidR="005E2112" w:rsidRPr="00951C8A">
          <w:rPr>
            <w:rStyle w:val="afb"/>
            <w:rFonts w:ascii="Tahoma" w:eastAsiaTheme="majorEastAsia" w:hAnsi="Tahoma"/>
            <w:lang w:val="ru-RU"/>
          </w:rPr>
          <w:t>.</w:t>
        </w:r>
        <w:proofErr w:type="spellStart"/>
        <w:r w:rsidR="005E2112" w:rsidRPr="00951C8A">
          <w:rPr>
            <w:rStyle w:val="afb"/>
            <w:rFonts w:ascii="Tahoma" w:eastAsiaTheme="majorEastAsia" w:hAnsi="Tahoma"/>
          </w:rPr>
          <w:t>ru</w:t>
        </w:r>
        <w:proofErr w:type="spellEnd"/>
      </w:hyperlink>
    </w:p>
    <w:p w14:paraId="7AA152C6" w14:textId="77777777" w:rsidR="0040777B" w:rsidRPr="00951C8A" w:rsidRDefault="009276AA" w:rsidP="001F3B4D">
      <w:pPr>
        <w:pStyle w:val="a4"/>
        <w:numPr>
          <w:ilvl w:val="0"/>
          <w:numId w:val="49"/>
        </w:numPr>
        <w:spacing w:line="360" w:lineRule="auto"/>
        <w:jc w:val="both"/>
        <w:rPr>
          <w:rFonts w:ascii="Tahoma" w:hAnsi="Tahoma"/>
          <w:lang w:val="ru-RU"/>
        </w:rPr>
      </w:pPr>
      <w:hyperlink r:id="rId45" w:history="1">
        <w:r w:rsidR="005E2112" w:rsidRPr="00951C8A">
          <w:rPr>
            <w:rStyle w:val="afb"/>
            <w:rFonts w:ascii="Tahoma" w:eastAsiaTheme="majorEastAsia" w:hAnsi="Tahoma"/>
          </w:rPr>
          <w:t>https</w:t>
        </w:r>
        <w:r w:rsidR="005E2112" w:rsidRPr="00951C8A">
          <w:rPr>
            <w:rStyle w:val="afb"/>
            <w:rFonts w:ascii="Tahoma" w:eastAsiaTheme="majorEastAsia" w:hAnsi="Tahoma"/>
            <w:lang w:val="ru-RU"/>
          </w:rPr>
          <w:t>://</w:t>
        </w:r>
        <w:proofErr w:type="spellStart"/>
        <w:r w:rsidR="005E2112" w:rsidRPr="00951C8A">
          <w:rPr>
            <w:rStyle w:val="afb"/>
            <w:rFonts w:ascii="Tahoma" w:eastAsiaTheme="majorEastAsia" w:hAnsi="Tahoma"/>
          </w:rPr>
          <w:t>dom</w:t>
        </w:r>
        <w:proofErr w:type="spellEnd"/>
        <w:r w:rsidR="005E2112" w:rsidRPr="00951C8A">
          <w:rPr>
            <w:rStyle w:val="afb"/>
            <w:rFonts w:ascii="Tahoma" w:eastAsiaTheme="majorEastAsia" w:hAnsi="Tahoma"/>
            <w:lang w:val="ru-RU"/>
          </w:rPr>
          <w:t>.</w:t>
        </w:r>
        <w:proofErr w:type="spellStart"/>
        <w:r w:rsidR="005E2112" w:rsidRPr="00951C8A">
          <w:rPr>
            <w:rStyle w:val="afb"/>
            <w:rFonts w:ascii="Tahoma" w:eastAsiaTheme="majorEastAsia" w:hAnsi="Tahoma"/>
          </w:rPr>
          <w:t>gosuslugi</w:t>
        </w:r>
        <w:proofErr w:type="spellEnd"/>
        <w:r w:rsidR="005E2112" w:rsidRPr="00951C8A">
          <w:rPr>
            <w:rStyle w:val="afb"/>
            <w:rFonts w:ascii="Tahoma" w:eastAsiaTheme="majorEastAsia" w:hAnsi="Tahoma"/>
            <w:lang w:val="ru-RU"/>
          </w:rPr>
          <w:t>.</w:t>
        </w:r>
        <w:proofErr w:type="spellStart"/>
        <w:r w:rsidR="005E2112" w:rsidRPr="00951C8A">
          <w:rPr>
            <w:rStyle w:val="afb"/>
            <w:rFonts w:ascii="Tahoma" w:eastAsiaTheme="majorEastAsia" w:hAnsi="Tahoma"/>
          </w:rPr>
          <w:t>ru</w:t>
        </w:r>
        <w:proofErr w:type="spellEnd"/>
      </w:hyperlink>
    </w:p>
    <w:p w14:paraId="7AA152C7" w14:textId="77777777" w:rsidR="00000789" w:rsidRPr="00951C8A" w:rsidRDefault="009276AA" w:rsidP="001F3B4D">
      <w:pPr>
        <w:pStyle w:val="a4"/>
        <w:numPr>
          <w:ilvl w:val="0"/>
          <w:numId w:val="49"/>
        </w:numPr>
        <w:spacing w:line="360" w:lineRule="auto"/>
        <w:jc w:val="both"/>
        <w:rPr>
          <w:rFonts w:ascii="Tahoma" w:hAnsi="Tahoma"/>
          <w:lang w:val="ru-RU"/>
        </w:rPr>
      </w:pPr>
      <w:hyperlink r:id="rId46" w:history="1">
        <w:r w:rsidR="005E2112" w:rsidRPr="00951C8A">
          <w:rPr>
            <w:rStyle w:val="afb"/>
            <w:rFonts w:ascii="Tahoma" w:eastAsiaTheme="majorEastAsia" w:hAnsi="Tahoma"/>
          </w:rPr>
          <w:t>http</w:t>
        </w:r>
        <w:r w:rsidR="005E2112" w:rsidRPr="00951C8A">
          <w:rPr>
            <w:rStyle w:val="afb"/>
            <w:rFonts w:ascii="Tahoma" w:eastAsiaTheme="majorEastAsia" w:hAnsi="Tahoma"/>
            <w:lang w:val="ru-RU"/>
          </w:rPr>
          <w:t>://</w:t>
        </w:r>
        <w:r w:rsidR="005E2112" w:rsidRPr="00951C8A">
          <w:rPr>
            <w:rStyle w:val="afb"/>
            <w:rFonts w:ascii="Tahoma" w:eastAsiaTheme="majorEastAsia" w:hAnsi="Tahoma"/>
          </w:rPr>
          <w:t>www</w:t>
        </w:r>
        <w:r w:rsidR="005E2112" w:rsidRPr="00951C8A">
          <w:rPr>
            <w:rStyle w:val="afb"/>
            <w:rFonts w:ascii="Tahoma" w:eastAsiaTheme="majorEastAsia" w:hAnsi="Tahoma"/>
            <w:lang w:val="ru-RU"/>
          </w:rPr>
          <w:t>.</w:t>
        </w:r>
        <w:proofErr w:type="spellStart"/>
        <w:r w:rsidR="005E2112" w:rsidRPr="00951C8A">
          <w:rPr>
            <w:rStyle w:val="afb"/>
            <w:rFonts w:ascii="Tahoma" w:eastAsiaTheme="majorEastAsia" w:hAnsi="Tahoma"/>
          </w:rPr>
          <w:t>fedresurs</w:t>
        </w:r>
        <w:proofErr w:type="spellEnd"/>
        <w:r w:rsidR="005E2112" w:rsidRPr="00951C8A">
          <w:rPr>
            <w:rStyle w:val="afb"/>
            <w:rFonts w:ascii="Tahoma" w:eastAsiaTheme="majorEastAsia" w:hAnsi="Tahoma"/>
            <w:lang w:val="ru-RU"/>
          </w:rPr>
          <w:t>.</w:t>
        </w:r>
        <w:proofErr w:type="spellStart"/>
        <w:r w:rsidR="005E2112" w:rsidRPr="00951C8A">
          <w:rPr>
            <w:rStyle w:val="afb"/>
            <w:rFonts w:ascii="Tahoma" w:eastAsiaTheme="majorEastAsia" w:hAnsi="Tahoma"/>
          </w:rPr>
          <w:t>ru</w:t>
        </w:r>
        <w:proofErr w:type="spellEnd"/>
      </w:hyperlink>
      <w:r w:rsidR="00951C8A" w:rsidRPr="00951C8A">
        <w:rPr>
          <w:rFonts w:ascii="Tahoma" w:hAnsi="Tahoma"/>
          <w:lang w:val="ru-RU"/>
        </w:rPr>
        <w:t>.</w:t>
      </w:r>
    </w:p>
    <w:p w14:paraId="7AA152C8" w14:textId="77777777" w:rsidR="0040777B" w:rsidRDefault="0040777B" w:rsidP="00000789">
      <w:pPr>
        <w:pStyle w:val="a4"/>
        <w:spacing w:line="360" w:lineRule="auto"/>
        <w:ind w:left="567"/>
        <w:jc w:val="both"/>
        <w:rPr>
          <w:rFonts w:ascii="Tahoma" w:hAnsi="Tahoma" w:cs="Tahoma"/>
          <w:lang w:val="ru-RU"/>
        </w:rPr>
      </w:pPr>
    </w:p>
    <w:p w14:paraId="7AA152C9" w14:textId="77777777" w:rsidR="00395DEB" w:rsidRDefault="00395DEB" w:rsidP="00951C8A">
      <w:pPr>
        <w:pStyle w:val="a4"/>
        <w:spacing w:line="360" w:lineRule="auto"/>
        <w:ind w:left="567"/>
        <w:jc w:val="both"/>
        <w:rPr>
          <w:rFonts w:ascii="Tahoma" w:hAnsi="Tahoma"/>
          <w:lang w:val="ru-RU"/>
        </w:rPr>
      </w:pPr>
      <w:r>
        <w:rPr>
          <w:rFonts w:ascii="Tahoma" w:hAnsi="Tahoma"/>
          <w:lang w:val="ru-RU"/>
        </w:rPr>
        <w:t>Для реализации указанных принципов и в</w:t>
      </w:r>
      <w:r w:rsidR="00000789" w:rsidRPr="00951C8A">
        <w:rPr>
          <w:rFonts w:ascii="Tahoma" w:hAnsi="Tahoma"/>
          <w:lang w:val="ru-RU"/>
        </w:rPr>
        <w:t xml:space="preserve"> соответствии с требованиям</w:t>
      </w:r>
      <w:r w:rsidR="00B217D3" w:rsidRPr="00951C8A">
        <w:rPr>
          <w:rFonts w:ascii="Tahoma" w:hAnsi="Tahoma"/>
          <w:lang w:val="ru-RU"/>
        </w:rPr>
        <w:t>и действующего законодательства</w:t>
      </w:r>
      <w:r w:rsidR="00951C8A" w:rsidRPr="00951C8A">
        <w:rPr>
          <w:rFonts w:ascii="Tahoma" w:hAnsi="Tahoma"/>
          <w:lang w:val="ru-RU"/>
        </w:rPr>
        <w:t xml:space="preserve"> Общество</w:t>
      </w:r>
      <w:r>
        <w:rPr>
          <w:rFonts w:ascii="Tahoma" w:hAnsi="Tahoma"/>
          <w:lang w:val="ru-RU"/>
        </w:rPr>
        <w:t>:</w:t>
      </w:r>
    </w:p>
    <w:p w14:paraId="7AA152CA" w14:textId="77777777" w:rsidR="0040777B" w:rsidRPr="00545FC4" w:rsidRDefault="00951C8A" w:rsidP="001F3B4D">
      <w:pPr>
        <w:pStyle w:val="a4"/>
        <w:numPr>
          <w:ilvl w:val="0"/>
          <w:numId w:val="50"/>
        </w:numPr>
        <w:spacing w:line="360" w:lineRule="auto"/>
        <w:jc w:val="both"/>
        <w:rPr>
          <w:rFonts w:ascii="Tahoma" w:hAnsi="Tahoma"/>
          <w:lang w:val="ru-RU"/>
        </w:rPr>
      </w:pPr>
      <w:r w:rsidRPr="00951C8A">
        <w:rPr>
          <w:rFonts w:ascii="Tahoma" w:hAnsi="Tahoma"/>
          <w:lang w:val="ru-RU"/>
        </w:rPr>
        <w:t>о</w:t>
      </w:r>
      <w:r w:rsidR="00000789" w:rsidRPr="00951C8A">
        <w:rPr>
          <w:rFonts w:ascii="Tahoma" w:hAnsi="Tahoma"/>
          <w:lang w:val="ru-RU"/>
        </w:rPr>
        <w:t>существляет</w:t>
      </w:r>
      <w:r w:rsidR="00000789" w:rsidRPr="00545FC4">
        <w:rPr>
          <w:rFonts w:ascii="Tahoma" w:hAnsi="Tahoma"/>
          <w:lang w:val="ru-RU"/>
        </w:rPr>
        <w:t xml:space="preserve"> инфо</w:t>
      </w:r>
      <w:r w:rsidR="00B217D3" w:rsidRPr="00545FC4">
        <w:rPr>
          <w:rFonts w:ascii="Tahoma" w:hAnsi="Tahoma"/>
          <w:lang w:val="ru-RU"/>
        </w:rPr>
        <w:t>рмационный обмен с акционерами</w:t>
      </w:r>
      <w:r w:rsidR="00000789" w:rsidRPr="00545FC4">
        <w:rPr>
          <w:rFonts w:ascii="Tahoma" w:hAnsi="Tahoma"/>
          <w:lang w:val="ru-RU"/>
        </w:rPr>
        <w:t>, аналитиками и другими заинтересованными лицами для достоверной оценки деятельности Общества и привлечения капитала в целях прозрачности и эффективного контроля финансово-хозяйственной деятельности</w:t>
      </w:r>
      <w:r w:rsidR="00395DEB">
        <w:rPr>
          <w:rFonts w:ascii="Tahoma" w:hAnsi="Tahoma"/>
          <w:lang w:val="ru-RU"/>
        </w:rPr>
        <w:t>;</w:t>
      </w:r>
    </w:p>
    <w:p w14:paraId="7AA152CB" w14:textId="77777777" w:rsidR="0040777B" w:rsidRPr="00545FC4" w:rsidRDefault="00951C8A" w:rsidP="001F3B4D">
      <w:pPr>
        <w:pStyle w:val="a4"/>
        <w:numPr>
          <w:ilvl w:val="0"/>
          <w:numId w:val="50"/>
        </w:numPr>
        <w:spacing w:line="360" w:lineRule="auto"/>
        <w:jc w:val="both"/>
        <w:rPr>
          <w:rFonts w:ascii="Tahoma" w:hAnsi="Tahoma"/>
          <w:lang w:val="ru-RU"/>
        </w:rPr>
      </w:pPr>
      <w:r w:rsidRPr="00395DEB">
        <w:rPr>
          <w:rFonts w:ascii="Tahoma" w:hAnsi="Tahoma"/>
          <w:lang w:val="ru-RU"/>
        </w:rPr>
        <w:t>с</w:t>
      </w:r>
      <w:r w:rsidR="00000789" w:rsidRPr="00395DEB">
        <w:rPr>
          <w:rFonts w:ascii="Tahoma" w:hAnsi="Tahoma"/>
          <w:lang w:val="ru-RU"/>
        </w:rPr>
        <w:t>воевременно</w:t>
      </w:r>
      <w:r w:rsidR="00000789" w:rsidRPr="00545FC4">
        <w:rPr>
          <w:rFonts w:ascii="Tahoma" w:hAnsi="Tahoma"/>
          <w:lang w:val="ru-RU"/>
        </w:rPr>
        <w:t xml:space="preserve"> и в полном объёме размещает в открытом доступе финансовую (бухгалтерскую) отчётность, заверенную квалифицированным независимым аудитором Общества, а также информацию о долях акционеров в структуре акционерного капитала</w:t>
      </w:r>
      <w:r w:rsidR="00395DEB">
        <w:rPr>
          <w:rFonts w:ascii="Tahoma" w:hAnsi="Tahoma"/>
          <w:lang w:val="ru-RU"/>
        </w:rPr>
        <w:t>;</w:t>
      </w:r>
    </w:p>
    <w:p w14:paraId="7AA152CC" w14:textId="77777777" w:rsidR="00395DEB" w:rsidRDefault="00951C8A" w:rsidP="001F3B4D">
      <w:pPr>
        <w:pStyle w:val="a4"/>
        <w:numPr>
          <w:ilvl w:val="0"/>
          <w:numId w:val="50"/>
        </w:numPr>
        <w:spacing w:line="360" w:lineRule="auto"/>
        <w:jc w:val="both"/>
        <w:rPr>
          <w:rFonts w:ascii="Tahoma" w:hAnsi="Tahoma"/>
          <w:lang w:val="ru-RU"/>
        </w:rPr>
      </w:pPr>
      <w:r w:rsidRPr="00395DEB">
        <w:rPr>
          <w:rFonts w:ascii="Tahoma" w:hAnsi="Tahoma"/>
          <w:lang w:val="ru-RU"/>
        </w:rPr>
        <w:t>о</w:t>
      </w:r>
      <w:r w:rsidR="00000789" w:rsidRPr="00395DEB">
        <w:rPr>
          <w:rFonts w:ascii="Tahoma" w:hAnsi="Tahoma"/>
          <w:lang w:val="ru-RU"/>
        </w:rPr>
        <w:t>беспечивает надлежащее выполнение функций органами управления Об</w:t>
      </w:r>
      <w:r w:rsidRPr="00395DEB">
        <w:rPr>
          <w:rFonts w:ascii="Tahoma" w:hAnsi="Tahoma"/>
          <w:lang w:val="ru-RU"/>
        </w:rPr>
        <w:t>щ</w:t>
      </w:r>
      <w:r w:rsidR="00590029">
        <w:rPr>
          <w:rFonts w:ascii="Tahoma" w:hAnsi="Tahoma"/>
          <w:lang w:val="ru-RU"/>
        </w:rPr>
        <w:t>ества, подотчетными акционерам;</w:t>
      </w:r>
    </w:p>
    <w:p w14:paraId="7AA152CD" w14:textId="77777777" w:rsidR="00395DEB" w:rsidRDefault="00951C8A" w:rsidP="001F3B4D">
      <w:pPr>
        <w:pStyle w:val="a4"/>
        <w:numPr>
          <w:ilvl w:val="0"/>
          <w:numId w:val="50"/>
        </w:numPr>
        <w:spacing w:line="360" w:lineRule="auto"/>
        <w:jc w:val="both"/>
        <w:rPr>
          <w:rFonts w:ascii="Tahoma" w:hAnsi="Tahoma"/>
          <w:lang w:val="ru-RU"/>
        </w:rPr>
      </w:pPr>
      <w:r w:rsidRPr="00395DEB">
        <w:rPr>
          <w:rFonts w:ascii="Tahoma" w:hAnsi="Tahoma"/>
          <w:lang w:val="ru-RU"/>
        </w:rPr>
        <w:t>г</w:t>
      </w:r>
      <w:r w:rsidR="00000789" w:rsidRPr="00395DEB">
        <w:rPr>
          <w:rFonts w:ascii="Tahoma" w:hAnsi="Tahoma"/>
          <w:lang w:val="ru-RU"/>
        </w:rPr>
        <w:t>арантирует соблюдение единых станд</w:t>
      </w:r>
      <w:r w:rsidRPr="00395DEB">
        <w:rPr>
          <w:rFonts w:ascii="Tahoma" w:hAnsi="Tahoma"/>
          <w:lang w:val="ru-RU"/>
        </w:rPr>
        <w:t>а</w:t>
      </w:r>
      <w:r w:rsidR="00590029">
        <w:rPr>
          <w:rFonts w:ascii="Tahoma" w:hAnsi="Tahoma"/>
          <w:lang w:val="ru-RU"/>
        </w:rPr>
        <w:t>ртов корпоративного управления;</w:t>
      </w:r>
    </w:p>
    <w:p w14:paraId="7AA152CE" w14:textId="77777777" w:rsidR="00000789" w:rsidRPr="00395DEB" w:rsidRDefault="00951C8A" w:rsidP="001F3B4D">
      <w:pPr>
        <w:pStyle w:val="a4"/>
        <w:numPr>
          <w:ilvl w:val="0"/>
          <w:numId w:val="50"/>
        </w:numPr>
        <w:spacing w:line="360" w:lineRule="auto"/>
        <w:jc w:val="both"/>
        <w:rPr>
          <w:rFonts w:ascii="Tahoma" w:hAnsi="Tahoma"/>
          <w:lang w:val="ru-RU"/>
        </w:rPr>
      </w:pPr>
      <w:r w:rsidRPr="00395DEB">
        <w:rPr>
          <w:rFonts w:ascii="Tahoma" w:hAnsi="Tahoma"/>
          <w:lang w:val="ru-RU"/>
        </w:rPr>
        <w:lastRenderedPageBreak/>
        <w:t>с</w:t>
      </w:r>
      <w:r w:rsidR="00000789" w:rsidRPr="00395DEB">
        <w:rPr>
          <w:rFonts w:ascii="Tahoma" w:hAnsi="Tahoma"/>
          <w:lang w:val="ru-RU"/>
        </w:rPr>
        <w:t>овершенствует систему корпоративного управления, обеспечива</w:t>
      </w:r>
      <w:r w:rsidR="00395DEB">
        <w:rPr>
          <w:rFonts w:ascii="Tahoma" w:hAnsi="Tahoma"/>
          <w:lang w:val="ru-RU"/>
        </w:rPr>
        <w:t>я</w:t>
      </w:r>
      <w:r w:rsidR="00000789" w:rsidRPr="00395DEB">
        <w:rPr>
          <w:rFonts w:ascii="Tahoma" w:hAnsi="Tahoma"/>
          <w:lang w:val="ru-RU"/>
        </w:rPr>
        <w:t xml:space="preserve"> принятие взвешенных управленческих решений и отсутствие корпоративных конфликтов.</w:t>
      </w:r>
    </w:p>
    <w:p w14:paraId="7AA152CF" w14:textId="77777777" w:rsidR="00000789" w:rsidRPr="004F1A6D" w:rsidRDefault="00000789" w:rsidP="00000789">
      <w:pPr>
        <w:rPr>
          <w:rFonts w:ascii="Tahoma" w:hAnsi="Tahoma" w:cs="Tahoma"/>
          <w:sz w:val="24"/>
          <w:szCs w:val="24"/>
        </w:rPr>
      </w:pPr>
    </w:p>
    <w:p w14:paraId="7AA152D0" w14:textId="77777777" w:rsidR="00000789" w:rsidRPr="004F1A6D" w:rsidRDefault="00355B16" w:rsidP="00000789">
      <w:pPr>
        <w:pStyle w:val="2"/>
        <w:rPr>
          <w:rFonts w:ascii="Tahoma" w:hAnsi="Tahoma" w:cs="Tahoma"/>
          <w:color w:val="006600"/>
          <w:sz w:val="24"/>
          <w:szCs w:val="24"/>
        </w:rPr>
      </w:pPr>
      <w:r>
        <w:rPr>
          <w:rFonts w:ascii="Tahoma" w:hAnsi="Tahoma" w:cs="Tahoma"/>
          <w:bCs w:val="0"/>
          <w:i w:val="0"/>
          <w:color w:val="006600"/>
          <w:sz w:val="24"/>
          <w:szCs w:val="24"/>
        </w:rPr>
        <w:t xml:space="preserve">          </w:t>
      </w:r>
      <w:bookmarkStart w:id="135" w:name="_Toc479239534"/>
      <w:bookmarkStart w:id="136" w:name="_Toc479240639"/>
      <w:bookmarkStart w:id="137" w:name="_Toc479241050"/>
      <w:r w:rsidR="00000789" w:rsidRPr="004F1A6D">
        <w:rPr>
          <w:rFonts w:ascii="Tahoma" w:hAnsi="Tahoma" w:cs="Tahoma"/>
          <w:bCs w:val="0"/>
          <w:i w:val="0"/>
          <w:color w:val="006600"/>
          <w:sz w:val="24"/>
          <w:szCs w:val="24"/>
        </w:rPr>
        <w:t>6.3. ОРГАНЫ УПРАВЛЕНИЯ И КОНТРОЛЯ. СОСТАВ СОВЕТА ДИРЕКТОРОВ</w:t>
      </w:r>
      <w:bookmarkEnd w:id="135"/>
      <w:bookmarkEnd w:id="136"/>
      <w:bookmarkEnd w:id="137"/>
    </w:p>
    <w:p w14:paraId="7AA152D1" w14:textId="77777777" w:rsidR="00000789" w:rsidRPr="004F1A6D" w:rsidRDefault="00000789" w:rsidP="00000789">
      <w:pPr>
        <w:tabs>
          <w:tab w:val="left" w:pos="1134"/>
        </w:tabs>
        <w:spacing w:line="360" w:lineRule="auto"/>
        <w:ind w:firstLine="709"/>
        <w:jc w:val="both"/>
        <w:rPr>
          <w:rFonts w:ascii="Tahoma" w:hAnsi="Tahoma" w:cs="Tahoma"/>
          <w:bCs/>
          <w:sz w:val="24"/>
          <w:szCs w:val="24"/>
        </w:rPr>
      </w:pPr>
      <w:r w:rsidRPr="00831C4E">
        <w:rPr>
          <w:rFonts w:ascii="Tahoma" w:hAnsi="Tahoma"/>
          <w:sz w:val="24"/>
        </w:rPr>
        <w:t xml:space="preserve">АО «ЕЭнС» соблюдает Кодекс корпоративного управления, считая это </w:t>
      </w:r>
      <w:r w:rsidR="00106882" w:rsidRPr="00831C4E">
        <w:rPr>
          <w:rFonts w:ascii="Tahoma" w:hAnsi="Tahoma" w:cs="Tahoma"/>
          <w:bCs/>
          <w:sz w:val="24"/>
          <w:szCs w:val="24"/>
        </w:rPr>
        <w:t>одним из факторов</w:t>
      </w:r>
      <w:r w:rsidRPr="00831C4E">
        <w:rPr>
          <w:rFonts w:ascii="Tahoma" w:hAnsi="Tahoma"/>
          <w:sz w:val="24"/>
        </w:rPr>
        <w:t xml:space="preserve"> положительной динамики в его деятельности и безупречной репутации, инвестиционной</w:t>
      </w:r>
      <w:r w:rsidRPr="004F1A6D">
        <w:rPr>
          <w:rFonts w:ascii="Tahoma" w:hAnsi="Tahoma" w:cs="Tahoma"/>
          <w:bCs/>
          <w:sz w:val="24"/>
          <w:szCs w:val="24"/>
        </w:rPr>
        <w:t xml:space="preserve"> привлекательности. Для целей обеспечения прав акционеров на участие в управлении Обществом и на принятие решений по наиболее важным вопросам его деятельности в АО «ЕЭнС» утверждены и действуют внутренние документы, регулирующие работу органов управления – положения и Устав.</w:t>
      </w:r>
    </w:p>
    <w:p w14:paraId="7AA152D2" w14:textId="77777777" w:rsidR="00355B16" w:rsidRDefault="00355B16" w:rsidP="00000789">
      <w:pPr>
        <w:ind w:firstLine="709"/>
        <w:jc w:val="center"/>
        <w:rPr>
          <w:rFonts w:ascii="Tahoma" w:hAnsi="Tahoma" w:cs="Tahoma"/>
          <w:b/>
          <w:sz w:val="24"/>
          <w:szCs w:val="24"/>
        </w:rPr>
      </w:pPr>
    </w:p>
    <w:p w14:paraId="7AA152D3" w14:textId="77777777" w:rsidR="00000789" w:rsidRPr="004F1A6D" w:rsidRDefault="00000789" w:rsidP="00000789">
      <w:pPr>
        <w:ind w:firstLine="709"/>
        <w:jc w:val="center"/>
        <w:rPr>
          <w:rFonts w:ascii="Tahoma" w:hAnsi="Tahoma" w:cs="Tahoma"/>
          <w:b/>
          <w:sz w:val="24"/>
          <w:szCs w:val="24"/>
        </w:rPr>
      </w:pPr>
      <w:r w:rsidRPr="004F1A6D">
        <w:rPr>
          <w:rFonts w:ascii="Tahoma" w:hAnsi="Tahoma" w:cs="Tahoma"/>
          <w:b/>
          <w:sz w:val="24"/>
          <w:szCs w:val="24"/>
        </w:rPr>
        <w:t>Действующие внутренние документы Общества,</w:t>
      </w:r>
    </w:p>
    <w:p w14:paraId="7AA152D4" w14:textId="77777777" w:rsidR="00000789" w:rsidRPr="004F1A6D" w:rsidRDefault="00000789" w:rsidP="00000789">
      <w:pPr>
        <w:ind w:firstLine="709"/>
        <w:jc w:val="center"/>
        <w:rPr>
          <w:rFonts w:ascii="Tahoma" w:hAnsi="Tahoma" w:cs="Tahoma"/>
          <w:b/>
          <w:sz w:val="24"/>
          <w:szCs w:val="24"/>
        </w:rPr>
      </w:pPr>
      <w:r w:rsidRPr="004F1A6D">
        <w:rPr>
          <w:rFonts w:ascii="Tahoma" w:hAnsi="Tahoma" w:cs="Tahoma"/>
          <w:b/>
          <w:sz w:val="24"/>
          <w:szCs w:val="24"/>
        </w:rPr>
        <w:t>регламентирующие отношения в области корпоративного управления</w:t>
      </w:r>
    </w:p>
    <w:tbl>
      <w:tblPr>
        <w:tblW w:w="15311" w:type="dxa"/>
        <w:jc w:val="center"/>
        <w:tblInd w:w="-57" w:type="dxa"/>
        <w:tblBorders>
          <w:top w:val="single" w:sz="12" w:space="0" w:color="008000"/>
          <w:bottom w:val="single" w:sz="12" w:space="0" w:color="008000"/>
        </w:tblBorders>
        <w:tblLayout w:type="fixed"/>
        <w:tblLook w:val="00A0" w:firstRow="1" w:lastRow="0" w:firstColumn="1" w:lastColumn="0" w:noHBand="0" w:noVBand="0"/>
      </w:tblPr>
      <w:tblGrid>
        <w:gridCol w:w="9748"/>
        <w:gridCol w:w="5563"/>
      </w:tblGrid>
      <w:tr w:rsidR="00000789" w:rsidRPr="004F1A6D" w14:paraId="7AA152D7" w14:textId="77777777" w:rsidTr="00A1298D">
        <w:trPr>
          <w:trHeight w:val="490"/>
          <w:jc w:val="center"/>
        </w:trPr>
        <w:tc>
          <w:tcPr>
            <w:tcW w:w="9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vAlign w:val="center"/>
          </w:tcPr>
          <w:p w14:paraId="7AA152D5" w14:textId="77777777" w:rsidR="00000789" w:rsidRPr="004F1A6D" w:rsidRDefault="00000789" w:rsidP="00B247D4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color w:val="365F91"/>
                <w:sz w:val="24"/>
                <w:szCs w:val="24"/>
              </w:rPr>
            </w:pPr>
            <w:r w:rsidRPr="004F1A6D">
              <w:rPr>
                <w:rFonts w:ascii="Tahoma" w:hAnsi="Tahoma" w:cs="Tahoma"/>
                <w:b/>
                <w:sz w:val="24"/>
                <w:szCs w:val="24"/>
              </w:rPr>
              <w:t>Наименование внутреннего документа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8000"/>
            </w:tcBorders>
            <w:shd w:val="clear" w:color="auto" w:fill="339966"/>
            <w:vAlign w:val="center"/>
          </w:tcPr>
          <w:p w14:paraId="7AA152D6" w14:textId="77777777" w:rsidR="00000789" w:rsidRPr="004F1A6D" w:rsidRDefault="00000789" w:rsidP="00B247D4">
            <w:pPr>
              <w:spacing w:line="360" w:lineRule="auto"/>
              <w:ind w:firstLine="709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4F1A6D">
              <w:rPr>
                <w:rFonts w:ascii="Tahoma" w:hAnsi="Tahoma" w:cs="Tahoma"/>
                <w:b/>
                <w:sz w:val="24"/>
                <w:szCs w:val="24"/>
              </w:rPr>
              <w:t>Принятие документа</w:t>
            </w:r>
          </w:p>
        </w:tc>
      </w:tr>
      <w:tr w:rsidR="00000789" w:rsidRPr="004F1A6D" w14:paraId="7AA152DB" w14:textId="77777777" w:rsidTr="00A1298D">
        <w:trPr>
          <w:trHeight w:val="404"/>
          <w:jc w:val="center"/>
        </w:trPr>
        <w:tc>
          <w:tcPr>
            <w:tcW w:w="9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14:paraId="7AA152D8" w14:textId="77777777" w:rsidR="00000789" w:rsidRPr="004F1A6D" w:rsidRDefault="00000789" w:rsidP="00B247D4">
            <w:pPr>
              <w:pStyle w:val="31"/>
              <w:tabs>
                <w:tab w:val="left" w:pos="708"/>
              </w:tabs>
              <w:spacing w:after="0" w:line="276" w:lineRule="auto"/>
              <w:rPr>
                <w:rFonts w:ascii="Tahoma" w:hAnsi="Tahoma" w:cs="Tahoma"/>
                <w:sz w:val="24"/>
                <w:szCs w:val="24"/>
              </w:rPr>
            </w:pPr>
            <w:r w:rsidRPr="004F1A6D">
              <w:rPr>
                <w:rFonts w:ascii="Tahoma" w:hAnsi="Tahoma" w:cs="Tahoma"/>
                <w:sz w:val="24"/>
                <w:szCs w:val="24"/>
              </w:rPr>
              <w:t xml:space="preserve">Положение о порядке подготовки и проведения Общего собрания акционеров АО «ЕЭнС» 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152D9" w14:textId="77777777" w:rsidR="00000789" w:rsidRPr="004F1A6D" w:rsidRDefault="00000789" w:rsidP="00B247D4">
            <w:pPr>
              <w:tabs>
                <w:tab w:val="left" w:pos="1134"/>
              </w:tabs>
              <w:spacing w:line="360" w:lineRule="auto"/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 w:rsidRPr="004F1A6D">
              <w:rPr>
                <w:rFonts w:ascii="Tahoma" w:hAnsi="Tahoma" w:cs="Tahoma"/>
                <w:bCs/>
                <w:sz w:val="24"/>
                <w:szCs w:val="24"/>
              </w:rPr>
              <w:t xml:space="preserve">Протокол ГОСА № 14 </w:t>
            </w:r>
          </w:p>
          <w:p w14:paraId="7AA152DA" w14:textId="77777777" w:rsidR="00000789" w:rsidRPr="004F1A6D" w:rsidRDefault="00000789" w:rsidP="00B247D4">
            <w:pPr>
              <w:tabs>
                <w:tab w:val="left" w:pos="1134"/>
              </w:tabs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F1A6D">
              <w:rPr>
                <w:rFonts w:ascii="Tahoma" w:hAnsi="Tahoma" w:cs="Tahoma"/>
                <w:bCs/>
                <w:sz w:val="24"/>
                <w:szCs w:val="24"/>
              </w:rPr>
              <w:t>от 24.06.2016 г.</w:t>
            </w:r>
          </w:p>
        </w:tc>
      </w:tr>
      <w:tr w:rsidR="00000789" w:rsidRPr="004F1A6D" w14:paraId="7AA152DF" w14:textId="77777777" w:rsidTr="00A1298D">
        <w:trPr>
          <w:trHeight w:val="254"/>
          <w:jc w:val="center"/>
        </w:trPr>
        <w:tc>
          <w:tcPr>
            <w:tcW w:w="9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14:paraId="7AA152DC" w14:textId="77777777" w:rsidR="00000789" w:rsidRPr="004F1A6D" w:rsidRDefault="00000789" w:rsidP="00B247D4">
            <w:pPr>
              <w:pStyle w:val="31"/>
              <w:tabs>
                <w:tab w:val="left" w:pos="708"/>
              </w:tabs>
              <w:spacing w:after="0" w:line="276" w:lineRule="auto"/>
              <w:rPr>
                <w:rFonts w:ascii="Tahoma" w:hAnsi="Tahoma" w:cs="Tahoma"/>
                <w:sz w:val="24"/>
                <w:szCs w:val="24"/>
              </w:rPr>
            </w:pPr>
            <w:r w:rsidRPr="004F1A6D">
              <w:rPr>
                <w:rFonts w:ascii="Tahoma" w:hAnsi="Tahoma" w:cs="Tahoma"/>
                <w:sz w:val="24"/>
                <w:szCs w:val="24"/>
              </w:rPr>
              <w:t>Положение о порядке созыва и проведения заседаний Совета директоров</w:t>
            </w:r>
            <w:r w:rsidRPr="004F1A6D">
              <w:rPr>
                <w:rFonts w:ascii="Tahoma" w:hAnsi="Tahoma" w:cs="Tahoma"/>
                <w:b/>
                <w:sz w:val="24"/>
                <w:szCs w:val="24"/>
              </w:rPr>
              <w:t xml:space="preserve"> </w:t>
            </w:r>
            <w:r w:rsidRPr="004F1A6D">
              <w:rPr>
                <w:rFonts w:ascii="Tahoma" w:hAnsi="Tahoma" w:cs="Tahoma"/>
                <w:sz w:val="24"/>
                <w:szCs w:val="24"/>
              </w:rPr>
              <w:t>АО «ЕЭнС»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152DD" w14:textId="77777777" w:rsidR="00000789" w:rsidRPr="004F1A6D" w:rsidRDefault="00000789" w:rsidP="00B247D4">
            <w:pPr>
              <w:tabs>
                <w:tab w:val="left" w:pos="1134"/>
              </w:tabs>
              <w:spacing w:line="360" w:lineRule="auto"/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 w:rsidRPr="004F1A6D">
              <w:rPr>
                <w:rFonts w:ascii="Tahoma" w:hAnsi="Tahoma" w:cs="Tahoma"/>
                <w:bCs/>
                <w:sz w:val="24"/>
                <w:szCs w:val="24"/>
              </w:rPr>
              <w:t xml:space="preserve">Протокол ГОСА № 14 </w:t>
            </w:r>
          </w:p>
          <w:p w14:paraId="7AA152DE" w14:textId="77777777" w:rsidR="00000789" w:rsidRPr="004F1A6D" w:rsidRDefault="00000789" w:rsidP="00B247D4">
            <w:pPr>
              <w:tabs>
                <w:tab w:val="left" w:pos="1134"/>
              </w:tabs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F1A6D">
              <w:rPr>
                <w:rFonts w:ascii="Tahoma" w:hAnsi="Tahoma" w:cs="Tahoma"/>
                <w:bCs/>
                <w:sz w:val="24"/>
                <w:szCs w:val="24"/>
              </w:rPr>
              <w:t>от 24.06.2016 г.</w:t>
            </w:r>
          </w:p>
        </w:tc>
      </w:tr>
      <w:tr w:rsidR="00000789" w:rsidRPr="004F1A6D" w14:paraId="7AA152E3" w14:textId="77777777" w:rsidTr="00A1298D">
        <w:trPr>
          <w:trHeight w:val="421"/>
          <w:jc w:val="center"/>
        </w:trPr>
        <w:tc>
          <w:tcPr>
            <w:tcW w:w="9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14:paraId="7AA152E0" w14:textId="77777777" w:rsidR="00000789" w:rsidRPr="004F1A6D" w:rsidRDefault="00000789" w:rsidP="00B247D4">
            <w:pPr>
              <w:pStyle w:val="31"/>
              <w:tabs>
                <w:tab w:val="left" w:pos="708"/>
              </w:tabs>
              <w:spacing w:after="0" w:line="276" w:lineRule="auto"/>
              <w:rPr>
                <w:rFonts w:ascii="Tahoma" w:hAnsi="Tahoma" w:cs="Tahoma"/>
                <w:sz w:val="24"/>
                <w:szCs w:val="24"/>
              </w:rPr>
            </w:pPr>
            <w:r w:rsidRPr="004F1A6D">
              <w:rPr>
                <w:rFonts w:ascii="Tahoma" w:hAnsi="Tahoma" w:cs="Tahoma"/>
                <w:sz w:val="24"/>
                <w:szCs w:val="24"/>
              </w:rPr>
              <w:t>Положение о Ревизионной комисс</w:t>
            </w:r>
            <w:proofErr w:type="gramStart"/>
            <w:r w:rsidRPr="004F1A6D">
              <w:rPr>
                <w:rFonts w:ascii="Tahoma" w:hAnsi="Tahoma" w:cs="Tahoma"/>
                <w:sz w:val="24"/>
                <w:szCs w:val="24"/>
              </w:rPr>
              <w:t>ии</w:t>
            </w:r>
            <w:r w:rsidRPr="004F1A6D">
              <w:rPr>
                <w:rFonts w:ascii="Tahoma" w:hAnsi="Tahoma" w:cs="Tahoma"/>
                <w:b/>
                <w:sz w:val="24"/>
                <w:szCs w:val="24"/>
              </w:rPr>
              <w:t xml:space="preserve"> </w:t>
            </w:r>
            <w:r w:rsidRPr="004F1A6D">
              <w:rPr>
                <w:rFonts w:ascii="Tahoma" w:hAnsi="Tahoma" w:cs="Tahoma"/>
                <w:sz w:val="24"/>
                <w:szCs w:val="24"/>
              </w:rPr>
              <w:t>АО</w:t>
            </w:r>
            <w:proofErr w:type="gramEnd"/>
            <w:r w:rsidRPr="004F1A6D">
              <w:rPr>
                <w:rFonts w:ascii="Tahoma" w:hAnsi="Tahoma" w:cs="Tahoma"/>
                <w:sz w:val="24"/>
                <w:szCs w:val="24"/>
              </w:rPr>
              <w:t xml:space="preserve"> «ЕЭнС» 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152E1" w14:textId="77777777" w:rsidR="00000789" w:rsidRPr="004F1A6D" w:rsidRDefault="00000789" w:rsidP="00B247D4">
            <w:pPr>
              <w:tabs>
                <w:tab w:val="left" w:pos="1134"/>
              </w:tabs>
              <w:spacing w:line="360" w:lineRule="auto"/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 w:rsidRPr="004F1A6D">
              <w:rPr>
                <w:rFonts w:ascii="Tahoma" w:hAnsi="Tahoma" w:cs="Tahoma"/>
                <w:bCs/>
                <w:sz w:val="24"/>
                <w:szCs w:val="24"/>
              </w:rPr>
              <w:t xml:space="preserve">Протокол ГОСА № 14 </w:t>
            </w:r>
          </w:p>
          <w:p w14:paraId="7AA152E2" w14:textId="77777777" w:rsidR="00000789" w:rsidRPr="004F1A6D" w:rsidRDefault="00000789" w:rsidP="00B247D4">
            <w:pPr>
              <w:tabs>
                <w:tab w:val="left" w:pos="1134"/>
              </w:tabs>
              <w:spacing w:line="360" w:lineRule="auto"/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 w:rsidRPr="004F1A6D">
              <w:rPr>
                <w:rFonts w:ascii="Tahoma" w:hAnsi="Tahoma" w:cs="Tahoma"/>
                <w:bCs/>
                <w:sz w:val="24"/>
                <w:szCs w:val="24"/>
              </w:rPr>
              <w:t>от 24.06.2016 г.</w:t>
            </w:r>
          </w:p>
        </w:tc>
      </w:tr>
      <w:tr w:rsidR="00000789" w:rsidRPr="004F1A6D" w14:paraId="7AA152E7" w14:textId="77777777" w:rsidTr="00A1298D">
        <w:trPr>
          <w:trHeight w:val="325"/>
          <w:jc w:val="center"/>
        </w:trPr>
        <w:tc>
          <w:tcPr>
            <w:tcW w:w="9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14:paraId="7AA152E4" w14:textId="77777777" w:rsidR="00000789" w:rsidRPr="004F1A6D" w:rsidRDefault="00000789" w:rsidP="00B247D4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4F1A6D">
              <w:rPr>
                <w:rFonts w:ascii="Tahoma" w:hAnsi="Tahoma" w:cs="Tahoma"/>
                <w:sz w:val="24"/>
                <w:szCs w:val="24"/>
              </w:rPr>
              <w:t>Положение о выплате членам Совета директоров АО «ЕЭнС» вознаграждений и компенсаций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152E5" w14:textId="77777777" w:rsidR="00000789" w:rsidRPr="004F1A6D" w:rsidRDefault="00000789" w:rsidP="00B247D4">
            <w:pPr>
              <w:tabs>
                <w:tab w:val="left" w:pos="1134"/>
              </w:tabs>
              <w:spacing w:line="360" w:lineRule="auto"/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 w:rsidRPr="004F1A6D">
              <w:rPr>
                <w:rFonts w:ascii="Tahoma" w:hAnsi="Tahoma" w:cs="Tahoma"/>
                <w:bCs/>
                <w:sz w:val="24"/>
                <w:szCs w:val="24"/>
              </w:rPr>
              <w:t xml:space="preserve">Протокол ГОСА № 14 </w:t>
            </w:r>
          </w:p>
          <w:p w14:paraId="7AA152E6" w14:textId="77777777" w:rsidR="00000789" w:rsidRPr="004F1A6D" w:rsidRDefault="00000789" w:rsidP="00B247D4">
            <w:pPr>
              <w:tabs>
                <w:tab w:val="left" w:pos="1134"/>
              </w:tabs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F1A6D">
              <w:rPr>
                <w:rFonts w:ascii="Tahoma" w:hAnsi="Tahoma" w:cs="Tahoma"/>
                <w:bCs/>
                <w:sz w:val="24"/>
                <w:szCs w:val="24"/>
              </w:rPr>
              <w:t>от 24.06.2016 г.</w:t>
            </w:r>
          </w:p>
        </w:tc>
      </w:tr>
    </w:tbl>
    <w:p w14:paraId="7AA152E8" w14:textId="77777777" w:rsidR="00000789" w:rsidRPr="004F1A6D" w:rsidRDefault="00000789" w:rsidP="00000789">
      <w:pPr>
        <w:tabs>
          <w:tab w:val="left" w:pos="1134"/>
        </w:tabs>
        <w:spacing w:line="360" w:lineRule="auto"/>
        <w:ind w:firstLine="709"/>
        <w:jc w:val="both"/>
        <w:rPr>
          <w:rFonts w:ascii="Tahoma" w:hAnsi="Tahoma" w:cs="Tahoma"/>
          <w:bCs/>
          <w:sz w:val="24"/>
          <w:szCs w:val="24"/>
        </w:rPr>
      </w:pPr>
      <w:r w:rsidRPr="004F1A6D">
        <w:rPr>
          <w:rFonts w:ascii="Tahoma" w:hAnsi="Tahoma" w:cs="Tahoma"/>
          <w:bCs/>
          <w:sz w:val="24"/>
          <w:szCs w:val="24"/>
        </w:rPr>
        <w:lastRenderedPageBreak/>
        <w:t>Текст Устава Общества и внутренних документов, регулирующих деятельность органов управления Общества, размещен в раз</w:t>
      </w:r>
      <w:r w:rsidR="001A182F">
        <w:rPr>
          <w:rFonts w:ascii="Tahoma" w:hAnsi="Tahoma" w:cs="Tahoma"/>
          <w:bCs/>
          <w:sz w:val="24"/>
          <w:szCs w:val="24"/>
        </w:rPr>
        <w:t xml:space="preserve">деле </w:t>
      </w:r>
      <w:r w:rsidR="001E192D">
        <w:rPr>
          <w:rFonts w:ascii="Tahoma" w:hAnsi="Tahoma" w:cs="Tahoma"/>
          <w:bCs/>
          <w:sz w:val="24"/>
          <w:szCs w:val="24"/>
        </w:rPr>
        <w:t>Акционерам и инвесторам/</w:t>
      </w:r>
      <w:r w:rsidR="001A182F">
        <w:rPr>
          <w:rFonts w:ascii="Tahoma" w:hAnsi="Tahoma" w:cs="Tahoma"/>
          <w:bCs/>
          <w:sz w:val="24"/>
          <w:szCs w:val="24"/>
        </w:rPr>
        <w:t>Документы</w:t>
      </w:r>
      <w:r w:rsidRPr="004F1A6D">
        <w:rPr>
          <w:rFonts w:ascii="Tahoma" w:hAnsi="Tahoma" w:cs="Tahoma"/>
          <w:bCs/>
          <w:sz w:val="24"/>
          <w:szCs w:val="24"/>
        </w:rPr>
        <w:t xml:space="preserve"> корпоративного сайта Общества.</w:t>
      </w:r>
    </w:p>
    <w:p w14:paraId="7AA152E9" w14:textId="77777777" w:rsidR="00590029" w:rsidRDefault="00000789" w:rsidP="00590029">
      <w:pPr>
        <w:tabs>
          <w:tab w:val="left" w:pos="1134"/>
        </w:tabs>
        <w:spacing w:line="360" w:lineRule="auto"/>
        <w:ind w:firstLine="709"/>
        <w:jc w:val="both"/>
        <w:rPr>
          <w:rFonts w:ascii="Tahoma" w:hAnsi="Tahoma" w:cs="Tahoma"/>
          <w:bCs/>
          <w:sz w:val="24"/>
          <w:szCs w:val="24"/>
        </w:rPr>
      </w:pPr>
      <w:r w:rsidRPr="004F1A6D">
        <w:rPr>
          <w:rFonts w:ascii="Tahoma" w:hAnsi="Tahoma" w:cs="Tahoma"/>
          <w:bCs/>
          <w:sz w:val="24"/>
          <w:szCs w:val="24"/>
        </w:rPr>
        <w:t>Согласно статье 9 Устава АО «ЕЭнС» органам</w:t>
      </w:r>
      <w:r w:rsidR="00590029">
        <w:rPr>
          <w:rFonts w:ascii="Tahoma" w:hAnsi="Tahoma" w:cs="Tahoma"/>
          <w:bCs/>
          <w:sz w:val="24"/>
          <w:szCs w:val="24"/>
        </w:rPr>
        <w:t>и управления Общества являются:</w:t>
      </w:r>
    </w:p>
    <w:p w14:paraId="7AA152EA" w14:textId="77777777" w:rsidR="00590029" w:rsidRPr="00590029" w:rsidRDefault="00000789" w:rsidP="001F3B4D">
      <w:pPr>
        <w:pStyle w:val="a4"/>
        <w:numPr>
          <w:ilvl w:val="0"/>
          <w:numId w:val="84"/>
        </w:numPr>
        <w:tabs>
          <w:tab w:val="left" w:pos="1134"/>
        </w:tabs>
        <w:spacing w:line="360" w:lineRule="auto"/>
        <w:jc w:val="both"/>
        <w:rPr>
          <w:rFonts w:ascii="Tahoma" w:hAnsi="Tahoma" w:cs="Tahoma"/>
          <w:bCs/>
        </w:rPr>
      </w:pPr>
      <w:proofErr w:type="spellStart"/>
      <w:r w:rsidRPr="00590029">
        <w:rPr>
          <w:rFonts w:ascii="Tahoma" w:hAnsi="Tahoma" w:cs="Tahoma"/>
        </w:rPr>
        <w:t>Общее</w:t>
      </w:r>
      <w:proofErr w:type="spellEnd"/>
      <w:r w:rsidRPr="00590029">
        <w:rPr>
          <w:rFonts w:ascii="Tahoma" w:hAnsi="Tahoma" w:cs="Tahoma"/>
        </w:rPr>
        <w:t xml:space="preserve"> </w:t>
      </w:r>
      <w:proofErr w:type="spellStart"/>
      <w:r w:rsidRPr="00590029">
        <w:rPr>
          <w:rFonts w:ascii="Tahoma" w:hAnsi="Tahoma" w:cs="Tahoma"/>
        </w:rPr>
        <w:t>собрание</w:t>
      </w:r>
      <w:proofErr w:type="spellEnd"/>
      <w:r w:rsidRPr="00590029">
        <w:rPr>
          <w:rFonts w:ascii="Tahoma" w:hAnsi="Tahoma" w:cs="Tahoma"/>
        </w:rPr>
        <w:t xml:space="preserve"> </w:t>
      </w:r>
      <w:proofErr w:type="spellStart"/>
      <w:r w:rsidRPr="00590029">
        <w:rPr>
          <w:rFonts w:ascii="Tahoma" w:hAnsi="Tahoma" w:cs="Tahoma"/>
        </w:rPr>
        <w:t>акционеров</w:t>
      </w:r>
      <w:proofErr w:type="spellEnd"/>
      <w:r w:rsidRPr="00590029">
        <w:rPr>
          <w:rFonts w:ascii="Tahoma" w:hAnsi="Tahoma" w:cs="Tahoma"/>
        </w:rPr>
        <w:t>;</w:t>
      </w:r>
    </w:p>
    <w:p w14:paraId="7AA152EB" w14:textId="77777777" w:rsidR="00590029" w:rsidRPr="00590029" w:rsidRDefault="00000789" w:rsidP="001F3B4D">
      <w:pPr>
        <w:pStyle w:val="a4"/>
        <w:numPr>
          <w:ilvl w:val="0"/>
          <w:numId w:val="84"/>
        </w:numPr>
        <w:tabs>
          <w:tab w:val="left" w:pos="1134"/>
        </w:tabs>
        <w:spacing w:line="360" w:lineRule="auto"/>
        <w:jc w:val="both"/>
        <w:rPr>
          <w:rFonts w:ascii="Tahoma" w:hAnsi="Tahoma" w:cs="Tahoma"/>
          <w:bCs/>
        </w:rPr>
      </w:pPr>
      <w:proofErr w:type="spellStart"/>
      <w:r w:rsidRPr="00590029">
        <w:rPr>
          <w:rFonts w:ascii="Tahoma" w:hAnsi="Tahoma" w:cs="Tahoma"/>
        </w:rPr>
        <w:t>Совет</w:t>
      </w:r>
      <w:proofErr w:type="spellEnd"/>
      <w:r w:rsidRPr="00590029">
        <w:rPr>
          <w:rFonts w:ascii="Tahoma" w:hAnsi="Tahoma" w:cs="Tahoma"/>
        </w:rPr>
        <w:t xml:space="preserve"> </w:t>
      </w:r>
      <w:proofErr w:type="spellStart"/>
      <w:r w:rsidRPr="00590029">
        <w:rPr>
          <w:rFonts w:ascii="Tahoma" w:hAnsi="Tahoma" w:cs="Tahoma"/>
        </w:rPr>
        <w:t>директоров</w:t>
      </w:r>
      <w:proofErr w:type="spellEnd"/>
      <w:r w:rsidRPr="00590029">
        <w:rPr>
          <w:rFonts w:ascii="Tahoma" w:hAnsi="Tahoma" w:cs="Tahoma"/>
        </w:rPr>
        <w:t>;</w:t>
      </w:r>
    </w:p>
    <w:p w14:paraId="7AA152EC" w14:textId="77777777" w:rsidR="00831C4E" w:rsidRPr="00590029" w:rsidRDefault="00000789" w:rsidP="001F3B4D">
      <w:pPr>
        <w:pStyle w:val="a4"/>
        <w:numPr>
          <w:ilvl w:val="0"/>
          <w:numId w:val="84"/>
        </w:numPr>
        <w:tabs>
          <w:tab w:val="left" w:pos="1134"/>
        </w:tabs>
        <w:spacing w:line="360" w:lineRule="auto"/>
        <w:jc w:val="both"/>
        <w:rPr>
          <w:rFonts w:ascii="Tahoma" w:hAnsi="Tahoma" w:cs="Tahoma"/>
          <w:bCs/>
        </w:rPr>
      </w:pPr>
      <w:proofErr w:type="spellStart"/>
      <w:r w:rsidRPr="00590029">
        <w:rPr>
          <w:rFonts w:ascii="Tahoma" w:hAnsi="Tahoma" w:cs="Tahoma"/>
        </w:rPr>
        <w:t>Директор</w:t>
      </w:r>
      <w:proofErr w:type="spellEnd"/>
      <w:r w:rsidRPr="00590029">
        <w:rPr>
          <w:rFonts w:ascii="Tahoma" w:hAnsi="Tahoma" w:cs="Tahoma"/>
        </w:rPr>
        <w:t>.</w:t>
      </w:r>
    </w:p>
    <w:p w14:paraId="7AA152ED" w14:textId="77777777" w:rsidR="00000789" w:rsidRPr="004F1A6D" w:rsidRDefault="00000789" w:rsidP="00000789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>Коллегиальный исполнительный орган Уставом не предусмотрен.</w:t>
      </w:r>
    </w:p>
    <w:p w14:paraId="7AA152EE" w14:textId="77777777" w:rsidR="00000789" w:rsidRPr="004F1A6D" w:rsidRDefault="00000789" w:rsidP="00000789">
      <w:pPr>
        <w:rPr>
          <w:rFonts w:ascii="Tahoma" w:hAnsi="Tahoma" w:cs="Tahoma"/>
          <w:sz w:val="24"/>
          <w:szCs w:val="24"/>
        </w:rPr>
      </w:pPr>
    </w:p>
    <w:p w14:paraId="7AA152EF" w14:textId="77777777" w:rsidR="00FF372E" w:rsidRDefault="00355B16" w:rsidP="00000789">
      <w:pPr>
        <w:rPr>
          <w:rFonts w:ascii="Tahoma" w:hAnsi="Tahoma" w:cs="Tahoma"/>
          <w:b/>
          <w:bCs/>
          <w:color w:val="006600"/>
          <w:sz w:val="24"/>
          <w:szCs w:val="24"/>
        </w:rPr>
      </w:pPr>
      <w:r>
        <w:rPr>
          <w:rFonts w:ascii="Tahoma" w:hAnsi="Tahoma" w:cs="Tahoma"/>
          <w:b/>
          <w:bCs/>
          <w:color w:val="006600"/>
          <w:sz w:val="24"/>
          <w:szCs w:val="24"/>
        </w:rPr>
        <w:t xml:space="preserve">         </w:t>
      </w:r>
    </w:p>
    <w:p w14:paraId="7AA152F0" w14:textId="77777777" w:rsidR="00FF372E" w:rsidRDefault="00FF372E" w:rsidP="00000789">
      <w:pPr>
        <w:rPr>
          <w:rFonts w:ascii="Tahoma" w:hAnsi="Tahoma" w:cs="Tahoma"/>
          <w:b/>
          <w:bCs/>
          <w:color w:val="006600"/>
          <w:sz w:val="24"/>
          <w:szCs w:val="24"/>
        </w:rPr>
      </w:pPr>
    </w:p>
    <w:p w14:paraId="7AA152F1" w14:textId="77777777" w:rsidR="00000789" w:rsidRPr="00355B16" w:rsidRDefault="00FF372E" w:rsidP="00590029">
      <w:pPr>
        <w:spacing w:line="360" w:lineRule="auto"/>
        <w:contextualSpacing/>
        <w:rPr>
          <w:rFonts w:ascii="Tahoma" w:hAnsi="Tahoma" w:cs="Tahoma"/>
          <w:b/>
          <w:bCs/>
          <w:color w:val="006600"/>
          <w:sz w:val="24"/>
          <w:szCs w:val="24"/>
        </w:rPr>
      </w:pPr>
      <w:r>
        <w:rPr>
          <w:rFonts w:ascii="Tahoma" w:hAnsi="Tahoma" w:cs="Tahoma"/>
          <w:b/>
          <w:bCs/>
          <w:color w:val="006600"/>
          <w:sz w:val="24"/>
          <w:szCs w:val="24"/>
        </w:rPr>
        <w:t xml:space="preserve">         </w:t>
      </w:r>
      <w:r w:rsidR="00355B16">
        <w:rPr>
          <w:rFonts w:ascii="Tahoma" w:hAnsi="Tahoma" w:cs="Tahoma"/>
          <w:b/>
          <w:bCs/>
          <w:color w:val="006600"/>
          <w:sz w:val="24"/>
          <w:szCs w:val="24"/>
        </w:rPr>
        <w:t xml:space="preserve"> </w:t>
      </w:r>
      <w:r w:rsidR="00000789" w:rsidRPr="00355B16">
        <w:rPr>
          <w:rFonts w:ascii="Tahoma" w:hAnsi="Tahoma" w:cs="Tahoma"/>
          <w:b/>
          <w:bCs/>
          <w:color w:val="006600"/>
          <w:sz w:val="24"/>
          <w:szCs w:val="24"/>
        </w:rPr>
        <w:t>Общее собрание акционеров</w:t>
      </w:r>
    </w:p>
    <w:p w14:paraId="7AA152F2" w14:textId="77777777" w:rsidR="00000789" w:rsidRPr="004F1A6D" w:rsidRDefault="00000789" w:rsidP="00590029">
      <w:pPr>
        <w:tabs>
          <w:tab w:val="left" w:pos="1134"/>
        </w:tabs>
        <w:spacing w:line="360" w:lineRule="auto"/>
        <w:ind w:firstLine="709"/>
        <w:contextualSpacing/>
        <w:jc w:val="both"/>
        <w:rPr>
          <w:rFonts w:ascii="Tahoma" w:hAnsi="Tahoma" w:cs="Tahoma"/>
          <w:bCs/>
          <w:sz w:val="24"/>
          <w:szCs w:val="24"/>
        </w:rPr>
      </w:pPr>
      <w:r w:rsidRPr="004F1A6D">
        <w:rPr>
          <w:rFonts w:ascii="Tahoma" w:hAnsi="Tahoma" w:cs="Tahoma"/>
          <w:bCs/>
          <w:sz w:val="24"/>
          <w:szCs w:val="24"/>
        </w:rPr>
        <w:t xml:space="preserve">Высшим органом управления Общества является Общее собрание акционеров. Вопросы, относящиеся к компетенции Общего собрания акционеров, отражены в статье 10 Устава Общества. Порядок подготовки и проведения общих собраний акционеров Общества регламентируется Положением о порядке подготовки и проведения общего собрания акционеров АО «ЕЭнС», принятым на годовом общем собрании акционеров (протокол № 14 от 24.06.2016 г.). </w:t>
      </w:r>
    </w:p>
    <w:p w14:paraId="7AA152F3" w14:textId="77777777" w:rsidR="00000789" w:rsidRPr="004F1A6D" w:rsidRDefault="00000789" w:rsidP="00590029">
      <w:pPr>
        <w:tabs>
          <w:tab w:val="left" w:pos="1134"/>
        </w:tabs>
        <w:spacing w:line="360" w:lineRule="auto"/>
        <w:ind w:firstLine="709"/>
        <w:contextualSpacing/>
        <w:rPr>
          <w:rFonts w:ascii="Tahoma" w:hAnsi="Tahoma" w:cs="Tahoma"/>
          <w:bCs/>
          <w:sz w:val="24"/>
          <w:szCs w:val="24"/>
        </w:rPr>
      </w:pPr>
      <w:r w:rsidRPr="004F1A6D">
        <w:rPr>
          <w:rFonts w:ascii="Tahoma" w:hAnsi="Tahoma" w:cs="Tahoma"/>
          <w:bCs/>
          <w:sz w:val="24"/>
          <w:szCs w:val="24"/>
        </w:rPr>
        <w:t>В 2016 году было проведено одно Общее собрание акционеров.</w:t>
      </w:r>
    </w:p>
    <w:p w14:paraId="7AA152F4" w14:textId="77777777" w:rsidR="00000789" w:rsidRPr="004F1A6D" w:rsidRDefault="00000789" w:rsidP="00000789">
      <w:pPr>
        <w:ind w:firstLine="709"/>
        <w:jc w:val="center"/>
        <w:rPr>
          <w:rFonts w:ascii="Tahoma" w:hAnsi="Tahoma" w:cs="Tahoma"/>
          <w:b/>
          <w:bCs/>
          <w:sz w:val="24"/>
          <w:szCs w:val="24"/>
        </w:rPr>
      </w:pPr>
    </w:p>
    <w:p w14:paraId="7AA152F5" w14:textId="77777777" w:rsidR="00FF372E" w:rsidRDefault="00FF372E" w:rsidP="00000789">
      <w:pPr>
        <w:ind w:firstLine="709"/>
        <w:jc w:val="center"/>
        <w:rPr>
          <w:rFonts w:ascii="Tahoma" w:hAnsi="Tahoma" w:cs="Tahoma"/>
          <w:b/>
          <w:bCs/>
          <w:sz w:val="24"/>
          <w:szCs w:val="24"/>
        </w:rPr>
      </w:pPr>
    </w:p>
    <w:p w14:paraId="7AA152F6" w14:textId="77777777" w:rsidR="00FF372E" w:rsidRDefault="00FF372E" w:rsidP="00000789">
      <w:pPr>
        <w:ind w:firstLine="709"/>
        <w:jc w:val="center"/>
        <w:rPr>
          <w:rFonts w:ascii="Tahoma" w:hAnsi="Tahoma" w:cs="Tahoma"/>
          <w:b/>
          <w:bCs/>
          <w:sz w:val="24"/>
          <w:szCs w:val="24"/>
        </w:rPr>
      </w:pPr>
    </w:p>
    <w:p w14:paraId="7AA152F7" w14:textId="77777777" w:rsidR="00FF372E" w:rsidRDefault="00FF372E" w:rsidP="00000789">
      <w:pPr>
        <w:ind w:firstLine="709"/>
        <w:jc w:val="center"/>
        <w:rPr>
          <w:rFonts w:ascii="Tahoma" w:hAnsi="Tahoma" w:cs="Tahoma"/>
          <w:b/>
          <w:bCs/>
          <w:sz w:val="24"/>
          <w:szCs w:val="24"/>
        </w:rPr>
      </w:pPr>
    </w:p>
    <w:p w14:paraId="7AA152F8" w14:textId="77777777" w:rsidR="00FF372E" w:rsidRDefault="00FF372E" w:rsidP="00000789">
      <w:pPr>
        <w:ind w:firstLine="709"/>
        <w:jc w:val="center"/>
        <w:rPr>
          <w:rFonts w:ascii="Tahoma" w:hAnsi="Tahoma" w:cs="Tahoma"/>
          <w:b/>
          <w:bCs/>
          <w:sz w:val="24"/>
          <w:szCs w:val="24"/>
        </w:rPr>
      </w:pPr>
    </w:p>
    <w:p w14:paraId="7AA152F9" w14:textId="77777777" w:rsidR="00A1298D" w:rsidRDefault="00A1298D" w:rsidP="00000789">
      <w:pPr>
        <w:ind w:firstLine="709"/>
        <w:jc w:val="center"/>
        <w:rPr>
          <w:rFonts w:ascii="Tahoma" w:hAnsi="Tahoma" w:cs="Tahoma"/>
          <w:b/>
          <w:bCs/>
          <w:sz w:val="24"/>
          <w:szCs w:val="24"/>
        </w:rPr>
      </w:pPr>
    </w:p>
    <w:p w14:paraId="7AA152FA" w14:textId="77777777" w:rsidR="00A1298D" w:rsidRDefault="00A1298D" w:rsidP="00000789">
      <w:pPr>
        <w:ind w:firstLine="709"/>
        <w:jc w:val="center"/>
        <w:rPr>
          <w:rFonts w:ascii="Tahoma" w:hAnsi="Tahoma" w:cs="Tahoma"/>
          <w:b/>
          <w:bCs/>
          <w:sz w:val="24"/>
          <w:szCs w:val="24"/>
        </w:rPr>
      </w:pPr>
    </w:p>
    <w:p w14:paraId="7AA152FB" w14:textId="77777777" w:rsidR="00A1298D" w:rsidRDefault="00A1298D" w:rsidP="00000789">
      <w:pPr>
        <w:ind w:firstLine="709"/>
        <w:jc w:val="center"/>
        <w:rPr>
          <w:rFonts w:ascii="Tahoma" w:hAnsi="Tahoma" w:cs="Tahoma"/>
          <w:b/>
          <w:bCs/>
          <w:sz w:val="24"/>
          <w:szCs w:val="24"/>
        </w:rPr>
      </w:pPr>
    </w:p>
    <w:p w14:paraId="7AA152FC" w14:textId="77777777" w:rsidR="00FF372E" w:rsidRDefault="00FF372E" w:rsidP="00000789">
      <w:pPr>
        <w:ind w:firstLine="709"/>
        <w:jc w:val="center"/>
        <w:rPr>
          <w:rFonts w:ascii="Tahoma" w:hAnsi="Tahoma" w:cs="Tahoma"/>
          <w:b/>
          <w:bCs/>
          <w:sz w:val="24"/>
          <w:szCs w:val="24"/>
        </w:rPr>
      </w:pPr>
    </w:p>
    <w:p w14:paraId="7AA152FD" w14:textId="77777777" w:rsidR="00000789" w:rsidRPr="00A1298D" w:rsidRDefault="00000789" w:rsidP="00000789">
      <w:pPr>
        <w:ind w:firstLine="709"/>
        <w:jc w:val="center"/>
        <w:rPr>
          <w:rFonts w:ascii="Tahoma" w:hAnsi="Tahoma" w:cs="Tahoma"/>
          <w:b/>
          <w:bCs/>
          <w:sz w:val="23"/>
          <w:szCs w:val="23"/>
        </w:rPr>
      </w:pPr>
      <w:r w:rsidRPr="00A1298D">
        <w:rPr>
          <w:rFonts w:ascii="Tahoma" w:hAnsi="Tahoma" w:cs="Tahoma"/>
          <w:b/>
          <w:bCs/>
          <w:sz w:val="23"/>
          <w:szCs w:val="23"/>
        </w:rPr>
        <w:t>Годовое Общее собрание акционеров 24.06.2016 г.</w:t>
      </w:r>
    </w:p>
    <w:p w14:paraId="7AA152FE" w14:textId="77777777" w:rsidR="00000789" w:rsidRPr="00A1298D" w:rsidRDefault="00000789" w:rsidP="00000789">
      <w:pPr>
        <w:ind w:firstLine="709"/>
        <w:jc w:val="center"/>
        <w:rPr>
          <w:rFonts w:ascii="Tahoma" w:hAnsi="Tahoma" w:cs="Tahoma"/>
          <w:b/>
          <w:bCs/>
          <w:sz w:val="23"/>
          <w:szCs w:val="23"/>
        </w:rPr>
      </w:pPr>
      <w:r w:rsidRPr="00A1298D">
        <w:rPr>
          <w:rFonts w:ascii="Tahoma" w:hAnsi="Tahoma" w:cs="Tahoma"/>
          <w:b/>
          <w:bCs/>
          <w:sz w:val="23"/>
          <w:szCs w:val="23"/>
        </w:rPr>
        <w:t>(протокол № 14 от 24.06.2016 г.)</w:t>
      </w:r>
    </w:p>
    <w:p w14:paraId="7AA152FF" w14:textId="77777777" w:rsidR="00000789" w:rsidRPr="00A1298D" w:rsidRDefault="00000789" w:rsidP="00000789">
      <w:pPr>
        <w:ind w:firstLine="709"/>
        <w:jc w:val="center"/>
        <w:rPr>
          <w:rFonts w:ascii="Tahoma" w:hAnsi="Tahoma" w:cs="Tahoma"/>
          <w:b/>
          <w:bCs/>
          <w:sz w:val="23"/>
          <w:szCs w:val="23"/>
        </w:rPr>
      </w:pPr>
    </w:p>
    <w:tbl>
      <w:tblPr>
        <w:tblW w:w="15018" w:type="dxa"/>
        <w:jc w:val="center"/>
        <w:tblInd w:w="-9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"/>
        <w:gridCol w:w="7180"/>
        <w:gridCol w:w="7826"/>
      </w:tblGrid>
      <w:tr w:rsidR="00000789" w:rsidRPr="00A1298D" w14:paraId="7AA15302" w14:textId="77777777" w:rsidTr="00355B16">
        <w:trPr>
          <w:jc w:val="center"/>
        </w:trPr>
        <w:tc>
          <w:tcPr>
            <w:tcW w:w="7192" w:type="dxa"/>
            <w:gridSpan w:val="2"/>
            <w:shd w:val="clear" w:color="auto" w:fill="339966"/>
          </w:tcPr>
          <w:p w14:paraId="7AA15300" w14:textId="77777777" w:rsidR="00000789" w:rsidRPr="00A1298D" w:rsidRDefault="00000789" w:rsidP="00B247D4">
            <w:pPr>
              <w:spacing w:line="360" w:lineRule="auto"/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A1298D">
              <w:rPr>
                <w:rFonts w:ascii="Tahoma" w:hAnsi="Tahoma" w:cs="Tahoma"/>
                <w:b/>
                <w:sz w:val="23"/>
                <w:szCs w:val="23"/>
              </w:rPr>
              <w:t>Рассмотренные вопросы</w:t>
            </w:r>
          </w:p>
        </w:tc>
        <w:tc>
          <w:tcPr>
            <w:tcW w:w="7826" w:type="dxa"/>
            <w:shd w:val="clear" w:color="auto" w:fill="339966"/>
          </w:tcPr>
          <w:p w14:paraId="7AA15301" w14:textId="77777777" w:rsidR="00000789" w:rsidRPr="00A1298D" w:rsidRDefault="00000789" w:rsidP="00B247D4">
            <w:pPr>
              <w:spacing w:line="360" w:lineRule="auto"/>
              <w:ind w:firstLine="709"/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A1298D">
              <w:rPr>
                <w:rFonts w:ascii="Tahoma" w:hAnsi="Tahoma" w:cs="Tahoma"/>
                <w:b/>
                <w:sz w:val="23"/>
                <w:szCs w:val="23"/>
              </w:rPr>
              <w:t>Принятые решения</w:t>
            </w:r>
          </w:p>
        </w:tc>
      </w:tr>
      <w:tr w:rsidR="00000789" w:rsidRPr="00A1298D" w14:paraId="7AA15305" w14:textId="77777777" w:rsidTr="00355B16">
        <w:trPr>
          <w:jc w:val="center"/>
        </w:trPr>
        <w:tc>
          <w:tcPr>
            <w:tcW w:w="7192" w:type="dxa"/>
            <w:gridSpan w:val="2"/>
            <w:shd w:val="clear" w:color="auto" w:fill="FFCC00"/>
          </w:tcPr>
          <w:p w14:paraId="7AA15303" w14:textId="77777777" w:rsidR="00000789" w:rsidRPr="00A1298D" w:rsidRDefault="00000789" w:rsidP="00B247D4">
            <w:pPr>
              <w:rPr>
                <w:rFonts w:ascii="Tahoma" w:hAnsi="Tahoma" w:cs="Tahoma"/>
                <w:sz w:val="23"/>
                <w:szCs w:val="23"/>
              </w:rPr>
            </w:pPr>
            <w:r w:rsidRPr="00A1298D">
              <w:rPr>
                <w:rFonts w:ascii="Tahoma" w:hAnsi="Tahoma" w:cs="Tahoma"/>
                <w:sz w:val="23"/>
                <w:szCs w:val="23"/>
              </w:rPr>
              <w:t>Об утверждении годового отчета, годовой бухгалтерской отчетности, в том числе отчета о прибылях и убытках  Общества, а также о распределении прибыли (в том числе о выплате дивидендов) и убытков Общества по результатам 2015 финансового года</w:t>
            </w:r>
          </w:p>
        </w:tc>
        <w:tc>
          <w:tcPr>
            <w:tcW w:w="7826" w:type="dxa"/>
          </w:tcPr>
          <w:p w14:paraId="7AA15304" w14:textId="77777777" w:rsidR="00000789" w:rsidRPr="00A1298D" w:rsidRDefault="00000789" w:rsidP="00B247D4">
            <w:pPr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A1298D">
              <w:rPr>
                <w:rFonts w:ascii="Tahoma" w:hAnsi="Tahoma" w:cs="Tahoma"/>
                <w:color w:val="000000"/>
                <w:sz w:val="23"/>
                <w:szCs w:val="23"/>
              </w:rPr>
              <w:t xml:space="preserve">1. Утвердить годовой отчет, годовую бухгалтерскую отчетность, в том числе отчет о прибылях и убытках Общества по результатам 2015 финансового года, </w:t>
            </w:r>
            <w:r w:rsidRPr="00A1298D">
              <w:rPr>
                <w:rFonts w:ascii="Tahoma" w:hAnsi="Tahoma" w:cs="Tahoma"/>
                <w:color w:val="000000"/>
                <w:sz w:val="23"/>
                <w:szCs w:val="23"/>
              </w:rPr>
              <w:br/>
              <w:t>2. Утвердить следующее распределение прибыли (убытков) Общества по результатам 2015 финансового года следующим образом:</w:t>
            </w:r>
            <w:r w:rsidRPr="00A1298D">
              <w:rPr>
                <w:rFonts w:ascii="Tahoma" w:hAnsi="Tahoma" w:cs="Tahoma"/>
                <w:color w:val="000000"/>
                <w:sz w:val="23"/>
                <w:szCs w:val="23"/>
              </w:rPr>
              <w:br/>
              <w:t>дивиденды - 5 292 тыс. руб.</w:t>
            </w:r>
            <w:r w:rsidRPr="00A1298D">
              <w:rPr>
                <w:rFonts w:ascii="Tahoma" w:hAnsi="Tahoma" w:cs="Tahoma"/>
                <w:color w:val="000000"/>
                <w:sz w:val="23"/>
                <w:szCs w:val="23"/>
              </w:rPr>
              <w:br/>
              <w:t>прибыль на развитие - 5 258 тыс. руб.</w:t>
            </w:r>
            <w:r w:rsidRPr="00A1298D">
              <w:rPr>
                <w:rFonts w:ascii="Tahoma" w:hAnsi="Tahoma" w:cs="Tahoma"/>
                <w:color w:val="000000"/>
                <w:sz w:val="23"/>
                <w:szCs w:val="23"/>
              </w:rPr>
              <w:br/>
              <w:t>3. Выплатить дивиденды по обыкновенным акциям Общества по итогам 2015 года в размере 0,0049 руб. на одну обыкновенную акцию Общества в денежной форме.</w:t>
            </w:r>
            <w:r w:rsidRPr="00A1298D">
              <w:rPr>
                <w:rFonts w:ascii="Tahoma" w:hAnsi="Tahoma" w:cs="Tahoma"/>
                <w:color w:val="000000"/>
                <w:sz w:val="23"/>
                <w:szCs w:val="23"/>
              </w:rPr>
              <w:br/>
              <w:t xml:space="preserve">4. Срок выплаты дивидендов номинальному держателю и являющемуся профессиональным участником рынка ценных бумаг доверительному управляющему составляет не более 10 рабочих дней, другим зарегистрированным в реестре акционерам - 25 рабочих дней </w:t>
            </w:r>
            <w:proofErr w:type="gramStart"/>
            <w:r w:rsidRPr="00A1298D">
              <w:rPr>
                <w:rFonts w:ascii="Tahoma" w:hAnsi="Tahoma" w:cs="Tahoma"/>
                <w:color w:val="000000"/>
                <w:sz w:val="23"/>
                <w:szCs w:val="23"/>
              </w:rPr>
              <w:t>с даты составления</w:t>
            </w:r>
            <w:proofErr w:type="gramEnd"/>
            <w:r w:rsidRPr="00A1298D">
              <w:rPr>
                <w:rFonts w:ascii="Tahoma" w:hAnsi="Tahoma" w:cs="Tahoma"/>
                <w:color w:val="000000"/>
                <w:sz w:val="23"/>
                <w:szCs w:val="23"/>
              </w:rPr>
              <w:t xml:space="preserve"> списка лиц, имеющих право на получение дивидендов</w:t>
            </w:r>
            <w:r w:rsidRPr="00A1298D">
              <w:rPr>
                <w:rFonts w:ascii="Tahoma" w:hAnsi="Tahoma" w:cs="Tahoma"/>
                <w:color w:val="000000"/>
                <w:sz w:val="23"/>
                <w:szCs w:val="23"/>
              </w:rPr>
              <w:br/>
              <w:t>5. Определить дату составления списка лиц, имеющих право на получение дивидендов – 04 июля 2016 г.</w:t>
            </w:r>
          </w:p>
        </w:tc>
      </w:tr>
      <w:tr w:rsidR="00000789" w:rsidRPr="00A1298D" w14:paraId="7AA15308" w14:textId="77777777" w:rsidTr="00452CC4">
        <w:trPr>
          <w:gridBefore w:val="1"/>
          <w:wBefore w:w="12" w:type="dxa"/>
          <w:trHeight w:val="2905"/>
          <w:jc w:val="center"/>
        </w:trPr>
        <w:tc>
          <w:tcPr>
            <w:tcW w:w="7180" w:type="dxa"/>
            <w:shd w:val="clear" w:color="auto" w:fill="FFCC00"/>
          </w:tcPr>
          <w:p w14:paraId="7AA15306" w14:textId="77777777" w:rsidR="00000789" w:rsidRPr="00A1298D" w:rsidRDefault="00000789" w:rsidP="00B247D4">
            <w:pPr>
              <w:rPr>
                <w:rFonts w:ascii="Tahoma" w:hAnsi="Tahoma" w:cs="Tahoma"/>
                <w:sz w:val="23"/>
                <w:szCs w:val="23"/>
              </w:rPr>
            </w:pPr>
            <w:r w:rsidRPr="00A1298D">
              <w:rPr>
                <w:rFonts w:ascii="Tahoma" w:hAnsi="Tahoma" w:cs="Tahoma"/>
                <w:sz w:val="23"/>
                <w:szCs w:val="23"/>
              </w:rPr>
              <w:lastRenderedPageBreak/>
              <w:t>Об избрании членов Совета директоров Общества</w:t>
            </w:r>
          </w:p>
        </w:tc>
        <w:tc>
          <w:tcPr>
            <w:tcW w:w="7826" w:type="dxa"/>
          </w:tcPr>
          <w:p w14:paraId="7AA15307" w14:textId="77777777" w:rsidR="00000789" w:rsidRPr="00A1298D" w:rsidRDefault="00000789" w:rsidP="00B247D4">
            <w:pPr>
              <w:spacing w:after="240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A1298D">
              <w:rPr>
                <w:rFonts w:ascii="Tahoma" w:hAnsi="Tahoma" w:cs="Tahoma"/>
                <w:color w:val="000000"/>
                <w:sz w:val="23"/>
                <w:szCs w:val="23"/>
              </w:rPr>
              <w:t>Избрать Совет директоров ОАО «ЕЭнС» в составе:</w:t>
            </w:r>
            <w:r w:rsidRPr="00A1298D">
              <w:rPr>
                <w:rFonts w:ascii="Tahoma" w:hAnsi="Tahoma" w:cs="Tahoma"/>
                <w:color w:val="000000"/>
                <w:sz w:val="23"/>
                <w:szCs w:val="23"/>
              </w:rPr>
              <w:br/>
              <w:t>1. Кожемяко Алексей Павлович</w:t>
            </w:r>
            <w:r w:rsidRPr="00A1298D">
              <w:rPr>
                <w:rFonts w:ascii="Tahoma" w:hAnsi="Tahoma" w:cs="Tahoma"/>
                <w:color w:val="000000"/>
                <w:sz w:val="23"/>
                <w:szCs w:val="23"/>
              </w:rPr>
              <w:br/>
              <w:t xml:space="preserve">2. </w:t>
            </w:r>
            <w:proofErr w:type="spellStart"/>
            <w:r w:rsidRPr="00A1298D">
              <w:rPr>
                <w:rFonts w:ascii="Tahoma" w:hAnsi="Tahoma" w:cs="Tahoma"/>
                <w:color w:val="000000"/>
                <w:sz w:val="23"/>
                <w:szCs w:val="23"/>
              </w:rPr>
              <w:t>Дрегваль</w:t>
            </w:r>
            <w:proofErr w:type="spellEnd"/>
            <w:r w:rsidRPr="00A1298D">
              <w:rPr>
                <w:rFonts w:ascii="Tahoma" w:hAnsi="Tahoma" w:cs="Tahoma"/>
                <w:color w:val="000000"/>
                <w:sz w:val="23"/>
                <w:szCs w:val="23"/>
              </w:rPr>
              <w:t xml:space="preserve"> Сергей Георгиевич</w:t>
            </w:r>
            <w:r w:rsidRPr="00A1298D">
              <w:rPr>
                <w:rFonts w:ascii="Tahoma" w:hAnsi="Tahoma" w:cs="Tahoma"/>
                <w:color w:val="000000"/>
                <w:sz w:val="23"/>
                <w:szCs w:val="23"/>
              </w:rPr>
              <w:br/>
              <w:t>3. Попов Сергей Евгеньевич</w:t>
            </w:r>
            <w:r w:rsidRPr="00A1298D">
              <w:rPr>
                <w:rFonts w:ascii="Tahoma" w:hAnsi="Tahoma" w:cs="Tahoma"/>
                <w:color w:val="000000"/>
                <w:sz w:val="23"/>
                <w:szCs w:val="23"/>
              </w:rPr>
              <w:br/>
              <w:t>4. Щербакова Валентина Михайловна</w:t>
            </w:r>
            <w:r w:rsidRPr="00A1298D">
              <w:rPr>
                <w:rFonts w:ascii="Tahoma" w:hAnsi="Tahoma" w:cs="Tahoma"/>
                <w:color w:val="000000"/>
                <w:sz w:val="23"/>
                <w:szCs w:val="23"/>
              </w:rPr>
              <w:br/>
              <w:t>5. Мишина Ирина Юрьевна</w:t>
            </w:r>
            <w:r w:rsidRPr="00A1298D">
              <w:rPr>
                <w:rFonts w:ascii="Tahoma" w:hAnsi="Tahoma" w:cs="Tahoma"/>
                <w:color w:val="000000"/>
                <w:sz w:val="23"/>
                <w:szCs w:val="23"/>
              </w:rPr>
              <w:br/>
              <w:t>6. Петрова Алла Александровна</w:t>
            </w:r>
            <w:r w:rsidRPr="00A1298D">
              <w:rPr>
                <w:rFonts w:ascii="Tahoma" w:hAnsi="Tahoma" w:cs="Tahoma"/>
                <w:color w:val="000000"/>
                <w:sz w:val="23"/>
                <w:szCs w:val="23"/>
              </w:rPr>
              <w:br/>
              <w:t xml:space="preserve">7. </w:t>
            </w:r>
            <w:proofErr w:type="spellStart"/>
            <w:r w:rsidRPr="00A1298D">
              <w:rPr>
                <w:rFonts w:ascii="Tahoma" w:hAnsi="Tahoma" w:cs="Tahoma"/>
                <w:color w:val="000000"/>
                <w:sz w:val="23"/>
                <w:szCs w:val="23"/>
              </w:rPr>
              <w:t>Вялков</w:t>
            </w:r>
            <w:proofErr w:type="spellEnd"/>
            <w:r w:rsidRPr="00A1298D">
              <w:rPr>
                <w:rFonts w:ascii="Tahoma" w:hAnsi="Tahoma" w:cs="Tahoma"/>
                <w:color w:val="000000"/>
                <w:sz w:val="23"/>
                <w:szCs w:val="23"/>
              </w:rPr>
              <w:t xml:space="preserve"> Дмитрий Владимирович</w:t>
            </w:r>
            <w:r w:rsidRPr="00A1298D">
              <w:rPr>
                <w:rFonts w:ascii="Tahoma" w:hAnsi="Tahoma" w:cs="Tahoma"/>
                <w:color w:val="000000"/>
                <w:sz w:val="23"/>
                <w:szCs w:val="23"/>
              </w:rPr>
              <w:br/>
              <w:t>8. Спирин Андрей Борисович</w:t>
            </w:r>
            <w:r w:rsidRPr="00A1298D">
              <w:rPr>
                <w:rFonts w:ascii="Tahoma" w:hAnsi="Tahoma" w:cs="Tahoma"/>
                <w:color w:val="000000"/>
                <w:sz w:val="23"/>
                <w:szCs w:val="23"/>
              </w:rPr>
              <w:br/>
              <w:t xml:space="preserve">9. </w:t>
            </w:r>
            <w:proofErr w:type="spellStart"/>
            <w:r w:rsidRPr="00A1298D">
              <w:rPr>
                <w:rFonts w:ascii="Tahoma" w:hAnsi="Tahoma" w:cs="Tahoma"/>
                <w:color w:val="000000"/>
                <w:sz w:val="23"/>
                <w:szCs w:val="23"/>
              </w:rPr>
              <w:t>Цырендашиев</w:t>
            </w:r>
            <w:proofErr w:type="spellEnd"/>
            <w:r w:rsidRPr="00A1298D">
              <w:rPr>
                <w:rFonts w:ascii="Tahoma" w:hAnsi="Tahoma" w:cs="Tahoma"/>
                <w:color w:val="000000"/>
                <w:sz w:val="23"/>
                <w:szCs w:val="23"/>
              </w:rPr>
              <w:t xml:space="preserve"> Саян </w:t>
            </w:r>
            <w:proofErr w:type="spellStart"/>
            <w:r w:rsidRPr="00A1298D">
              <w:rPr>
                <w:rFonts w:ascii="Tahoma" w:hAnsi="Tahoma" w:cs="Tahoma"/>
                <w:color w:val="000000"/>
                <w:sz w:val="23"/>
                <w:szCs w:val="23"/>
              </w:rPr>
              <w:t>Бальжинимаевич</w:t>
            </w:r>
            <w:proofErr w:type="spellEnd"/>
          </w:p>
        </w:tc>
      </w:tr>
      <w:tr w:rsidR="00000789" w:rsidRPr="00A1298D" w14:paraId="7AA1530B" w14:textId="77777777" w:rsidTr="00FF372E">
        <w:trPr>
          <w:gridBefore w:val="1"/>
          <w:wBefore w:w="12" w:type="dxa"/>
          <w:trHeight w:val="1053"/>
          <w:jc w:val="center"/>
        </w:trPr>
        <w:tc>
          <w:tcPr>
            <w:tcW w:w="7180" w:type="dxa"/>
            <w:shd w:val="clear" w:color="auto" w:fill="FFCC00"/>
          </w:tcPr>
          <w:p w14:paraId="7AA15309" w14:textId="77777777" w:rsidR="00000789" w:rsidRPr="00A1298D" w:rsidRDefault="00000789" w:rsidP="00B247D4">
            <w:pPr>
              <w:rPr>
                <w:rFonts w:ascii="Tahoma" w:hAnsi="Tahoma" w:cs="Tahoma"/>
                <w:sz w:val="23"/>
                <w:szCs w:val="23"/>
              </w:rPr>
            </w:pPr>
            <w:r w:rsidRPr="00A1298D">
              <w:rPr>
                <w:rFonts w:ascii="Tahoma" w:hAnsi="Tahoma" w:cs="Tahoma"/>
                <w:sz w:val="23"/>
                <w:szCs w:val="23"/>
              </w:rPr>
              <w:t>Об избрании членов Ревизионной комиссии Общества</w:t>
            </w:r>
          </w:p>
        </w:tc>
        <w:tc>
          <w:tcPr>
            <w:tcW w:w="7826" w:type="dxa"/>
          </w:tcPr>
          <w:p w14:paraId="7AA1530A" w14:textId="77777777" w:rsidR="00000789" w:rsidRPr="00A1298D" w:rsidRDefault="00000789" w:rsidP="00B247D4">
            <w:pPr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A1298D">
              <w:rPr>
                <w:rFonts w:ascii="Tahoma" w:hAnsi="Tahoma" w:cs="Tahoma"/>
                <w:color w:val="000000"/>
                <w:sz w:val="23"/>
                <w:szCs w:val="23"/>
              </w:rPr>
              <w:t>Избрать Ревизионную комиссию Общества в составе:</w:t>
            </w:r>
            <w:r w:rsidRPr="00A1298D">
              <w:rPr>
                <w:rFonts w:ascii="Tahoma" w:hAnsi="Tahoma" w:cs="Tahoma"/>
                <w:color w:val="000000"/>
                <w:sz w:val="23"/>
                <w:szCs w:val="23"/>
              </w:rPr>
              <w:br/>
              <w:t>1. Ульянов Александр Алексеевич,</w:t>
            </w:r>
            <w:r w:rsidRPr="00A1298D">
              <w:rPr>
                <w:rFonts w:ascii="Tahoma" w:hAnsi="Tahoma" w:cs="Tahoma"/>
                <w:color w:val="000000"/>
                <w:sz w:val="23"/>
                <w:szCs w:val="23"/>
              </w:rPr>
              <w:br/>
              <w:t>2. Шишкина Екатерина Александровна,</w:t>
            </w:r>
            <w:r w:rsidRPr="00A1298D">
              <w:rPr>
                <w:rFonts w:ascii="Tahoma" w:hAnsi="Tahoma" w:cs="Tahoma"/>
                <w:color w:val="000000"/>
                <w:sz w:val="23"/>
                <w:szCs w:val="23"/>
              </w:rPr>
              <w:br/>
              <w:t xml:space="preserve">3. </w:t>
            </w:r>
            <w:proofErr w:type="spellStart"/>
            <w:r w:rsidRPr="00A1298D">
              <w:rPr>
                <w:rFonts w:ascii="Tahoma" w:hAnsi="Tahoma" w:cs="Tahoma"/>
                <w:color w:val="000000"/>
                <w:sz w:val="23"/>
                <w:szCs w:val="23"/>
              </w:rPr>
              <w:t>Шишминцева</w:t>
            </w:r>
            <w:proofErr w:type="spellEnd"/>
            <w:r w:rsidRPr="00A1298D">
              <w:rPr>
                <w:rFonts w:ascii="Tahoma" w:hAnsi="Tahoma" w:cs="Tahoma"/>
                <w:color w:val="000000"/>
                <w:sz w:val="23"/>
                <w:szCs w:val="23"/>
              </w:rPr>
              <w:t xml:space="preserve"> Наталья Владимировна.</w:t>
            </w:r>
          </w:p>
        </w:tc>
      </w:tr>
      <w:tr w:rsidR="00000789" w:rsidRPr="00A1298D" w14:paraId="7AA1530E" w14:textId="77777777" w:rsidTr="00FF372E">
        <w:trPr>
          <w:gridBefore w:val="1"/>
          <w:wBefore w:w="12" w:type="dxa"/>
          <w:trHeight w:val="1412"/>
          <w:jc w:val="center"/>
        </w:trPr>
        <w:tc>
          <w:tcPr>
            <w:tcW w:w="7180" w:type="dxa"/>
            <w:shd w:val="clear" w:color="auto" w:fill="FFCC00"/>
          </w:tcPr>
          <w:p w14:paraId="7AA1530C" w14:textId="77777777" w:rsidR="00000789" w:rsidRPr="00A1298D" w:rsidRDefault="00000789" w:rsidP="00B247D4">
            <w:pPr>
              <w:rPr>
                <w:rFonts w:ascii="Tahoma" w:hAnsi="Tahoma" w:cs="Tahoma"/>
                <w:sz w:val="23"/>
                <w:szCs w:val="23"/>
              </w:rPr>
            </w:pPr>
            <w:r w:rsidRPr="00A1298D">
              <w:rPr>
                <w:rFonts w:ascii="Tahoma" w:hAnsi="Tahoma" w:cs="Tahoma"/>
                <w:sz w:val="23"/>
                <w:szCs w:val="23"/>
              </w:rPr>
              <w:t>Об утвержден</w:t>
            </w:r>
            <w:proofErr w:type="gramStart"/>
            <w:r w:rsidRPr="00A1298D">
              <w:rPr>
                <w:rFonts w:ascii="Tahoma" w:hAnsi="Tahoma" w:cs="Tahoma"/>
                <w:sz w:val="23"/>
                <w:szCs w:val="23"/>
              </w:rPr>
              <w:t>ии ау</w:t>
            </w:r>
            <w:proofErr w:type="gramEnd"/>
            <w:r w:rsidRPr="00A1298D">
              <w:rPr>
                <w:rFonts w:ascii="Tahoma" w:hAnsi="Tahoma" w:cs="Tahoma"/>
                <w:sz w:val="23"/>
                <w:szCs w:val="23"/>
              </w:rPr>
              <w:t>дитора Общества</w:t>
            </w:r>
          </w:p>
        </w:tc>
        <w:tc>
          <w:tcPr>
            <w:tcW w:w="7826" w:type="dxa"/>
          </w:tcPr>
          <w:p w14:paraId="7AA1530D" w14:textId="77777777" w:rsidR="00000789" w:rsidRPr="00A1298D" w:rsidRDefault="00000789" w:rsidP="00B247D4">
            <w:pPr>
              <w:spacing w:after="240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A1298D">
              <w:rPr>
                <w:rFonts w:ascii="Tahoma" w:hAnsi="Tahoma" w:cs="Tahoma"/>
                <w:color w:val="000000"/>
                <w:sz w:val="23"/>
                <w:szCs w:val="23"/>
              </w:rPr>
              <w:t>Утвердить аудитором Обществ</w:t>
            </w:r>
            <w:proofErr w:type="gramStart"/>
            <w:r w:rsidRPr="00A1298D">
              <w:rPr>
                <w:rFonts w:ascii="Tahoma" w:hAnsi="Tahoma" w:cs="Tahoma"/>
                <w:color w:val="000000"/>
                <w:sz w:val="23"/>
                <w:szCs w:val="23"/>
              </w:rPr>
              <w:t>а ООО</w:t>
            </w:r>
            <w:proofErr w:type="gramEnd"/>
            <w:r w:rsidRPr="00A1298D">
              <w:rPr>
                <w:rFonts w:ascii="Tahoma" w:hAnsi="Tahoma" w:cs="Tahoma"/>
                <w:color w:val="000000"/>
                <w:sz w:val="23"/>
                <w:szCs w:val="23"/>
              </w:rPr>
              <w:t xml:space="preserve"> «Ваш Аудитор».</w:t>
            </w:r>
            <w:r w:rsidRPr="00A1298D">
              <w:rPr>
                <w:rFonts w:ascii="Tahoma" w:hAnsi="Tahoma" w:cs="Tahoma"/>
                <w:color w:val="000000"/>
                <w:sz w:val="23"/>
                <w:szCs w:val="23"/>
              </w:rPr>
              <w:br/>
              <w:t>ОГРН: 1069658004404.</w:t>
            </w:r>
            <w:r w:rsidRPr="00A1298D">
              <w:rPr>
                <w:rFonts w:ascii="Tahoma" w:hAnsi="Tahoma" w:cs="Tahoma"/>
                <w:color w:val="000000"/>
                <w:sz w:val="23"/>
                <w:szCs w:val="23"/>
              </w:rPr>
              <w:br/>
              <w:t>ИНН 6658223159</w:t>
            </w:r>
            <w:r w:rsidRPr="00A1298D">
              <w:rPr>
                <w:rFonts w:ascii="Tahoma" w:hAnsi="Tahoma" w:cs="Tahoma"/>
                <w:color w:val="000000"/>
                <w:sz w:val="23"/>
                <w:szCs w:val="23"/>
              </w:rPr>
              <w:br/>
              <w:t>Место нахождения: 620028, г. Екатеринбург, ул. Комсомольская 76, а/я 34.</w:t>
            </w:r>
          </w:p>
        </w:tc>
      </w:tr>
      <w:tr w:rsidR="00000789" w:rsidRPr="00A1298D" w14:paraId="7AA15311" w14:textId="77777777" w:rsidTr="00355B16">
        <w:trPr>
          <w:gridBefore w:val="1"/>
          <w:wBefore w:w="12" w:type="dxa"/>
          <w:jc w:val="center"/>
        </w:trPr>
        <w:tc>
          <w:tcPr>
            <w:tcW w:w="7180" w:type="dxa"/>
            <w:shd w:val="clear" w:color="auto" w:fill="FFCC00"/>
          </w:tcPr>
          <w:p w14:paraId="7AA1530F" w14:textId="77777777" w:rsidR="00000789" w:rsidRPr="00A1298D" w:rsidRDefault="00000789" w:rsidP="00B247D4">
            <w:pPr>
              <w:rPr>
                <w:rFonts w:ascii="Tahoma" w:hAnsi="Tahoma" w:cs="Tahoma"/>
                <w:sz w:val="23"/>
                <w:szCs w:val="23"/>
              </w:rPr>
            </w:pPr>
            <w:r w:rsidRPr="00A1298D">
              <w:rPr>
                <w:rFonts w:ascii="Tahoma" w:hAnsi="Tahoma" w:cs="Tahoma"/>
                <w:sz w:val="23"/>
                <w:szCs w:val="23"/>
              </w:rPr>
              <w:t>Об утверждении Устава АО «ЕЭнС» в новой редакции.</w:t>
            </w:r>
          </w:p>
        </w:tc>
        <w:tc>
          <w:tcPr>
            <w:tcW w:w="7826" w:type="dxa"/>
          </w:tcPr>
          <w:p w14:paraId="7AA15310" w14:textId="77777777" w:rsidR="00000789" w:rsidRPr="00A1298D" w:rsidRDefault="00000789" w:rsidP="00B247D4">
            <w:pPr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A1298D">
              <w:rPr>
                <w:rFonts w:ascii="Tahoma" w:hAnsi="Tahoma" w:cs="Tahoma"/>
                <w:color w:val="000000"/>
                <w:sz w:val="23"/>
                <w:szCs w:val="23"/>
              </w:rPr>
              <w:t>Утвердить Устав АО «ЕЭнС» в новой редакции.</w:t>
            </w:r>
          </w:p>
        </w:tc>
      </w:tr>
      <w:tr w:rsidR="00000789" w:rsidRPr="00A1298D" w14:paraId="7AA15314" w14:textId="77777777" w:rsidTr="00355B16">
        <w:trPr>
          <w:gridBefore w:val="1"/>
          <w:wBefore w:w="12" w:type="dxa"/>
          <w:jc w:val="center"/>
        </w:trPr>
        <w:tc>
          <w:tcPr>
            <w:tcW w:w="7180" w:type="dxa"/>
            <w:shd w:val="clear" w:color="auto" w:fill="FFCC00"/>
          </w:tcPr>
          <w:p w14:paraId="7AA15312" w14:textId="77777777" w:rsidR="00000789" w:rsidRPr="00A1298D" w:rsidRDefault="00000789" w:rsidP="00B247D4">
            <w:pPr>
              <w:rPr>
                <w:rFonts w:ascii="Tahoma" w:hAnsi="Tahoma" w:cs="Tahoma"/>
                <w:sz w:val="23"/>
                <w:szCs w:val="23"/>
              </w:rPr>
            </w:pPr>
            <w:r w:rsidRPr="00A1298D">
              <w:rPr>
                <w:rFonts w:ascii="Tahoma" w:hAnsi="Tahoma" w:cs="Tahoma"/>
                <w:sz w:val="23"/>
                <w:szCs w:val="23"/>
              </w:rPr>
              <w:t>Об утверждении Положения об Общем собрании акционеров АО «ЕЭнС» в новой редакции.</w:t>
            </w:r>
          </w:p>
        </w:tc>
        <w:tc>
          <w:tcPr>
            <w:tcW w:w="7826" w:type="dxa"/>
          </w:tcPr>
          <w:p w14:paraId="7AA15313" w14:textId="77777777" w:rsidR="00000789" w:rsidRPr="00A1298D" w:rsidRDefault="00000789" w:rsidP="00B247D4">
            <w:pPr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A1298D">
              <w:rPr>
                <w:rFonts w:ascii="Tahoma" w:hAnsi="Tahoma" w:cs="Tahoma"/>
                <w:color w:val="000000"/>
                <w:sz w:val="23"/>
                <w:szCs w:val="23"/>
              </w:rPr>
              <w:t>Утвердить Положение об Общем собрании акционеров АО «ЕЭнС» в новой редакции.</w:t>
            </w:r>
          </w:p>
        </w:tc>
      </w:tr>
      <w:tr w:rsidR="00000789" w:rsidRPr="00A1298D" w14:paraId="7AA15317" w14:textId="77777777" w:rsidTr="00355B16">
        <w:trPr>
          <w:gridBefore w:val="1"/>
          <w:wBefore w:w="12" w:type="dxa"/>
          <w:jc w:val="center"/>
        </w:trPr>
        <w:tc>
          <w:tcPr>
            <w:tcW w:w="7180" w:type="dxa"/>
            <w:shd w:val="clear" w:color="auto" w:fill="FFCC00"/>
          </w:tcPr>
          <w:p w14:paraId="7AA15315" w14:textId="77777777" w:rsidR="00000789" w:rsidRPr="00A1298D" w:rsidRDefault="00000789" w:rsidP="00B247D4">
            <w:pPr>
              <w:rPr>
                <w:rFonts w:ascii="Tahoma" w:hAnsi="Tahoma" w:cs="Tahoma"/>
                <w:sz w:val="23"/>
                <w:szCs w:val="23"/>
              </w:rPr>
            </w:pPr>
            <w:r w:rsidRPr="00A1298D">
              <w:rPr>
                <w:rFonts w:ascii="Tahoma" w:hAnsi="Tahoma" w:cs="Tahoma"/>
                <w:sz w:val="23"/>
                <w:szCs w:val="23"/>
              </w:rPr>
              <w:t>Об утверждении Положения о Совете директоров АО «ЕЭнС» в новой редакции.</w:t>
            </w:r>
          </w:p>
        </w:tc>
        <w:tc>
          <w:tcPr>
            <w:tcW w:w="7826" w:type="dxa"/>
          </w:tcPr>
          <w:p w14:paraId="7AA15316" w14:textId="77777777" w:rsidR="00000789" w:rsidRPr="00A1298D" w:rsidRDefault="00000789" w:rsidP="00B247D4">
            <w:pPr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A1298D">
              <w:rPr>
                <w:rFonts w:ascii="Tahoma" w:hAnsi="Tahoma" w:cs="Tahoma"/>
                <w:color w:val="000000"/>
                <w:sz w:val="23"/>
                <w:szCs w:val="23"/>
              </w:rPr>
              <w:t>Утвердить Положение о Совете директоров АО «ЕЭнС» в новой редакции.</w:t>
            </w:r>
          </w:p>
        </w:tc>
      </w:tr>
      <w:tr w:rsidR="00000789" w:rsidRPr="00A1298D" w14:paraId="7AA1531A" w14:textId="77777777" w:rsidTr="00355B16">
        <w:trPr>
          <w:gridBefore w:val="1"/>
          <w:wBefore w:w="12" w:type="dxa"/>
          <w:jc w:val="center"/>
        </w:trPr>
        <w:tc>
          <w:tcPr>
            <w:tcW w:w="7180" w:type="dxa"/>
            <w:shd w:val="clear" w:color="auto" w:fill="FFCC00"/>
          </w:tcPr>
          <w:p w14:paraId="7AA15318" w14:textId="77777777" w:rsidR="00000789" w:rsidRPr="00A1298D" w:rsidRDefault="00000789" w:rsidP="00B247D4">
            <w:pPr>
              <w:rPr>
                <w:rFonts w:ascii="Tahoma" w:hAnsi="Tahoma" w:cs="Tahoma"/>
                <w:sz w:val="23"/>
                <w:szCs w:val="23"/>
              </w:rPr>
            </w:pPr>
            <w:r w:rsidRPr="00A1298D">
              <w:rPr>
                <w:rFonts w:ascii="Tahoma" w:hAnsi="Tahoma" w:cs="Tahoma"/>
                <w:sz w:val="23"/>
                <w:szCs w:val="23"/>
              </w:rPr>
              <w:t>Об утверждении Положения о Ревизионной комисс</w:t>
            </w:r>
            <w:proofErr w:type="gramStart"/>
            <w:r w:rsidRPr="00A1298D">
              <w:rPr>
                <w:rFonts w:ascii="Tahoma" w:hAnsi="Tahoma" w:cs="Tahoma"/>
                <w:sz w:val="23"/>
                <w:szCs w:val="23"/>
              </w:rPr>
              <w:t>ии АО</w:t>
            </w:r>
            <w:proofErr w:type="gramEnd"/>
            <w:r w:rsidRPr="00A1298D">
              <w:rPr>
                <w:rFonts w:ascii="Tahoma" w:hAnsi="Tahoma" w:cs="Tahoma"/>
                <w:sz w:val="23"/>
                <w:szCs w:val="23"/>
              </w:rPr>
              <w:t xml:space="preserve"> «ЕЭнС» в новой редакции.</w:t>
            </w:r>
          </w:p>
        </w:tc>
        <w:tc>
          <w:tcPr>
            <w:tcW w:w="7826" w:type="dxa"/>
          </w:tcPr>
          <w:p w14:paraId="7AA15319" w14:textId="77777777" w:rsidR="00000789" w:rsidRPr="00A1298D" w:rsidRDefault="00000789" w:rsidP="00B247D4">
            <w:pPr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A1298D">
              <w:rPr>
                <w:rFonts w:ascii="Tahoma" w:hAnsi="Tahoma" w:cs="Tahoma"/>
                <w:color w:val="000000"/>
                <w:sz w:val="23"/>
                <w:szCs w:val="23"/>
              </w:rPr>
              <w:t>Утвердить Положение о Ревизионной комисс</w:t>
            </w:r>
            <w:proofErr w:type="gramStart"/>
            <w:r w:rsidRPr="00A1298D">
              <w:rPr>
                <w:rFonts w:ascii="Tahoma" w:hAnsi="Tahoma" w:cs="Tahoma"/>
                <w:color w:val="000000"/>
                <w:sz w:val="23"/>
                <w:szCs w:val="23"/>
              </w:rPr>
              <w:t>ии АО</w:t>
            </w:r>
            <w:proofErr w:type="gramEnd"/>
            <w:r w:rsidRPr="00A1298D">
              <w:rPr>
                <w:rFonts w:ascii="Tahoma" w:hAnsi="Tahoma" w:cs="Tahoma"/>
                <w:color w:val="000000"/>
                <w:sz w:val="23"/>
                <w:szCs w:val="23"/>
              </w:rPr>
              <w:t xml:space="preserve"> «ЕЭнС» в новой редакции.</w:t>
            </w:r>
          </w:p>
        </w:tc>
      </w:tr>
      <w:tr w:rsidR="00000789" w:rsidRPr="00A1298D" w14:paraId="7AA1531D" w14:textId="77777777" w:rsidTr="00355B16">
        <w:trPr>
          <w:gridBefore w:val="1"/>
          <w:wBefore w:w="12" w:type="dxa"/>
          <w:jc w:val="center"/>
        </w:trPr>
        <w:tc>
          <w:tcPr>
            <w:tcW w:w="7180" w:type="dxa"/>
            <w:shd w:val="clear" w:color="auto" w:fill="FFCC00"/>
          </w:tcPr>
          <w:p w14:paraId="7AA1531B" w14:textId="77777777" w:rsidR="00000789" w:rsidRPr="00A1298D" w:rsidRDefault="00000789" w:rsidP="00B247D4">
            <w:pPr>
              <w:rPr>
                <w:rFonts w:ascii="Tahoma" w:hAnsi="Tahoma" w:cs="Tahoma"/>
                <w:sz w:val="23"/>
                <w:szCs w:val="23"/>
              </w:rPr>
            </w:pPr>
            <w:r w:rsidRPr="00A1298D">
              <w:rPr>
                <w:rFonts w:ascii="Tahoma" w:hAnsi="Tahoma" w:cs="Tahoma"/>
                <w:sz w:val="23"/>
                <w:szCs w:val="23"/>
              </w:rPr>
              <w:t>Об утверждении Положения о выплате членам Совета директоров АО «ЕЭнС» вознаграждений и компенсаций в новой редакции.</w:t>
            </w:r>
          </w:p>
        </w:tc>
        <w:tc>
          <w:tcPr>
            <w:tcW w:w="7826" w:type="dxa"/>
          </w:tcPr>
          <w:p w14:paraId="7AA1531C" w14:textId="77777777" w:rsidR="00000789" w:rsidRPr="00A1298D" w:rsidRDefault="00000789" w:rsidP="00B247D4">
            <w:pPr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A1298D">
              <w:rPr>
                <w:rFonts w:ascii="Tahoma" w:hAnsi="Tahoma" w:cs="Tahoma"/>
                <w:color w:val="000000"/>
                <w:sz w:val="23"/>
                <w:szCs w:val="23"/>
              </w:rPr>
              <w:t>Утвердить Положение о выплате членам Совета директоров АО «ЕЭнС» вознаграждений и компенсаций в новой редакции.</w:t>
            </w:r>
          </w:p>
        </w:tc>
      </w:tr>
    </w:tbl>
    <w:p w14:paraId="7AA1531E" w14:textId="77777777" w:rsidR="00D11976" w:rsidRDefault="00452CC4" w:rsidP="00000789">
      <w:pPr>
        <w:rPr>
          <w:rFonts w:ascii="Tahoma" w:hAnsi="Tahoma" w:cs="Tahoma"/>
          <w:b/>
          <w:bCs/>
          <w:color w:val="006600"/>
          <w:sz w:val="24"/>
          <w:szCs w:val="24"/>
        </w:rPr>
      </w:pPr>
      <w:r>
        <w:rPr>
          <w:rFonts w:ascii="Tahoma" w:hAnsi="Tahoma" w:cs="Tahoma"/>
          <w:b/>
          <w:bCs/>
          <w:color w:val="006600"/>
          <w:sz w:val="24"/>
          <w:szCs w:val="24"/>
        </w:rPr>
        <w:t xml:space="preserve">          </w:t>
      </w:r>
    </w:p>
    <w:p w14:paraId="7AA1531F" w14:textId="77777777" w:rsidR="00000789" w:rsidRPr="004F1A6D" w:rsidRDefault="00BD5846" w:rsidP="00590029">
      <w:pPr>
        <w:spacing w:line="360" w:lineRule="auto"/>
        <w:contextualSpacing/>
        <w:rPr>
          <w:rFonts w:ascii="Tahoma" w:hAnsi="Tahoma" w:cs="Tahoma"/>
          <w:b/>
          <w:bCs/>
          <w:color w:val="FF9900"/>
          <w:sz w:val="24"/>
          <w:szCs w:val="24"/>
        </w:rPr>
      </w:pPr>
      <w:r>
        <w:rPr>
          <w:rFonts w:ascii="Tahoma" w:hAnsi="Tahoma" w:cs="Tahoma"/>
          <w:b/>
          <w:bCs/>
          <w:color w:val="006600"/>
          <w:sz w:val="24"/>
          <w:szCs w:val="24"/>
        </w:rPr>
        <w:lastRenderedPageBreak/>
        <w:t xml:space="preserve">          </w:t>
      </w:r>
      <w:r w:rsidR="00000789" w:rsidRPr="00452CC4">
        <w:rPr>
          <w:rFonts w:ascii="Tahoma" w:hAnsi="Tahoma" w:cs="Tahoma"/>
          <w:b/>
          <w:bCs/>
          <w:color w:val="006600"/>
          <w:sz w:val="24"/>
          <w:szCs w:val="24"/>
        </w:rPr>
        <w:t>Совет директоров</w:t>
      </w:r>
    </w:p>
    <w:p w14:paraId="7AA15320" w14:textId="77777777" w:rsidR="00000789" w:rsidRPr="004F1A6D" w:rsidRDefault="00000789" w:rsidP="00590029">
      <w:pPr>
        <w:spacing w:line="360" w:lineRule="auto"/>
        <w:ind w:firstLine="709"/>
        <w:contextualSpacing/>
        <w:jc w:val="both"/>
        <w:rPr>
          <w:rFonts w:ascii="Tahoma" w:hAnsi="Tahoma" w:cs="Tahoma"/>
          <w:bCs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>Совет директоров является коллегиальным органом управления,</w:t>
      </w:r>
      <w:r w:rsidRPr="004F1A6D">
        <w:rPr>
          <w:rFonts w:ascii="Tahoma" w:hAnsi="Tahoma" w:cs="Tahoma"/>
          <w:spacing w:val="-2"/>
          <w:sz w:val="24"/>
          <w:szCs w:val="24"/>
        </w:rPr>
        <w:t xml:space="preserve"> </w:t>
      </w:r>
      <w:r w:rsidRPr="004F1A6D">
        <w:rPr>
          <w:rFonts w:ascii="Tahoma" w:hAnsi="Tahoma" w:cs="Tahoma"/>
          <w:sz w:val="24"/>
          <w:szCs w:val="24"/>
        </w:rPr>
        <w:t xml:space="preserve">который осуществляет общее руководство деятельностью Общества, за исключением вопросов, отнесенных к компетенции Общего собрания акционеров. </w:t>
      </w:r>
      <w:r w:rsidRPr="004F1A6D">
        <w:rPr>
          <w:rFonts w:ascii="Tahoma" w:hAnsi="Tahoma" w:cs="Tahoma"/>
          <w:bCs/>
          <w:sz w:val="24"/>
          <w:szCs w:val="24"/>
        </w:rPr>
        <w:t xml:space="preserve">Совету директоров отводится важная роль в обеспечении прав акционеров, в формировании и реализации стратегии развития Общества, а также в обеспечении его успешной финансово-хозяйственной деятельности. </w:t>
      </w:r>
    </w:p>
    <w:p w14:paraId="7AA15321" w14:textId="77777777" w:rsidR="00000789" w:rsidRPr="004F1A6D" w:rsidRDefault="00000789" w:rsidP="00590029">
      <w:pPr>
        <w:spacing w:line="360" w:lineRule="auto"/>
        <w:ind w:firstLine="709"/>
        <w:contextualSpacing/>
        <w:jc w:val="both"/>
        <w:rPr>
          <w:rFonts w:ascii="Tahoma" w:hAnsi="Tahoma" w:cs="Tahoma"/>
          <w:bCs/>
          <w:sz w:val="24"/>
          <w:szCs w:val="24"/>
        </w:rPr>
      </w:pPr>
      <w:r w:rsidRPr="004F1A6D">
        <w:rPr>
          <w:rFonts w:ascii="Tahoma" w:hAnsi="Tahoma" w:cs="Tahoma"/>
          <w:bCs/>
          <w:sz w:val="24"/>
          <w:szCs w:val="24"/>
        </w:rPr>
        <w:t>В соответствии с п. 16.1 Устава Общества количественный состав Совета директоров составляет 9 человек.</w:t>
      </w:r>
    </w:p>
    <w:p w14:paraId="7AA15322" w14:textId="77777777" w:rsidR="00000789" w:rsidRPr="004F1A6D" w:rsidRDefault="00000789" w:rsidP="00590029">
      <w:pPr>
        <w:spacing w:line="360" w:lineRule="auto"/>
        <w:ind w:firstLine="709"/>
        <w:contextualSpacing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>В своей деятельности Совет директоров руководствуется Уставом Общества</w:t>
      </w:r>
      <w:r w:rsidRPr="004F1A6D">
        <w:rPr>
          <w:rFonts w:ascii="Tahoma" w:hAnsi="Tahoma" w:cs="Tahoma"/>
          <w:bCs/>
          <w:sz w:val="24"/>
          <w:szCs w:val="24"/>
        </w:rPr>
        <w:t xml:space="preserve">, </w:t>
      </w:r>
      <w:r w:rsidRPr="004F1A6D">
        <w:rPr>
          <w:rFonts w:ascii="Tahoma" w:hAnsi="Tahoma" w:cs="Tahoma"/>
          <w:sz w:val="24"/>
          <w:szCs w:val="24"/>
        </w:rPr>
        <w:t xml:space="preserve">федеральным законом «Об акционерных обществах» и иными нормативными правовыми актами </w:t>
      </w:r>
      <w:r w:rsidR="001A182F">
        <w:rPr>
          <w:rFonts w:ascii="Tahoma" w:hAnsi="Tahoma" w:cs="Tahoma"/>
          <w:sz w:val="24"/>
          <w:szCs w:val="24"/>
        </w:rPr>
        <w:t>Российской Федерации</w:t>
      </w:r>
      <w:r w:rsidRPr="004F1A6D">
        <w:rPr>
          <w:rFonts w:ascii="Tahoma" w:hAnsi="Tahoma" w:cs="Tahoma"/>
          <w:sz w:val="24"/>
          <w:szCs w:val="24"/>
        </w:rPr>
        <w:t>.</w:t>
      </w:r>
    </w:p>
    <w:p w14:paraId="7AA15323" w14:textId="77777777" w:rsidR="00000789" w:rsidRPr="004F1A6D" w:rsidRDefault="00000789" w:rsidP="00590029">
      <w:pPr>
        <w:spacing w:line="360" w:lineRule="auto"/>
        <w:ind w:firstLine="709"/>
        <w:contextualSpacing/>
        <w:jc w:val="both"/>
        <w:rPr>
          <w:rFonts w:ascii="Tahoma" w:hAnsi="Tahoma" w:cs="Tahoma"/>
          <w:bCs/>
          <w:sz w:val="24"/>
          <w:szCs w:val="24"/>
        </w:rPr>
      </w:pPr>
      <w:r w:rsidRPr="004F1A6D">
        <w:rPr>
          <w:rFonts w:ascii="Tahoma" w:hAnsi="Tahoma" w:cs="Tahoma"/>
          <w:bCs/>
          <w:sz w:val="24"/>
          <w:szCs w:val="24"/>
        </w:rPr>
        <w:t>Права и обязанности Совета директоров отражены в Уставе Общества и Положении «О порядке созыва и проведения заседаний Совета директоров АО «ЕЭнС».</w:t>
      </w:r>
    </w:p>
    <w:p w14:paraId="7AA15324" w14:textId="77777777" w:rsidR="00000789" w:rsidRPr="004F1A6D" w:rsidRDefault="00000789" w:rsidP="00590029">
      <w:pPr>
        <w:spacing w:line="360" w:lineRule="auto"/>
        <w:ind w:firstLine="709"/>
        <w:contextualSpacing/>
        <w:jc w:val="both"/>
        <w:rPr>
          <w:rFonts w:ascii="Tahoma" w:hAnsi="Tahoma" w:cs="Tahoma"/>
          <w:bCs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>Уставом и внутренними документами Общества предусмотрено создание комитетов при Совете директоров АО «ЕЭнС» для более глубокого изучения важных вопросов деятельности компании. Однако в 2016 году необходимости в создании соответствующих комитетов не было.</w:t>
      </w:r>
    </w:p>
    <w:p w14:paraId="7AA15325" w14:textId="77777777" w:rsidR="00000789" w:rsidRPr="004F1A6D" w:rsidRDefault="00000789" w:rsidP="00590029">
      <w:pPr>
        <w:spacing w:line="360" w:lineRule="auto"/>
        <w:ind w:firstLine="709"/>
        <w:contextualSpacing/>
        <w:jc w:val="both"/>
        <w:rPr>
          <w:rFonts w:ascii="Tahoma" w:hAnsi="Tahoma" w:cs="Tahoma"/>
          <w:bCs/>
          <w:sz w:val="24"/>
          <w:szCs w:val="24"/>
        </w:rPr>
      </w:pPr>
      <w:r w:rsidRPr="004F1A6D">
        <w:rPr>
          <w:rFonts w:ascii="Tahoma" w:hAnsi="Tahoma" w:cs="Tahoma"/>
          <w:bCs/>
          <w:sz w:val="24"/>
          <w:szCs w:val="24"/>
        </w:rPr>
        <w:t xml:space="preserve">В 2016 году в составе Совета директоров Общества произошли изменения. </w:t>
      </w:r>
    </w:p>
    <w:p w14:paraId="7AA15326" w14:textId="77777777" w:rsidR="00452CC4" w:rsidRDefault="00452CC4" w:rsidP="00000789">
      <w:pPr>
        <w:ind w:firstLine="709"/>
        <w:jc w:val="center"/>
        <w:rPr>
          <w:rFonts w:ascii="Tahoma" w:hAnsi="Tahoma" w:cs="Tahoma"/>
          <w:b/>
          <w:bCs/>
          <w:sz w:val="24"/>
          <w:szCs w:val="24"/>
        </w:rPr>
      </w:pPr>
    </w:p>
    <w:p w14:paraId="7AA15327" w14:textId="77777777" w:rsidR="00452CC4" w:rsidRDefault="00452CC4" w:rsidP="00000789">
      <w:pPr>
        <w:ind w:firstLine="709"/>
        <w:jc w:val="center"/>
        <w:rPr>
          <w:rFonts w:ascii="Tahoma" w:hAnsi="Tahoma" w:cs="Tahoma"/>
          <w:b/>
          <w:bCs/>
          <w:sz w:val="24"/>
          <w:szCs w:val="24"/>
        </w:rPr>
      </w:pPr>
    </w:p>
    <w:p w14:paraId="7AA15328" w14:textId="77777777" w:rsidR="00FF372E" w:rsidRDefault="00FF372E" w:rsidP="00000789">
      <w:pPr>
        <w:ind w:firstLine="709"/>
        <w:jc w:val="center"/>
        <w:rPr>
          <w:rFonts w:ascii="Tahoma" w:hAnsi="Tahoma" w:cs="Tahoma"/>
          <w:b/>
          <w:bCs/>
          <w:sz w:val="24"/>
          <w:szCs w:val="24"/>
        </w:rPr>
      </w:pPr>
    </w:p>
    <w:p w14:paraId="7AA15329" w14:textId="77777777" w:rsidR="00FF372E" w:rsidRDefault="00FF372E" w:rsidP="00000789">
      <w:pPr>
        <w:ind w:firstLine="709"/>
        <w:jc w:val="center"/>
        <w:rPr>
          <w:rFonts w:ascii="Tahoma" w:hAnsi="Tahoma" w:cs="Tahoma"/>
          <w:b/>
          <w:bCs/>
          <w:sz w:val="24"/>
          <w:szCs w:val="24"/>
        </w:rPr>
      </w:pPr>
    </w:p>
    <w:p w14:paraId="7AA1532A" w14:textId="77777777" w:rsidR="00FF372E" w:rsidRDefault="00FF372E" w:rsidP="00000789">
      <w:pPr>
        <w:ind w:firstLine="709"/>
        <w:jc w:val="center"/>
        <w:rPr>
          <w:rFonts w:ascii="Tahoma" w:hAnsi="Tahoma" w:cs="Tahoma"/>
          <w:b/>
          <w:bCs/>
          <w:sz w:val="24"/>
          <w:szCs w:val="24"/>
        </w:rPr>
      </w:pPr>
    </w:p>
    <w:p w14:paraId="7AA1532B" w14:textId="77777777" w:rsidR="00FF372E" w:rsidRDefault="00FF372E" w:rsidP="00000789">
      <w:pPr>
        <w:ind w:firstLine="709"/>
        <w:jc w:val="center"/>
        <w:rPr>
          <w:rFonts w:ascii="Tahoma" w:hAnsi="Tahoma" w:cs="Tahoma"/>
          <w:b/>
          <w:bCs/>
          <w:sz w:val="24"/>
          <w:szCs w:val="24"/>
        </w:rPr>
      </w:pPr>
    </w:p>
    <w:p w14:paraId="7AA1532C" w14:textId="77777777" w:rsidR="00FF372E" w:rsidRDefault="00FF372E" w:rsidP="00000789">
      <w:pPr>
        <w:ind w:firstLine="709"/>
        <w:jc w:val="center"/>
        <w:rPr>
          <w:rFonts w:ascii="Tahoma" w:hAnsi="Tahoma" w:cs="Tahoma"/>
          <w:b/>
          <w:bCs/>
          <w:sz w:val="24"/>
          <w:szCs w:val="24"/>
        </w:rPr>
      </w:pPr>
    </w:p>
    <w:p w14:paraId="7AA1532D" w14:textId="77777777" w:rsidR="00FF372E" w:rsidRDefault="00FF372E" w:rsidP="00000789">
      <w:pPr>
        <w:ind w:firstLine="709"/>
        <w:jc w:val="center"/>
        <w:rPr>
          <w:rFonts w:ascii="Tahoma" w:hAnsi="Tahoma" w:cs="Tahoma"/>
          <w:b/>
          <w:bCs/>
          <w:sz w:val="24"/>
          <w:szCs w:val="24"/>
        </w:rPr>
      </w:pPr>
    </w:p>
    <w:p w14:paraId="7AA1532E" w14:textId="77777777" w:rsidR="00FF372E" w:rsidRDefault="00FF372E" w:rsidP="00000789">
      <w:pPr>
        <w:ind w:firstLine="709"/>
        <w:jc w:val="center"/>
        <w:rPr>
          <w:rFonts w:ascii="Tahoma" w:hAnsi="Tahoma" w:cs="Tahoma"/>
          <w:b/>
          <w:bCs/>
          <w:sz w:val="24"/>
          <w:szCs w:val="24"/>
        </w:rPr>
      </w:pPr>
    </w:p>
    <w:p w14:paraId="7AA1532F" w14:textId="77777777" w:rsidR="00FF372E" w:rsidRDefault="00FF372E" w:rsidP="00000789">
      <w:pPr>
        <w:ind w:firstLine="709"/>
        <w:jc w:val="center"/>
        <w:rPr>
          <w:rFonts w:ascii="Tahoma" w:hAnsi="Tahoma" w:cs="Tahoma"/>
          <w:b/>
          <w:bCs/>
          <w:sz w:val="24"/>
          <w:szCs w:val="24"/>
        </w:rPr>
      </w:pPr>
    </w:p>
    <w:p w14:paraId="7AA15330" w14:textId="77777777" w:rsidR="00A1298D" w:rsidRDefault="00A1298D" w:rsidP="00000789">
      <w:pPr>
        <w:ind w:firstLine="709"/>
        <w:jc w:val="center"/>
        <w:rPr>
          <w:rFonts w:ascii="Tahoma" w:hAnsi="Tahoma" w:cs="Tahoma"/>
          <w:b/>
          <w:bCs/>
          <w:sz w:val="24"/>
          <w:szCs w:val="24"/>
        </w:rPr>
      </w:pPr>
    </w:p>
    <w:p w14:paraId="7AA15331" w14:textId="77777777" w:rsidR="00000789" w:rsidRPr="00A1298D" w:rsidRDefault="00000789" w:rsidP="00000789">
      <w:pPr>
        <w:ind w:firstLine="709"/>
        <w:jc w:val="center"/>
        <w:rPr>
          <w:rFonts w:ascii="Tahoma" w:hAnsi="Tahoma" w:cs="Tahoma"/>
          <w:b/>
          <w:bCs/>
          <w:sz w:val="23"/>
          <w:szCs w:val="23"/>
        </w:rPr>
      </w:pPr>
      <w:r w:rsidRPr="00A1298D">
        <w:rPr>
          <w:rFonts w:ascii="Tahoma" w:hAnsi="Tahoma" w:cs="Tahoma"/>
          <w:b/>
          <w:bCs/>
          <w:sz w:val="23"/>
          <w:szCs w:val="23"/>
        </w:rPr>
        <w:t>Совет директоров, действовавший до 24.06.2016 г.</w:t>
      </w:r>
    </w:p>
    <w:p w14:paraId="7AA15332" w14:textId="77777777" w:rsidR="00000789" w:rsidRPr="00A1298D" w:rsidRDefault="00000789" w:rsidP="00000789">
      <w:pPr>
        <w:ind w:firstLine="709"/>
        <w:jc w:val="center"/>
        <w:rPr>
          <w:rFonts w:ascii="Tahoma" w:hAnsi="Tahoma" w:cs="Tahoma"/>
          <w:b/>
          <w:sz w:val="23"/>
          <w:szCs w:val="23"/>
        </w:rPr>
      </w:pPr>
      <w:r w:rsidRPr="00A1298D">
        <w:rPr>
          <w:rFonts w:ascii="Tahoma" w:hAnsi="Tahoma" w:cs="Tahoma"/>
          <w:b/>
          <w:sz w:val="23"/>
          <w:szCs w:val="23"/>
        </w:rPr>
        <w:t>(избран решением внеочередного Общего собрания акционеров, протокол № 13 от 30.06.2015 г.)</w:t>
      </w:r>
    </w:p>
    <w:tbl>
      <w:tblPr>
        <w:tblW w:w="14697" w:type="dxa"/>
        <w:jc w:val="center"/>
        <w:tblInd w:w="-940" w:type="dxa"/>
        <w:tblBorders>
          <w:top w:val="single" w:sz="12" w:space="0" w:color="008000"/>
          <w:bottom w:val="single" w:sz="12" w:space="0" w:color="008000"/>
        </w:tblBorders>
        <w:tblLayout w:type="fixed"/>
        <w:tblLook w:val="00A0" w:firstRow="1" w:lastRow="0" w:firstColumn="1" w:lastColumn="0" w:noHBand="0" w:noVBand="0"/>
      </w:tblPr>
      <w:tblGrid>
        <w:gridCol w:w="8641"/>
        <w:gridCol w:w="6056"/>
      </w:tblGrid>
      <w:tr w:rsidR="00000789" w:rsidRPr="00A1298D" w14:paraId="7AA15336" w14:textId="77777777" w:rsidTr="00452CC4">
        <w:trPr>
          <w:jc w:val="center"/>
        </w:trPr>
        <w:tc>
          <w:tcPr>
            <w:tcW w:w="8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</w:tcPr>
          <w:p w14:paraId="7AA15333" w14:textId="77777777" w:rsidR="00000789" w:rsidRPr="00A1298D" w:rsidRDefault="00000789" w:rsidP="00B247D4">
            <w:pPr>
              <w:spacing w:line="276" w:lineRule="auto"/>
              <w:ind w:left="1440" w:firstLine="709"/>
              <w:rPr>
                <w:rFonts w:ascii="Tahoma" w:hAnsi="Tahoma" w:cs="Tahoma"/>
                <w:b/>
                <w:sz w:val="23"/>
                <w:szCs w:val="23"/>
              </w:rPr>
            </w:pPr>
            <w:r w:rsidRPr="00A1298D">
              <w:rPr>
                <w:rFonts w:ascii="Tahoma" w:hAnsi="Tahoma" w:cs="Tahoma"/>
                <w:b/>
                <w:sz w:val="23"/>
                <w:szCs w:val="23"/>
              </w:rPr>
              <w:t>Ф. И. О.</w:t>
            </w:r>
          </w:p>
        </w:tc>
        <w:tc>
          <w:tcPr>
            <w:tcW w:w="6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8000"/>
            </w:tcBorders>
            <w:shd w:val="clear" w:color="auto" w:fill="339966"/>
          </w:tcPr>
          <w:p w14:paraId="7AA15334" w14:textId="77777777" w:rsidR="00000789" w:rsidRPr="00A1298D" w:rsidRDefault="00000789" w:rsidP="00B247D4">
            <w:pPr>
              <w:spacing w:line="276" w:lineRule="auto"/>
              <w:ind w:firstLine="34"/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A1298D">
              <w:rPr>
                <w:rFonts w:ascii="Tahoma" w:hAnsi="Tahoma" w:cs="Tahoma"/>
                <w:b/>
                <w:sz w:val="23"/>
                <w:szCs w:val="23"/>
              </w:rPr>
              <w:t>Должность по основной работе</w:t>
            </w:r>
          </w:p>
          <w:p w14:paraId="7AA15335" w14:textId="77777777" w:rsidR="00000789" w:rsidRPr="00A1298D" w:rsidRDefault="00000789" w:rsidP="00B247D4">
            <w:pPr>
              <w:spacing w:line="276" w:lineRule="auto"/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A1298D">
              <w:rPr>
                <w:rFonts w:ascii="Tahoma" w:hAnsi="Tahoma" w:cs="Tahoma"/>
                <w:b/>
                <w:sz w:val="23"/>
                <w:szCs w:val="23"/>
              </w:rPr>
              <w:t>на момент выдвижения кандидатов</w:t>
            </w:r>
          </w:p>
        </w:tc>
      </w:tr>
      <w:tr w:rsidR="00000789" w:rsidRPr="00A1298D" w14:paraId="7AA1533C" w14:textId="77777777" w:rsidTr="00452CC4">
        <w:trPr>
          <w:trHeight w:val="671"/>
          <w:jc w:val="center"/>
        </w:trPr>
        <w:tc>
          <w:tcPr>
            <w:tcW w:w="8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AA15337" w14:textId="77777777" w:rsidR="00000789" w:rsidRPr="00A1298D" w:rsidRDefault="00000789" w:rsidP="00B247D4">
            <w:pPr>
              <w:spacing w:line="276" w:lineRule="auto"/>
              <w:rPr>
                <w:rFonts w:ascii="Tahoma" w:hAnsi="Tahoma" w:cs="Tahoma"/>
                <w:b/>
                <w:sz w:val="23"/>
                <w:szCs w:val="23"/>
              </w:rPr>
            </w:pPr>
            <w:proofErr w:type="spellStart"/>
            <w:r w:rsidRPr="00A1298D">
              <w:rPr>
                <w:rFonts w:ascii="Tahoma" w:hAnsi="Tahoma" w:cs="Tahoma"/>
                <w:b/>
                <w:sz w:val="23"/>
                <w:szCs w:val="23"/>
              </w:rPr>
              <w:t>Никитушина</w:t>
            </w:r>
            <w:proofErr w:type="spellEnd"/>
            <w:r w:rsidRPr="00A1298D">
              <w:rPr>
                <w:rFonts w:ascii="Tahoma" w:hAnsi="Tahoma" w:cs="Tahoma"/>
                <w:b/>
                <w:sz w:val="23"/>
                <w:szCs w:val="23"/>
              </w:rPr>
              <w:t xml:space="preserve"> (Петрова) Алла Александровна</w:t>
            </w:r>
          </w:p>
          <w:p w14:paraId="7AA15338" w14:textId="77777777" w:rsidR="00000789" w:rsidRPr="00A1298D" w:rsidRDefault="00000789" w:rsidP="00B247D4">
            <w:pPr>
              <w:spacing w:line="276" w:lineRule="auto"/>
              <w:rPr>
                <w:rFonts w:ascii="Tahoma" w:hAnsi="Tahoma" w:cs="Tahoma"/>
                <w:sz w:val="23"/>
                <w:szCs w:val="23"/>
              </w:rPr>
            </w:pPr>
            <w:r w:rsidRPr="00A1298D">
              <w:rPr>
                <w:rFonts w:ascii="Tahoma" w:hAnsi="Tahoma" w:cs="Tahoma"/>
                <w:sz w:val="23"/>
                <w:szCs w:val="23"/>
              </w:rPr>
              <w:t>Председатель.</w:t>
            </w:r>
          </w:p>
          <w:p w14:paraId="7AA15339" w14:textId="77777777" w:rsidR="00000789" w:rsidRPr="00A1298D" w:rsidRDefault="00000789" w:rsidP="00B247D4">
            <w:pPr>
              <w:spacing w:line="276" w:lineRule="auto"/>
              <w:rPr>
                <w:rFonts w:ascii="Tahoma" w:hAnsi="Tahoma" w:cs="Tahoma"/>
                <w:sz w:val="23"/>
                <w:szCs w:val="23"/>
              </w:rPr>
            </w:pPr>
            <w:r w:rsidRPr="00A1298D">
              <w:rPr>
                <w:rFonts w:ascii="Tahoma" w:hAnsi="Tahoma" w:cs="Tahoma"/>
                <w:sz w:val="23"/>
                <w:szCs w:val="23"/>
              </w:rPr>
              <w:t>Год рождения: 1976.</w:t>
            </w:r>
          </w:p>
          <w:p w14:paraId="7AA1533A" w14:textId="77777777" w:rsidR="00000789" w:rsidRPr="00A1298D" w:rsidRDefault="00000789" w:rsidP="00B247D4">
            <w:pPr>
              <w:spacing w:line="276" w:lineRule="auto"/>
              <w:rPr>
                <w:rFonts w:ascii="Tahoma" w:hAnsi="Tahoma" w:cs="Tahoma"/>
                <w:b/>
                <w:sz w:val="23"/>
                <w:szCs w:val="23"/>
              </w:rPr>
            </w:pPr>
            <w:r w:rsidRPr="00A1298D">
              <w:rPr>
                <w:rFonts w:ascii="Tahoma" w:hAnsi="Tahoma" w:cs="Tahoma"/>
                <w:sz w:val="23"/>
                <w:szCs w:val="23"/>
              </w:rPr>
              <w:t>Образование: Алтайский государственный университет</w:t>
            </w:r>
          </w:p>
        </w:tc>
        <w:tc>
          <w:tcPr>
            <w:tcW w:w="6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1533B" w14:textId="77777777" w:rsidR="00000789" w:rsidRPr="00A1298D" w:rsidRDefault="00000789" w:rsidP="00B247D4">
            <w:pPr>
              <w:spacing w:line="276" w:lineRule="auto"/>
              <w:rPr>
                <w:rFonts w:ascii="Tahoma" w:hAnsi="Tahoma" w:cs="Tahoma"/>
                <w:sz w:val="23"/>
                <w:szCs w:val="23"/>
              </w:rPr>
            </w:pPr>
            <w:r w:rsidRPr="00A1298D">
              <w:rPr>
                <w:rFonts w:ascii="Tahoma" w:hAnsi="Tahoma" w:cs="Tahoma"/>
                <w:sz w:val="23"/>
                <w:szCs w:val="23"/>
              </w:rPr>
              <w:t xml:space="preserve">Заместитель генерального директора ОАО «МРСК Урала» по корпоративному управлению </w:t>
            </w:r>
          </w:p>
        </w:tc>
      </w:tr>
      <w:tr w:rsidR="00000789" w:rsidRPr="00A1298D" w14:paraId="7AA15341" w14:textId="77777777" w:rsidTr="00452CC4">
        <w:trPr>
          <w:trHeight w:val="671"/>
          <w:jc w:val="center"/>
        </w:trPr>
        <w:tc>
          <w:tcPr>
            <w:tcW w:w="8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AA1533D" w14:textId="77777777" w:rsidR="00000789" w:rsidRPr="00A1298D" w:rsidRDefault="00000789" w:rsidP="00B247D4">
            <w:pPr>
              <w:spacing w:line="276" w:lineRule="auto"/>
              <w:jc w:val="both"/>
              <w:rPr>
                <w:rFonts w:ascii="Tahoma" w:hAnsi="Tahoma" w:cs="Tahoma"/>
                <w:b/>
                <w:sz w:val="23"/>
                <w:szCs w:val="23"/>
              </w:rPr>
            </w:pPr>
            <w:r w:rsidRPr="00A1298D">
              <w:rPr>
                <w:rFonts w:ascii="Tahoma" w:hAnsi="Tahoma" w:cs="Tahoma"/>
                <w:b/>
                <w:sz w:val="23"/>
                <w:szCs w:val="23"/>
              </w:rPr>
              <w:t>Азовцев Михаил Викторович</w:t>
            </w:r>
          </w:p>
          <w:p w14:paraId="7AA1533E" w14:textId="77777777" w:rsidR="00000789" w:rsidRPr="00A1298D" w:rsidRDefault="00000789" w:rsidP="00B247D4">
            <w:pPr>
              <w:spacing w:line="276" w:lineRule="auto"/>
              <w:rPr>
                <w:rFonts w:ascii="Tahoma" w:hAnsi="Tahoma" w:cs="Tahoma"/>
                <w:sz w:val="23"/>
                <w:szCs w:val="23"/>
              </w:rPr>
            </w:pPr>
            <w:r w:rsidRPr="00A1298D">
              <w:rPr>
                <w:rFonts w:ascii="Tahoma" w:hAnsi="Tahoma" w:cs="Tahoma"/>
                <w:sz w:val="23"/>
                <w:szCs w:val="23"/>
              </w:rPr>
              <w:t>Год рождения: 1978.</w:t>
            </w:r>
          </w:p>
          <w:p w14:paraId="7AA1533F" w14:textId="77777777" w:rsidR="00000789" w:rsidRPr="00A1298D" w:rsidRDefault="00000789" w:rsidP="00B247D4">
            <w:pPr>
              <w:spacing w:line="276" w:lineRule="auto"/>
              <w:rPr>
                <w:rFonts w:ascii="Tahoma" w:hAnsi="Tahoma" w:cs="Tahoma"/>
                <w:b/>
                <w:sz w:val="23"/>
                <w:szCs w:val="23"/>
              </w:rPr>
            </w:pPr>
            <w:r w:rsidRPr="00A1298D">
              <w:rPr>
                <w:rFonts w:ascii="Tahoma" w:hAnsi="Tahoma" w:cs="Tahoma"/>
                <w:sz w:val="23"/>
                <w:szCs w:val="23"/>
              </w:rPr>
              <w:t>Образование: Государственный университет – Высшая школа экономики</w:t>
            </w:r>
          </w:p>
        </w:tc>
        <w:tc>
          <w:tcPr>
            <w:tcW w:w="6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15340" w14:textId="77777777" w:rsidR="00000789" w:rsidRPr="00A1298D" w:rsidRDefault="00000789" w:rsidP="00B247D4">
            <w:pPr>
              <w:spacing w:line="276" w:lineRule="auto"/>
              <w:rPr>
                <w:rFonts w:ascii="Tahoma" w:hAnsi="Tahoma" w:cs="Tahoma"/>
                <w:sz w:val="23"/>
                <w:szCs w:val="23"/>
              </w:rPr>
            </w:pPr>
            <w:r w:rsidRPr="00A1298D">
              <w:rPr>
                <w:rFonts w:ascii="Tahoma" w:hAnsi="Tahoma" w:cs="Tahoma"/>
                <w:sz w:val="23"/>
                <w:szCs w:val="23"/>
              </w:rPr>
              <w:t>Директор проектов ЗАО «Группа компаний «РЕНОВА»</w:t>
            </w:r>
          </w:p>
        </w:tc>
      </w:tr>
      <w:tr w:rsidR="00000789" w:rsidRPr="00A1298D" w14:paraId="7AA15346" w14:textId="77777777" w:rsidTr="00452CC4">
        <w:trPr>
          <w:trHeight w:val="1062"/>
          <w:jc w:val="center"/>
        </w:trPr>
        <w:tc>
          <w:tcPr>
            <w:tcW w:w="8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AA15342" w14:textId="77777777" w:rsidR="00000789" w:rsidRPr="00A1298D" w:rsidRDefault="00000789" w:rsidP="00B247D4">
            <w:pPr>
              <w:spacing w:line="276" w:lineRule="auto"/>
              <w:rPr>
                <w:rFonts w:ascii="Tahoma" w:hAnsi="Tahoma" w:cs="Tahoma"/>
                <w:b/>
                <w:sz w:val="23"/>
                <w:szCs w:val="23"/>
              </w:rPr>
            </w:pPr>
            <w:r w:rsidRPr="00A1298D">
              <w:rPr>
                <w:rFonts w:ascii="Tahoma" w:hAnsi="Tahoma" w:cs="Tahoma"/>
                <w:b/>
                <w:sz w:val="23"/>
                <w:szCs w:val="23"/>
              </w:rPr>
              <w:t>Кожемяко Алексей Петрович</w:t>
            </w:r>
          </w:p>
          <w:p w14:paraId="7AA15343" w14:textId="77777777" w:rsidR="00000789" w:rsidRPr="00A1298D" w:rsidRDefault="00000789" w:rsidP="00B247D4">
            <w:pPr>
              <w:spacing w:line="276" w:lineRule="auto"/>
              <w:rPr>
                <w:rFonts w:ascii="Tahoma" w:hAnsi="Tahoma" w:cs="Tahoma"/>
                <w:sz w:val="23"/>
                <w:szCs w:val="23"/>
              </w:rPr>
            </w:pPr>
            <w:r w:rsidRPr="00A1298D">
              <w:rPr>
                <w:rFonts w:ascii="Tahoma" w:hAnsi="Tahoma" w:cs="Tahoma"/>
                <w:sz w:val="23"/>
                <w:szCs w:val="23"/>
              </w:rPr>
              <w:t>Год рождения: 1974.</w:t>
            </w:r>
          </w:p>
          <w:p w14:paraId="7AA15344" w14:textId="77777777" w:rsidR="00000789" w:rsidRPr="00A1298D" w:rsidRDefault="00000789" w:rsidP="00B247D4">
            <w:pPr>
              <w:spacing w:line="276" w:lineRule="auto"/>
              <w:rPr>
                <w:rFonts w:ascii="Tahoma" w:hAnsi="Tahoma" w:cs="Tahoma"/>
                <w:b/>
                <w:sz w:val="23"/>
                <w:szCs w:val="23"/>
              </w:rPr>
            </w:pPr>
            <w:r w:rsidRPr="00A1298D">
              <w:rPr>
                <w:rFonts w:ascii="Tahoma" w:hAnsi="Tahoma" w:cs="Tahoma"/>
                <w:sz w:val="23"/>
                <w:szCs w:val="23"/>
              </w:rPr>
              <w:t>Образование: Уральский государственный политехнический университет; Уральская академия государственной службы</w:t>
            </w:r>
          </w:p>
        </w:tc>
        <w:tc>
          <w:tcPr>
            <w:tcW w:w="6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15345" w14:textId="77777777" w:rsidR="00000789" w:rsidRPr="00A1298D" w:rsidRDefault="00000789" w:rsidP="00B247D4">
            <w:pPr>
              <w:spacing w:line="276" w:lineRule="auto"/>
              <w:rPr>
                <w:rFonts w:ascii="Tahoma" w:hAnsi="Tahoma" w:cs="Tahoma"/>
                <w:sz w:val="23"/>
                <w:szCs w:val="23"/>
              </w:rPr>
            </w:pPr>
            <w:r w:rsidRPr="00A1298D">
              <w:rPr>
                <w:rFonts w:ascii="Tahoma" w:hAnsi="Tahoma" w:cs="Tahoma"/>
                <w:sz w:val="23"/>
                <w:szCs w:val="23"/>
              </w:rPr>
              <w:t>Заместитель главы администрации города Екатеринбурга по вопросам жилищного и коммунального хозяйства</w:t>
            </w:r>
          </w:p>
        </w:tc>
      </w:tr>
      <w:tr w:rsidR="00000789" w:rsidRPr="00A1298D" w14:paraId="7AA1534B" w14:textId="77777777" w:rsidTr="00452CC4">
        <w:trPr>
          <w:trHeight w:val="1062"/>
          <w:jc w:val="center"/>
        </w:trPr>
        <w:tc>
          <w:tcPr>
            <w:tcW w:w="8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AA15347" w14:textId="77777777" w:rsidR="00000789" w:rsidRPr="00A1298D" w:rsidRDefault="00000789" w:rsidP="00B247D4">
            <w:pPr>
              <w:spacing w:line="276" w:lineRule="auto"/>
              <w:rPr>
                <w:rFonts w:ascii="Tahoma" w:hAnsi="Tahoma" w:cs="Tahoma"/>
                <w:b/>
                <w:sz w:val="23"/>
                <w:szCs w:val="23"/>
              </w:rPr>
            </w:pPr>
            <w:r w:rsidRPr="00A1298D">
              <w:rPr>
                <w:rFonts w:ascii="Tahoma" w:hAnsi="Tahoma" w:cs="Tahoma"/>
                <w:b/>
                <w:sz w:val="23"/>
                <w:szCs w:val="23"/>
              </w:rPr>
              <w:t>Попов Сергей Евгеньевич</w:t>
            </w:r>
          </w:p>
          <w:p w14:paraId="7AA15348" w14:textId="77777777" w:rsidR="00000789" w:rsidRPr="00A1298D" w:rsidRDefault="00000789" w:rsidP="00B247D4">
            <w:pPr>
              <w:spacing w:line="276" w:lineRule="auto"/>
              <w:rPr>
                <w:rFonts w:ascii="Tahoma" w:hAnsi="Tahoma" w:cs="Tahoma"/>
                <w:sz w:val="23"/>
                <w:szCs w:val="23"/>
              </w:rPr>
            </w:pPr>
            <w:r w:rsidRPr="00A1298D">
              <w:rPr>
                <w:rFonts w:ascii="Tahoma" w:hAnsi="Tahoma" w:cs="Tahoma"/>
                <w:sz w:val="23"/>
                <w:szCs w:val="23"/>
              </w:rPr>
              <w:t>Год рождения: 1959.</w:t>
            </w:r>
          </w:p>
          <w:p w14:paraId="7AA15349" w14:textId="77777777" w:rsidR="00000789" w:rsidRPr="00A1298D" w:rsidRDefault="00000789" w:rsidP="00B247D4">
            <w:pPr>
              <w:spacing w:line="276" w:lineRule="auto"/>
              <w:rPr>
                <w:rFonts w:ascii="Tahoma" w:hAnsi="Tahoma" w:cs="Tahoma"/>
                <w:b/>
                <w:sz w:val="23"/>
                <w:szCs w:val="23"/>
              </w:rPr>
            </w:pPr>
            <w:r w:rsidRPr="00A1298D">
              <w:rPr>
                <w:rFonts w:ascii="Tahoma" w:hAnsi="Tahoma" w:cs="Tahoma"/>
                <w:sz w:val="23"/>
                <w:szCs w:val="23"/>
              </w:rPr>
              <w:t>Образование: Уральский государственный политехнический университет</w:t>
            </w:r>
          </w:p>
        </w:tc>
        <w:tc>
          <w:tcPr>
            <w:tcW w:w="6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1534A" w14:textId="77777777" w:rsidR="00000789" w:rsidRPr="00A1298D" w:rsidRDefault="00000789" w:rsidP="00B247D4">
            <w:pPr>
              <w:spacing w:line="276" w:lineRule="auto"/>
              <w:rPr>
                <w:rFonts w:ascii="Tahoma" w:hAnsi="Tahoma" w:cs="Tahoma"/>
                <w:sz w:val="23"/>
                <w:szCs w:val="23"/>
              </w:rPr>
            </w:pPr>
            <w:r w:rsidRPr="00A1298D">
              <w:rPr>
                <w:rFonts w:ascii="Tahoma" w:hAnsi="Tahoma" w:cs="Tahoma"/>
                <w:sz w:val="23"/>
                <w:szCs w:val="23"/>
              </w:rPr>
              <w:t>Заместитель директора по развитию и реализации услуг филиала ОАО «МРСК Урала» – «Свердловэнерго»</w:t>
            </w:r>
          </w:p>
        </w:tc>
      </w:tr>
      <w:tr w:rsidR="00000789" w:rsidRPr="00A1298D" w14:paraId="7AA15350" w14:textId="77777777" w:rsidTr="00452CC4">
        <w:trPr>
          <w:trHeight w:val="802"/>
          <w:jc w:val="center"/>
        </w:trPr>
        <w:tc>
          <w:tcPr>
            <w:tcW w:w="8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AA1534C" w14:textId="77777777" w:rsidR="00000789" w:rsidRPr="00A1298D" w:rsidRDefault="00000789" w:rsidP="00B247D4">
            <w:pPr>
              <w:spacing w:line="276" w:lineRule="auto"/>
              <w:rPr>
                <w:rFonts w:ascii="Tahoma" w:hAnsi="Tahoma" w:cs="Tahoma"/>
                <w:b/>
                <w:sz w:val="23"/>
                <w:szCs w:val="23"/>
              </w:rPr>
            </w:pPr>
            <w:r w:rsidRPr="00A1298D">
              <w:rPr>
                <w:rFonts w:ascii="Tahoma" w:hAnsi="Tahoma" w:cs="Tahoma"/>
                <w:b/>
                <w:sz w:val="23"/>
                <w:szCs w:val="23"/>
              </w:rPr>
              <w:t>Золотарев Сергей Михайлович</w:t>
            </w:r>
          </w:p>
          <w:p w14:paraId="7AA1534D" w14:textId="77777777" w:rsidR="00000789" w:rsidRPr="00A1298D" w:rsidRDefault="00000789" w:rsidP="00B247D4">
            <w:pPr>
              <w:spacing w:line="276" w:lineRule="auto"/>
              <w:rPr>
                <w:rFonts w:ascii="Tahoma" w:hAnsi="Tahoma" w:cs="Tahoma"/>
                <w:sz w:val="23"/>
                <w:szCs w:val="23"/>
              </w:rPr>
            </w:pPr>
            <w:r w:rsidRPr="00A1298D">
              <w:rPr>
                <w:rFonts w:ascii="Tahoma" w:hAnsi="Tahoma" w:cs="Tahoma"/>
                <w:sz w:val="23"/>
                <w:szCs w:val="23"/>
              </w:rPr>
              <w:t>Год рождения: 1966.</w:t>
            </w:r>
          </w:p>
          <w:p w14:paraId="7AA1534E" w14:textId="77777777" w:rsidR="00000789" w:rsidRPr="00A1298D" w:rsidRDefault="00000789" w:rsidP="00B247D4">
            <w:pPr>
              <w:spacing w:line="276" w:lineRule="auto"/>
              <w:rPr>
                <w:rFonts w:ascii="Tahoma" w:hAnsi="Tahoma" w:cs="Tahoma"/>
                <w:b/>
                <w:sz w:val="23"/>
                <w:szCs w:val="23"/>
              </w:rPr>
            </w:pPr>
            <w:r w:rsidRPr="00A1298D">
              <w:rPr>
                <w:rFonts w:ascii="Tahoma" w:hAnsi="Tahoma" w:cs="Tahoma"/>
                <w:sz w:val="23"/>
                <w:szCs w:val="23"/>
              </w:rPr>
              <w:t xml:space="preserve">Образование: Челябинский политехнический институт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6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1534F" w14:textId="77777777" w:rsidR="00000789" w:rsidRPr="00A1298D" w:rsidRDefault="00000789" w:rsidP="00B247D4">
            <w:pPr>
              <w:spacing w:line="276" w:lineRule="auto"/>
              <w:rPr>
                <w:rFonts w:ascii="Tahoma" w:hAnsi="Tahoma" w:cs="Tahoma"/>
                <w:sz w:val="23"/>
                <w:szCs w:val="23"/>
              </w:rPr>
            </w:pPr>
            <w:r w:rsidRPr="00A1298D">
              <w:rPr>
                <w:rFonts w:ascii="Tahoma" w:hAnsi="Tahoma" w:cs="Tahoma"/>
                <w:sz w:val="23"/>
                <w:szCs w:val="23"/>
              </w:rPr>
              <w:t>Заместитель генерального директора ОАО «МРСК Урала» по развитию и реализации услуг</w:t>
            </w:r>
          </w:p>
        </w:tc>
      </w:tr>
      <w:tr w:rsidR="00000789" w:rsidRPr="00A1298D" w14:paraId="7AA15356" w14:textId="77777777" w:rsidTr="00452CC4">
        <w:trPr>
          <w:trHeight w:val="802"/>
          <w:jc w:val="center"/>
        </w:trPr>
        <w:tc>
          <w:tcPr>
            <w:tcW w:w="8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AA15351" w14:textId="77777777" w:rsidR="00000789" w:rsidRPr="00A1298D" w:rsidRDefault="00000789" w:rsidP="00B247D4">
            <w:pPr>
              <w:spacing w:line="276" w:lineRule="auto"/>
              <w:rPr>
                <w:rFonts w:ascii="Tahoma" w:hAnsi="Tahoma" w:cs="Tahoma"/>
                <w:b/>
                <w:sz w:val="23"/>
                <w:szCs w:val="23"/>
              </w:rPr>
            </w:pPr>
            <w:r w:rsidRPr="00A1298D">
              <w:rPr>
                <w:rFonts w:ascii="Tahoma" w:hAnsi="Tahoma" w:cs="Tahoma"/>
                <w:b/>
                <w:sz w:val="23"/>
                <w:szCs w:val="23"/>
              </w:rPr>
              <w:t>Спирин Андрей Борисович</w:t>
            </w:r>
          </w:p>
          <w:p w14:paraId="7AA15352" w14:textId="77777777" w:rsidR="00000789" w:rsidRPr="00A1298D" w:rsidRDefault="00000789" w:rsidP="00B247D4">
            <w:pPr>
              <w:spacing w:line="276" w:lineRule="auto"/>
              <w:rPr>
                <w:rFonts w:ascii="Tahoma" w:hAnsi="Tahoma" w:cs="Tahoma"/>
                <w:sz w:val="23"/>
                <w:szCs w:val="23"/>
              </w:rPr>
            </w:pPr>
            <w:r w:rsidRPr="00A1298D">
              <w:rPr>
                <w:rFonts w:ascii="Tahoma" w:hAnsi="Tahoma" w:cs="Tahoma"/>
                <w:sz w:val="23"/>
                <w:szCs w:val="23"/>
              </w:rPr>
              <w:t>Год рождения: 1983.</w:t>
            </w:r>
          </w:p>
          <w:p w14:paraId="7AA15353" w14:textId="77777777" w:rsidR="00000789" w:rsidRPr="00A1298D" w:rsidRDefault="00000789" w:rsidP="00B247D4">
            <w:pPr>
              <w:spacing w:line="276" w:lineRule="auto"/>
              <w:rPr>
                <w:rFonts w:ascii="Tahoma" w:hAnsi="Tahoma" w:cs="Tahoma"/>
                <w:b/>
                <w:sz w:val="23"/>
                <w:szCs w:val="23"/>
              </w:rPr>
            </w:pPr>
            <w:r w:rsidRPr="00A1298D">
              <w:rPr>
                <w:rFonts w:ascii="Tahoma" w:hAnsi="Tahoma" w:cs="Tahoma"/>
                <w:sz w:val="23"/>
                <w:szCs w:val="23"/>
              </w:rPr>
              <w:t>Образование: Алтайский государственный университет</w:t>
            </w:r>
          </w:p>
        </w:tc>
        <w:tc>
          <w:tcPr>
            <w:tcW w:w="6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15354" w14:textId="77777777" w:rsidR="00000789" w:rsidRPr="00A1298D" w:rsidRDefault="00000789" w:rsidP="00452CC4">
            <w:pPr>
              <w:spacing w:line="276" w:lineRule="auto"/>
              <w:rPr>
                <w:rFonts w:ascii="Tahoma" w:hAnsi="Tahoma" w:cs="Tahoma"/>
                <w:sz w:val="23"/>
                <w:szCs w:val="23"/>
              </w:rPr>
            </w:pPr>
            <w:r w:rsidRPr="00A1298D">
              <w:rPr>
                <w:rFonts w:ascii="Tahoma" w:hAnsi="Tahoma" w:cs="Tahoma"/>
                <w:sz w:val="23"/>
                <w:szCs w:val="23"/>
              </w:rPr>
              <w:t>Начальник отдела развития и методологического сопровождения энергосбытовой деятельности Департамента энергосбытовой деятельности и взаимодействия с субъектами ОРЭ ПАО «</w:t>
            </w:r>
            <w:proofErr w:type="spellStart"/>
            <w:r w:rsidRPr="00A1298D">
              <w:rPr>
                <w:rFonts w:ascii="Tahoma" w:hAnsi="Tahoma" w:cs="Tahoma"/>
                <w:sz w:val="23"/>
                <w:szCs w:val="23"/>
              </w:rPr>
              <w:t>Россети</w:t>
            </w:r>
            <w:proofErr w:type="spellEnd"/>
            <w:r w:rsidRPr="00A1298D">
              <w:rPr>
                <w:rFonts w:ascii="Tahoma" w:hAnsi="Tahoma" w:cs="Tahoma"/>
                <w:sz w:val="23"/>
                <w:szCs w:val="23"/>
              </w:rPr>
              <w:t>»</w:t>
            </w:r>
          </w:p>
          <w:p w14:paraId="7AA15355" w14:textId="77777777" w:rsidR="00452CC4" w:rsidRPr="00A1298D" w:rsidRDefault="00452CC4" w:rsidP="00452CC4">
            <w:pPr>
              <w:spacing w:line="276" w:lineRule="auto"/>
              <w:rPr>
                <w:rFonts w:ascii="Tahoma" w:hAnsi="Tahoma" w:cs="Tahoma"/>
                <w:sz w:val="23"/>
                <w:szCs w:val="23"/>
              </w:rPr>
            </w:pPr>
          </w:p>
        </w:tc>
      </w:tr>
      <w:tr w:rsidR="00000789" w:rsidRPr="00A1298D" w14:paraId="7AA1535B" w14:textId="77777777" w:rsidTr="00452CC4">
        <w:trPr>
          <w:jc w:val="center"/>
        </w:trPr>
        <w:tc>
          <w:tcPr>
            <w:tcW w:w="8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AA15357" w14:textId="77777777" w:rsidR="00000789" w:rsidRPr="00A1298D" w:rsidRDefault="00000789" w:rsidP="00B247D4">
            <w:pPr>
              <w:spacing w:line="276" w:lineRule="auto"/>
              <w:rPr>
                <w:rFonts w:ascii="Tahoma" w:hAnsi="Tahoma" w:cs="Tahoma"/>
                <w:b/>
                <w:sz w:val="23"/>
                <w:szCs w:val="23"/>
              </w:rPr>
            </w:pPr>
            <w:proofErr w:type="spellStart"/>
            <w:r w:rsidRPr="00A1298D">
              <w:rPr>
                <w:rFonts w:ascii="Tahoma" w:hAnsi="Tahoma" w:cs="Tahoma"/>
                <w:b/>
                <w:sz w:val="23"/>
                <w:szCs w:val="23"/>
              </w:rPr>
              <w:lastRenderedPageBreak/>
              <w:t>Цырендашиев</w:t>
            </w:r>
            <w:proofErr w:type="spellEnd"/>
            <w:r w:rsidRPr="00A1298D">
              <w:rPr>
                <w:rFonts w:ascii="Tahoma" w:hAnsi="Tahoma" w:cs="Tahoma"/>
                <w:b/>
                <w:sz w:val="23"/>
                <w:szCs w:val="23"/>
              </w:rPr>
              <w:t xml:space="preserve"> Саян </w:t>
            </w:r>
            <w:proofErr w:type="spellStart"/>
            <w:r w:rsidRPr="00A1298D">
              <w:rPr>
                <w:rFonts w:ascii="Tahoma" w:hAnsi="Tahoma" w:cs="Tahoma"/>
                <w:b/>
                <w:sz w:val="23"/>
                <w:szCs w:val="23"/>
              </w:rPr>
              <w:t>Бальжинимаевич</w:t>
            </w:r>
            <w:proofErr w:type="spellEnd"/>
          </w:p>
          <w:p w14:paraId="7AA15358" w14:textId="77777777" w:rsidR="00000789" w:rsidRPr="00A1298D" w:rsidRDefault="00000789" w:rsidP="00B247D4">
            <w:pPr>
              <w:spacing w:line="276" w:lineRule="auto"/>
              <w:rPr>
                <w:rFonts w:ascii="Tahoma" w:hAnsi="Tahoma" w:cs="Tahoma"/>
                <w:sz w:val="23"/>
                <w:szCs w:val="23"/>
              </w:rPr>
            </w:pPr>
            <w:r w:rsidRPr="00A1298D">
              <w:rPr>
                <w:rFonts w:ascii="Tahoma" w:hAnsi="Tahoma" w:cs="Tahoma"/>
                <w:sz w:val="23"/>
                <w:szCs w:val="23"/>
              </w:rPr>
              <w:t>Год рождения: 1979.</w:t>
            </w:r>
          </w:p>
          <w:p w14:paraId="7AA15359" w14:textId="77777777" w:rsidR="00000789" w:rsidRPr="00A1298D" w:rsidRDefault="00000789" w:rsidP="00B247D4">
            <w:pPr>
              <w:spacing w:line="276" w:lineRule="auto"/>
              <w:rPr>
                <w:rFonts w:ascii="Tahoma" w:hAnsi="Tahoma" w:cs="Tahoma"/>
                <w:b/>
                <w:sz w:val="23"/>
                <w:szCs w:val="23"/>
              </w:rPr>
            </w:pPr>
            <w:r w:rsidRPr="00A1298D">
              <w:rPr>
                <w:rFonts w:ascii="Tahoma" w:hAnsi="Tahoma" w:cs="Tahoma"/>
                <w:sz w:val="23"/>
                <w:szCs w:val="23"/>
              </w:rPr>
              <w:t>Образование: Российский институт дружбы народов</w:t>
            </w:r>
          </w:p>
        </w:tc>
        <w:tc>
          <w:tcPr>
            <w:tcW w:w="6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1535A" w14:textId="77777777" w:rsidR="00000789" w:rsidRPr="00A1298D" w:rsidRDefault="00000789" w:rsidP="00B247D4">
            <w:pPr>
              <w:spacing w:line="276" w:lineRule="auto"/>
              <w:rPr>
                <w:rFonts w:ascii="Tahoma" w:hAnsi="Tahoma" w:cs="Tahoma"/>
                <w:sz w:val="23"/>
                <w:szCs w:val="23"/>
              </w:rPr>
            </w:pPr>
            <w:r w:rsidRPr="00A1298D">
              <w:rPr>
                <w:rFonts w:ascii="Tahoma" w:hAnsi="Tahoma" w:cs="Tahoma"/>
                <w:sz w:val="23"/>
                <w:szCs w:val="23"/>
              </w:rPr>
              <w:t>Заместитель начальника управления корпоративных событий ДЗО Департамента корпоративного управления и взаимодействия с акционерами и инвесторами ПАО «</w:t>
            </w:r>
            <w:proofErr w:type="spellStart"/>
            <w:r w:rsidRPr="00A1298D">
              <w:rPr>
                <w:rFonts w:ascii="Tahoma" w:hAnsi="Tahoma" w:cs="Tahoma"/>
                <w:sz w:val="23"/>
                <w:szCs w:val="23"/>
              </w:rPr>
              <w:t>Россети</w:t>
            </w:r>
            <w:proofErr w:type="spellEnd"/>
            <w:r w:rsidRPr="00A1298D">
              <w:rPr>
                <w:rFonts w:ascii="Tahoma" w:hAnsi="Tahoma" w:cs="Tahoma"/>
                <w:sz w:val="23"/>
                <w:szCs w:val="23"/>
              </w:rPr>
              <w:t>»</w:t>
            </w:r>
          </w:p>
        </w:tc>
      </w:tr>
      <w:tr w:rsidR="00000789" w:rsidRPr="00A1298D" w14:paraId="7AA15360" w14:textId="77777777" w:rsidTr="00452CC4">
        <w:trPr>
          <w:jc w:val="center"/>
        </w:trPr>
        <w:tc>
          <w:tcPr>
            <w:tcW w:w="8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AA1535C" w14:textId="77777777" w:rsidR="00000789" w:rsidRPr="00A1298D" w:rsidRDefault="00000789" w:rsidP="00B247D4">
            <w:pPr>
              <w:spacing w:line="276" w:lineRule="auto"/>
              <w:rPr>
                <w:rFonts w:ascii="Tahoma" w:hAnsi="Tahoma" w:cs="Tahoma"/>
                <w:b/>
                <w:sz w:val="23"/>
                <w:szCs w:val="23"/>
              </w:rPr>
            </w:pPr>
            <w:r w:rsidRPr="00A1298D">
              <w:rPr>
                <w:rFonts w:ascii="Tahoma" w:hAnsi="Tahoma" w:cs="Tahoma"/>
                <w:b/>
                <w:sz w:val="23"/>
                <w:szCs w:val="23"/>
              </w:rPr>
              <w:t>Щербакова Валентина Михайловна</w:t>
            </w:r>
          </w:p>
          <w:p w14:paraId="7AA1535D" w14:textId="77777777" w:rsidR="00000789" w:rsidRPr="00A1298D" w:rsidRDefault="00000789" w:rsidP="00B247D4">
            <w:pPr>
              <w:spacing w:line="276" w:lineRule="auto"/>
              <w:rPr>
                <w:rFonts w:ascii="Tahoma" w:hAnsi="Tahoma" w:cs="Tahoma"/>
                <w:sz w:val="23"/>
                <w:szCs w:val="23"/>
              </w:rPr>
            </w:pPr>
            <w:r w:rsidRPr="00A1298D">
              <w:rPr>
                <w:rFonts w:ascii="Tahoma" w:hAnsi="Tahoma" w:cs="Tahoma"/>
                <w:sz w:val="23"/>
                <w:szCs w:val="23"/>
              </w:rPr>
              <w:t>Год рождения: 1966.</w:t>
            </w:r>
          </w:p>
          <w:p w14:paraId="7AA1535E" w14:textId="77777777" w:rsidR="00000789" w:rsidRPr="00A1298D" w:rsidRDefault="00000789" w:rsidP="00B247D4">
            <w:pPr>
              <w:spacing w:line="276" w:lineRule="auto"/>
              <w:rPr>
                <w:rFonts w:ascii="Tahoma" w:hAnsi="Tahoma" w:cs="Tahoma"/>
                <w:b/>
                <w:sz w:val="23"/>
                <w:szCs w:val="23"/>
              </w:rPr>
            </w:pPr>
            <w:r w:rsidRPr="00A1298D">
              <w:rPr>
                <w:rFonts w:ascii="Tahoma" w:hAnsi="Tahoma" w:cs="Tahoma"/>
                <w:sz w:val="23"/>
                <w:szCs w:val="23"/>
              </w:rPr>
              <w:t>Образование: Новосибирский государственный университет</w:t>
            </w:r>
          </w:p>
        </w:tc>
        <w:tc>
          <w:tcPr>
            <w:tcW w:w="6056" w:type="dxa"/>
            <w:tcBorders>
              <w:top w:val="single" w:sz="4" w:space="0" w:color="008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1535F" w14:textId="77777777" w:rsidR="00000789" w:rsidRPr="00A1298D" w:rsidRDefault="00000789" w:rsidP="00B247D4">
            <w:pPr>
              <w:spacing w:line="276" w:lineRule="auto"/>
              <w:rPr>
                <w:rFonts w:ascii="Tahoma" w:hAnsi="Tahoma" w:cs="Tahoma"/>
                <w:sz w:val="23"/>
                <w:szCs w:val="23"/>
              </w:rPr>
            </w:pPr>
            <w:r w:rsidRPr="00A1298D">
              <w:rPr>
                <w:rFonts w:ascii="Tahoma" w:hAnsi="Tahoma" w:cs="Tahoma"/>
                <w:sz w:val="23"/>
                <w:szCs w:val="23"/>
              </w:rPr>
              <w:t>Заместитель генерального директора по экономике и финансам ОАО «МРСК Урала»</w:t>
            </w:r>
          </w:p>
        </w:tc>
      </w:tr>
      <w:tr w:rsidR="00000789" w:rsidRPr="00A1298D" w14:paraId="7AA15365" w14:textId="77777777" w:rsidTr="00452CC4">
        <w:trPr>
          <w:trHeight w:val="946"/>
          <w:jc w:val="center"/>
        </w:trPr>
        <w:tc>
          <w:tcPr>
            <w:tcW w:w="8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AA15361" w14:textId="77777777" w:rsidR="00000789" w:rsidRPr="00A1298D" w:rsidRDefault="00000789" w:rsidP="00B247D4">
            <w:pPr>
              <w:spacing w:line="276" w:lineRule="auto"/>
              <w:rPr>
                <w:rFonts w:ascii="Tahoma" w:eastAsiaTheme="minorHAnsi" w:hAnsi="Tahoma" w:cs="Tahoma"/>
                <w:b/>
                <w:bCs/>
                <w:sz w:val="23"/>
                <w:szCs w:val="23"/>
                <w:lang w:eastAsia="en-US"/>
              </w:rPr>
            </w:pPr>
            <w:r w:rsidRPr="00A1298D">
              <w:rPr>
                <w:rFonts w:ascii="Tahoma" w:hAnsi="Tahoma" w:cs="Tahoma"/>
                <w:b/>
                <w:bCs/>
                <w:sz w:val="23"/>
                <w:szCs w:val="23"/>
              </w:rPr>
              <w:t>Юшков Константин Михайлович</w:t>
            </w:r>
          </w:p>
          <w:p w14:paraId="7AA15362" w14:textId="77777777" w:rsidR="00000789" w:rsidRPr="00A1298D" w:rsidRDefault="00000789" w:rsidP="00B247D4">
            <w:pPr>
              <w:spacing w:line="276" w:lineRule="auto"/>
              <w:rPr>
                <w:rFonts w:ascii="Tahoma" w:hAnsi="Tahoma" w:cs="Tahoma"/>
                <w:sz w:val="23"/>
                <w:szCs w:val="23"/>
              </w:rPr>
            </w:pPr>
            <w:r w:rsidRPr="00A1298D">
              <w:rPr>
                <w:rFonts w:ascii="Tahoma" w:hAnsi="Tahoma" w:cs="Tahoma"/>
                <w:sz w:val="23"/>
                <w:szCs w:val="23"/>
              </w:rPr>
              <w:t>Год рождения: 1964.</w:t>
            </w:r>
          </w:p>
          <w:p w14:paraId="7AA15363" w14:textId="77777777" w:rsidR="00000789" w:rsidRPr="00A1298D" w:rsidRDefault="00000789" w:rsidP="00B247D4">
            <w:pPr>
              <w:spacing w:line="276" w:lineRule="auto"/>
              <w:rPr>
                <w:rFonts w:ascii="Tahoma" w:hAnsi="Tahoma" w:cs="Tahoma"/>
                <w:b/>
                <w:sz w:val="23"/>
                <w:szCs w:val="23"/>
              </w:rPr>
            </w:pPr>
            <w:r w:rsidRPr="00A1298D">
              <w:rPr>
                <w:rFonts w:ascii="Tahoma" w:hAnsi="Tahoma" w:cs="Tahoma"/>
                <w:sz w:val="23"/>
                <w:szCs w:val="23"/>
              </w:rPr>
              <w:t>Образование: Уральский политехнический институт</w:t>
            </w:r>
          </w:p>
        </w:tc>
        <w:tc>
          <w:tcPr>
            <w:tcW w:w="6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15364" w14:textId="77777777" w:rsidR="00000789" w:rsidRPr="00A1298D" w:rsidRDefault="00000789" w:rsidP="00B247D4">
            <w:pPr>
              <w:spacing w:line="276" w:lineRule="auto"/>
              <w:rPr>
                <w:rFonts w:ascii="Tahoma" w:hAnsi="Tahoma" w:cs="Tahoma"/>
                <w:sz w:val="23"/>
                <w:szCs w:val="23"/>
              </w:rPr>
            </w:pPr>
            <w:r w:rsidRPr="00A1298D">
              <w:rPr>
                <w:rFonts w:ascii="Tahoma" w:hAnsi="Tahoma" w:cs="Tahoma"/>
                <w:sz w:val="23"/>
                <w:szCs w:val="23"/>
              </w:rPr>
              <w:t xml:space="preserve">Советник по инвестициям ООО «Вермут </w:t>
            </w:r>
            <w:proofErr w:type="spellStart"/>
            <w:r w:rsidRPr="00A1298D">
              <w:rPr>
                <w:rFonts w:ascii="Tahoma" w:hAnsi="Tahoma" w:cs="Tahoma"/>
                <w:sz w:val="23"/>
                <w:szCs w:val="23"/>
              </w:rPr>
              <w:t>Эссет</w:t>
            </w:r>
            <w:proofErr w:type="spellEnd"/>
            <w:r w:rsidRPr="00A1298D">
              <w:rPr>
                <w:rFonts w:ascii="Tahoma" w:hAnsi="Tahoma" w:cs="Tahoma"/>
                <w:sz w:val="23"/>
                <w:szCs w:val="23"/>
              </w:rPr>
              <w:t xml:space="preserve"> Менеджмент </w:t>
            </w:r>
            <w:proofErr w:type="spellStart"/>
            <w:r w:rsidRPr="00A1298D">
              <w:rPr>
                <w:rFonts w:ascii="Tahoma" w:hAnsi="Tahoma" w:cs="Tahoma"/>
                <w:sz w:val="23"/>
                <w:szCs w:val="23"/>
              </w:rPr>
              <w:t>ГмбХ</w:t>
            </w:r>
            <w:proofErr w:type="spellEnd"/>
            <w:r w:rsidRPr="00A1298D">
              <w:rPr>
                <w:rFonts w:ascii="Tahoma" w:hAnsi="Tahoma" w:cs="Tahoma"/>
                <w:sz w:val="23"/>
                <w:szCs w:val="23"/>
              </w:rPr>
              <w:t>»</w:t>
            </w:r>
          </w:p>
        </w:tc>
      </w:tr>
    </w:tbl>
    <w:p w14:paraId="7AA15366" w14:textId="77777777" w:rsidR="00000789" w:rsidRPr="004F1A6D" w:rsidRDefault="00000789" w:rsidP="00000789">
      <w:pPr>
        <w:spacing w:line="360" w:lineRule="auto"/>
        <w:ind w:firstLine="709"/>
        <w:jc w:val="center"/>
        <w:rPr>
          <w:rFonts w:ascii="Tahoma" w:hAnsi="Tahoma" w:cs="Tahoma"/>
          <w:b/>
          <w:bCs/>
          <w:sz w:val="24"/>
          <w:szCs w:val="24"/>
        </w:rPr>
      </w:pPr>
    </w:p>
    <w:p w14:paraId="7AA15367" w14:textId="77777777" w:rsidR="00FF372E" w:rsidRDefault="00FF372E" w:rsidP="00000789">
      <w:pPr>
        <w:ind w:firstLine="709"/>
        <w:jc w:val="center"/>
        <w:rPr>
          <w:rFonts w:ascii="Tahoma" w:hAnsi="Tahoma" w:cs="Tahoma"/>
          <w:b/>
          <w:bCs/>
          <w:sz w:val="24"/>
          <w:szCs w:val="24"/>
        </w:rPr>
      </w:pPr>
    </w:p>
    <w:p w14:paraId="7AA15368" w14:textId="77777777" w:rsidR="00000789" w:rsidRPr="00A1298D" w:rsidRDefault="00000789" w:rsidP="00000789">
      <w:pPr>
        <w:ind w:firstLine="709"/>
        <w:jc w:val="center"/>
        <w:rPr>
          <w:rFonts w:ascii="Tahoma" w:hAnsi="Tahoma" w:cs="Tahoma"/>
          <w:b/>
          <w:bCs/>
          <w:sz w:val="23"/>
          <w:szCs w:val="23"/>
        </w:rPr>
      </w:pPr>
      <w:r w:rsidRPr="00A1298D">
        <w:rPr>
          <w:rFonts w:ascii="Tahoma" w:hAnsi="Tahoma" w:cs="Tahoma"/>
          <w:b/>
          <w:bCs/>
          <w:sz w:val="23"/>
          <w:szCs w:val="23"/>
        </w:rPr>
        <w:t>Совет директоров, действующий с 24.06.2016 г.</w:t>
      </w:r>
    </w:p>
    <w:p w14:paraId="7AA15369" w14:textId="77777777" w:rsidR="00000789" w:rsidRPr="00A1298D" w:rsidRDefault="00000789" w:rsidP="00000789">
      <w:pPr>
        <w:ind w:firstLine="709"/>
        <w:jc w:val="center"/>
        <w:rPr>
          <w:rFonts w:ascii="Tahoma" w:hAnsi="Tahoma" w:cs="Tahoma"/>
          <w:b/>
          <w:sz w:val="23"/>
          <w:szCs w:val="23"/>
        </w:rPr>
      </w:pPr>
      <w:r w:rsidRPr="00A1298D">
        <w:rPr>
          <w:rFonts w:ascii="Tahoma" w:hAnsi="Tahoma" w:cs="Tahoma"/>
          <w:b/>
          <w:sz w:val="23"/>
          <w:szCs w:val="23"/>
        </w:rPr>
        <w:t>(избран решением годового Общего собрания акционеров, протокол № 14 от 24.06.2016 г.)</w:t>
      </w:r>
    </w:p>
    <w:tbl>
      <w:tblPr>
        <w:tblW w:w="14666" w:type="dxa"/>
        <w:jc w:val="center"/>
        <w:tblInd w:w="-479" w:type="dxa"/>
        <w:tblBorders>
          <w:top w:val="single" w:sz="12" w:space="0" w:color="008000"/>
          <w:bottom w:val="single" w:sz="12" w:space="0" w:color="008000"/>
        </w:tblBorders>
        <w:tblLayout w:type="fixed"/>
        <w:tblLook w:val="00A0" w:firstRow="1" w:lastRow="0" w:firstColumn="1" w:lastColumn="0" w:noHBand="0" w:noVBand="0"/>
      </w:tblPr>
      <w:tblGrid>
        <w:gridCol w:w="9005"/>
        <w:gridCol w:w="5661"/>
      </w:tblGrid>
      <w:tr w:rsidR="00000789" w:rsidRPr="00A1298D" w14:paraId="7AA1536D" w14:textId="77777777" w:rsidTr="00452CC4">
        <w:trPr>
          <w:jc w:val="center"/>
        </w:trPr>
        <w:tc>
          <w:tcPr>
            <w:tcW w:w="9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</w:tcPr>
          <w:p w14:paraId="7AA1536A" w14:textId="77777777" w:rsidR="00000789" w:rsidRPr="00A1298D" w:rsidRDefault="00000789" w:rsidP="00B247D4">
            <w:pPr>
              <w:spacing w:line="276" w:lineRule="auto"/>
              <w:ind w:left="1440" w:firstLine="709"/>
              <w:rPr>
                <w:rFonts w:ascii="Tahoma" w:hAnsi="Tahoma" w:cs="Tahoma"/>
                <w:b/>
                <w:sz w:val="23"/>
                <w:szCs w:val="23"/>
              </w:rPr>
            </w:pPr>
            <w:r w:rsidRPr="00A1298D">
              <w:rPr>
                <w:rFonts w:ascii="Tahoma" w:hAnsi="Tahoma" w:cs="Tahoma"/>
                <w:b/>
                <w:sz w:val="23"/>
                <w:szCs w:val="23"/>
              </w:rPr>
              <w:t>Ф. И. О.</w:t>
            </w:r>
          </w:p>
        </w:tc>
        <w:tc>
          <w:tcPr>
            <w:tcW w:w="5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8000"/>
            </w:tcBorders>
            <w:shd w:val="clear" w:color="auto" w:fill="339966"/>
          </w:tcPr>
          <w:p w14:paraId="7AA1536B" w14:textId="77777777" w:rsidR="00000789" w:rsidRPr="00A1298D" w:rsidRDefault="00000789" w:rsidP="00B247D4">
            <w:pPr>
              <w:spacing w:line="276" w:lineRule="auto"/>
              <w:ind w:firstLine="34"/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A1298D">
              <w:rPr>
                <w:rFonts w:ascii="Tahoma" w:hAnsi="Tahoma" w:cs="Tahoma"/>
                <w:b/>
                <w:sz w:val="23"/>
                <w:szCs w:val="23"/>
              </w:rPr>
              <w:t>Должность по основной работе</w:t>
            </w:r>
          </w:p>
          <w:p w14:paraId="7AA1536C" w14:textId="77777777" w:rsidR="00000789" w:rsidRPr="00A1298D" w:rsidRDefault="00000789" w:rsidP="00B247D4">
            <w:pPr>
              <w:spacing w:line="276" w:lineRule="auto"/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A1298D">
              <w:rPr>
                <w:rFonts w:ascii="Tahoma" w:hAnsi="Tahoma" w:cs="Tahoma"/>
                <w:b/>
                <w:sz w:val="23"/>
                <w:szCs w:val="23"/>
              </w:rPr>
              <w:t>на момент выдвижения кандидатов</w:t>
            </w:r>
          </w:p>
        </w:tc>
      </w:tr>
      <w:tr w:rsidR="00000789" w:rsidRPr="00A1298D" w14:paraId="7AA15373" w14:textId="77777777" w:rsidTr="00452CC4">
        <w:trPr>
          <w:trHeight w:val="671"/>
          <w:jc w:val="center"/>
        </w:trPr>
        <w:tc>
          <w:tcPr>
            <w:tcW w:w="9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AA1536E" w14:textId="77777777" w:rsidR="00000789" w:rsidRPr="00A1298D" w:rsidRDefault="00000789" w:rsidP="00B247D4">
            <w:pPr>
              <w:spacing w:line="276" w:lineRule="auto"/>
              <w:rPr>
                <w:rFonts w:ascii="Tahoma" w:hAnsi="Tahoma" w:cs="Tahoma"/>
                <w:b/>
                <w:sz w:val="23"/>
                <w:szCs w:val="23"/>
              </w:rPr>
            </w:pPr>
            <w:r w:rsidRPr="00A1298D">
              <w:rPr>
                <w:rFonts w:ascii="Tahoma" w:hAnsi="Tahoma" w:cs="Tahoma"/>
                <w:b/>
                <w:sz w:val="23"/>
                <w:szCs w:val="23"/>
              </w:rPr>
              <w:t>Петрова Алла Александровна</w:t>
            </w:r>
          </w:p>
          <w:p w14:paraId="7AA1536F" w14:textId="77777777" w:rsidR="00000789" w:rsidRPr="00A1298D" w:rsidRDefault="00000789" w:rsidP="00B247D4">
            <w:pPr>
              <w:spacing w:line="276" w:lineRule="auto"/>
              <w:rPr>
                <w:rFonts w:ascii="Tahoma" w:hAnsi="Tahoma" w:cs="Tahoma"/>
                <w:sz w:val="23"/>
                <w:szCs w:val="23"/>
              </w:rPr>
            </w:pPr>
            <w:r w:rsidRPr="00A1298D">
              <w:rPr>
                <w:rFonts w:ascii="Tahoma" w:hAnsi="Tahoma" w:cs="Tahoma"/>
                <w:sz w:val="23"/>
                <w:szCs w:val="23"/>
              </w:rPr>
              <w:t>Председатель.</w:t>
            </w:r>
          </w:p>
          <w:p w14:paraId="7AA15370" w14:textId="77777777" w:rsidR="00000789" w:rsidRPr="00A1298D" w:rsidRDefault="00000789" w:rsidP="00B247D4">
            <w:pPr>
              <w:spacing w:line="276" w:lineRule="auto"/>
              <w:rPr>
                <w:rFonts w:ascii="Tahoma" w:hAnsi="Tahoma" w:cs="Tahoma"/>
                <w:sz w:val="23"/>
                <w:szCs w:val="23"/>
              </w:rPr>
            </w:pPr>
            <w:r w:rsidRPr="00A1298D">
              <w:rPr>
                <w:rFonts w:ascii="Tahoma" w:hAnsi="Tahoma" w:cs="Tahoma"/>
                <w:sz w:val="23"/>
                <w:szCs w:val="23"/>
              </w:rPr>
              <w:t>Год рождения: 1976.</w:t>
            </w:r>
          </w:p>
          <w:p w14:paraId="7AA15371" w14:textId="77777777" w:rsidR="00000789" w:rsidRPr="00A1298D" w:rsidRDefault="00000789" w:rsidP="00B247D4">
            <w:pPr>
              <w:spacing w:line="276" w:lineRule="auto"/>
              <w:rPr>
                <w:rFonts w:ascii="Tahoma" w:hAnsi="Tahoma" w:cs="Tahoma"/>
                <w:b/>
                <w:sz w:val="23"/>
                <w:szCs w:val="23"/>
              </w:rPr>
            </w:pPr>
            <w:r w:rsidRPr="00A1298D">
              <w:rPr>
                <w:rFonts w:ascii="Tahoma" w:hAnsi="Tahoma" w:cs="Tahoma"/>
                <w:sz w:val="23"/>
                <w:szCs w:val="23"/>
              </w:rPr>
              <w:t>Образование: Алтайский государственный университет</w:t>
            </w:r>
          </w:p>
        </w:tc>
        <w:tc>
          <w:tcPr>
            <w:tcW w:w="5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15372" w14:textId="77777777" w:rsidR="00000789" w:rsidRPr="00A1298D" w:rsidRDefault="00000789" w:rsidP="00B247D4">
            <w:pPr>
              <w:spacing w:line="276" w:lineRule="auto"/>
              <w:rPr>
                <w:rFonts w:ascii="Tahoma" w:hAnsi="Tahoma" w:cs="Tahoma"/>
                <w:sz w:val="23"/>
                <w:szCs w:val="23"/>
              </w:rPr>
            </w:pPr>
            <w:r w:rsidRPr="00A1298D">
              <w:rPr>
                <w:rFonts w:ascii="Tahoma" w:hAnsi="Tahoma" w:cs="Tahoma"/>
                <w:sz w:val="23"/>
                <w:szCs w:val="23"/>
              </w:rPr>
              <w:t xml:space="preserve">Заместитель генерального директора ОАО «МРСК Урала» по корпоративному управлению </w:t>
            </w:r>
          </w:p>
        </w:tc>
      </w:tr>
      <w:tr w:rsidR="00000789" w:rsidRPr="00A1298D" w14:paraId="7AA15378" w14:textId="77777777" w:rsidTr="00452CC4">
        <w:trPr>
          <w:trHeight w:val="671"/>
          <w:jc w:val="center"/>
        </w:trPr>
        <w:tc>
          <w:tcPr>
            <w:tcW w:w="9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AA15374" w14:textId="77777777" w:rsidR="00000789" w:rsidRPr="00A1298D" w:rsidRDefault="00000789" w:rsidP="00B247D4">
            <w:pPr>
              <w:spacing w:line="276" w:lineRule="auto"/>
              <w:rPr>
                <w:rFonts w:ascii="Tahoma" w:hAnsi="Tahoma" w:cs="Tahoma"/>
                <w:b/>
                <w:sz w:val="23"/>
                <w:szCs w:val="23"/>
              </w:rPr>
            </w:pPr>
            <w:r w:rsidRPr="00A1298D">
              <w:rPr>
                <w:rFonts w:ascii="Tahoma" w:hAnsi="Tahoma" w:cs="Tahoma"/>
                <w:b/>
                <w:sz w:val="23"/>
                <w:szCs w:val="23"/>
              </w:rPr>
              <w:t>Кожемяко Алексей Петрович</w:t>
            </w:r>
          </w:p>
          <w:p w14:paraId="7AA15375" w14:textId="77777777" w:rsidR="00000789" w:rsidRPr="00A1298D" w:rsidRDefault="00000789" w:rsidP="00B247D4">
            <w:pPr>
              <w:spacing w:line="276" w:lineRule="auto"/>
              <w:rPr>
                <w:rFonts w:ascii="Tahoma" w:hAnsi="Tahoma" w:cs="Tahoma"/>
                <w:sz w:val="23"/>
                <w:szCs w:val="23"/>
              </w:rPr>
            </w:pPr>
            <w:r w:rsidRPr="00A1298D">
              <w:rPr>
                <w:rFonts w:ascii="Tahoma" w:hAnsi="Tahoma" w:cs="Tahoma"/>
                <w:sz w:val="23"/>
                <w:szCs w:val="23"/>
              </w:rPr>
              <w:t>Год рождения: 1974.</w:t>
            </w:r>
          </w:p>
          <w:p w14:paraId="7AA15376" w14:textId="77777777" w:rsidR="00000789" w:rsidRPr="00A1298D" w:rsidRDefault="00000789" w:rsidP="00B247D4">
            <w:pPr>
              <w:spacing w:line="276" w:lineRule="auto"/>
              <w:rPr>
                <w:rFonts w:ascii="Tahoma" w:hAnsi="Tahoma" w:cs="Tahoma"/>
                <w:b/>
                <w:sz w:val="23"/>
                <w:szCs w:val="23"/>
              </w:rPr>
            </w:pPr>
            <w:r w:rsidRPr="00A1298D">
              <w:rPr>
                <w:rFonts w:ascii="Tahoma" w:hAnsi="Tahoma" w:cs="Tahoma"/>
                <w:sz w:val="23"/>
                <w:szCs w:val="23"/>
              </w:rPr>
              <w:t>Образование: Уральский государственный политехнический университет; Уральская академия государственной службы</w:t>
            </w:r>
          </w:p>
        </w:tc>
        <w:tc>
          <w:tcPr>
            <w:tcW w:w="5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15377" w14:textId="77777777" w:rsidR="00000789" w:rsidRPr="00A1298D" w:rsidRDefault="00000789" w:rsidP="00B247D4">
            <w:pPr>
              <w:spacing w:line="276" w:lineRule="auto"/>
              <w:rPr>
                <w:rFonts w:ascii="Tahoma" w:hAnsi="Tahoma" w:cs="Tahoma"/>
                <w:sz w:val="23"/>
                <w:szCs w:val="23"/>
              </w:rPr>
            </w:pPr>
            <w:r w:rsidRPr="00A1298D">
              <w:rPr>
                <w:rFonts w:ascii="Tahoma" w:hAnsi="Tahoma" w:cs="Tahoma"/>
                <w:sz w:val="23"/>
                <w:szCs w:val="23"/>
              </w:rPr>
              <w:t>Заместитель главы администрации города Екатеринбурга по вопросам жилищного и коммунального хозяйства</w:t>
            </w:r>
          </w:p>
        </w:tc>
      </w:tr>
      <w:tr w:rsidR="00000789" w:rsidRPr="00A1298D" w14:paraId="7AA1537E" w14:textId="77777777" w:rsidTr="00452CC4">
        <w:trPr>
          <w:trHeight w:val="1062"/>
          <w:jc w:val="center"/>
        </w:trPr>
        <w:tc>
          <w:tcPr>
            <w:tcW w:w="9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AA15379" w14:textId="77777777" w:rsidR="00000789" w:rsidRPr="00A1298D" w:rsidRDefault="00000789" w:rsidP="00B247D4">
            <w:pPr>
              <w:spacing w:line="276" w:lineRule="auto"/>
              <w:rPr>
                <w:rFonts w:ascii="Tahoma" w:hAnsi="Tahoma" w:cs="Tahoma"/>
                <w:b/>
                <w:sz w:val="23"/>
                <w:szCs w:val="23"/>
              </w:rPr>
            </w:pPr>
            <w:proofErr w:type="spellStart"/>
            <w:r w:rsidRPr="00A1298D">
              <w:rPr>
                <w:rFonts w:ascii="Tahoma" w:hAnsi="Tahoma" w:cs="Tahoma"/>
                <w:b/>
                <w:sz w:val="23"/>
                <w:szCs w:val="23"/>
              </w:rPr>
              <w:t>Дрегваль</w:t>
            </w:r>
            <w:proofErr w:type="spellEnd"/>
            <w:r w:rsidRPr="00A1298D">
              <w:rPr>
                <w:rFonts w:ascii="Tahoma" w:hAnsi="Tahoma" w:cs="Tahoma"/>
                <w:b/>
                <w:sz w:val="23"/>
                <w:szCs w:val="23"/>
              </w:rPr>
              <w:t xml:space="preserve"> Сергей Георгиевич</w:t>
            </w:r>
          </w:p>
          <w:p w14:paraId="7AA1537A" w14:textId="77777777" w:rsidR="00000789" w:rsidRPr="00A1298D" w:rsidRDefault="00000789" w:rsidP="00B247D4">
            <w:pPr>
              <w:spacing w:line="276" w:lineRule="auto"/>
              <w:rPr>
                <w:rFonts w:ascii="Tahoma" w:hAnsi="Tahoma" w:cs="Tahoma"/>
                <w:sz w:val="23"/>
                <w:szCs w:val="23"/>
              </w:rPr>
            </w:pPr>
            <w:r w:rsidRPr="00A1298D">
              <w:rPr>
                <w:rFonts w:ascii="Tahoma" w:hAnsi="Tahoma" w:cs="Tahoma"/>
                <w:sz w:val="23"/>
                <w:szCs w:val="23"/>
              </w:rPr>
              <w:t>Год рождения: 1971</w:t>
            </w:r>
          </w:p>
          <w:p w14:paraId="7AA1537B" w14:textId="77777777" w:rsidR="00000789" w:rsidRPr="00A1298D" w:rsidRDefault="00000789" w:rsidP="00B247D4">
            <w:pPr>
              <w:spacing w:line="276" w:lineRule="auto"/>
              <w:rPr>
                <w:rFonts w:ascii="Tahoma" w:hAnsi="Tahoma" w:cs="Tahoma"/>
                <w:sz w:val="23"/>
                <w:szCs w:val="23"/>
              </w:rPr>
            </w:pPr>
            <w:r w:rsidRPr="00A1298D">
              <w:rPr>
                <w:rFonts w:ascii="Tahoma" w:hAnsi="Tahoma" w:cs="Tahoma"/>
                <w:sz w:val="23"/>
                <w:szCs w:val="23"/>
              </w:rPr>
              <w:t xml:space="preserve">Образование: Киевский международный университет гражданской авиации; </w:t>
            </w:r>
            <w:r w:rsidRPr="00A1298D">
              <w:rPr>
                <w:rFonts w:ascii="Tahoma" w:hAnsi="Tahoma" w:cs="Tahoma"/>
                <w:sz w:val="23"/>
                <w:szCs w:val="23"/>
              </w:rPr>
              <w:lastRenderedPageBreak/>
              <w:t>Тюменский государственный нефтегазовый университет</w:t>
            </w:r>
          </w:p>
        </w:tc>
        <w:tc>
          <w:tcPr>
            <w:tcW w:w="5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1537C" w14:textId="77777777" w:rsidR="00000789" w:rsidRPr="00A1298D" w:rsidRDefault="00000789" w:rsidP="00B247D4">
            <w:pPr>
              <w:spacing w:line="276" w:lineRule="auto"/>
              <w:rPr>
                <w:rFonts w:ascii="Tahoma" w:hAnsi="Tahoma" w:cs="Tahoma"/>
                <w:sz w:val="23"/>
                <w:szCs w:val="23"/>
              </w:rPr>
            </w:pPr>
            <w:r w:rsidRPr="00A1298D">
              <w:rPr>
                <w:rFonts w:ascii="Tahoma" w:hAnsi="Tahoma" w:cs="Tahoma"/>
                <w:sz w:val="23"/>
                <w:szCs w:val="23"/>
              </w:rPr>
              <w:lastRenderedPageBreak/>
              <w:t>Генеральный директор</w:t>
            </w:r>
          </w:p>
          <w:p w14:paraId="7AA1537D" w14:textId="77777777" w:rsidR="00000789" w:rsidRPr="00A1298D" w:rsidRDefault="00000789" w:rsidP="00B247D4">
            <w:pPr>
              <w:spacing w:line="276" w:lineRule="auto"/>
              <w:rPr>
                <w:rFonts w:ascii="Tahoma" w:hAnsi="Tahoma" w:cs="Tahoma"/>
                <w:sz w:val="23"/>
                <w:szCs w:val="23"/>
              </w:rPr>
            </w:pPr>
            <w:r w:rsidRPr="00A1298D">
              <w:rPr>
                <w:rFonts w:ascii="Tahoma" w:hAnsi="Tahoma" w:cs="Tahoma"/>
                <w:sz w:val="23"/>
                <w:szCs w:val="23"/>
              </w:rPr>
              <w:t>ОАО «МРСК Урала»</w:t>
            </w:r>
          </w:p>
        </w:tc>
      </w:tr>
      <w:tr w:rsidR="00000789" w:rsidRPr="00A1298D" w14:paraId="7AA15383" w14:textId="77777777" w:rsidTr="00452CC4">
        <w:trPr>
          <w:trHeight w:val="1062"/>
          <w:jc w:val="center"/>
        </w:trPr>
        <w:tc>
          <w:tcPr>
            <w:tcW w:w="9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AA1537F" w14:textId="77777777" w:rsidR="00000789" w:rsidRPr="00A1298D" w:rsidRDefault="00000789" w:rsidP="00B247D4">
            <w:pPr>
              <w:spacing w:line="276" w:lineRule="auto"/>
              <w:rPr>
                <w:rFonts w:ascii="Tahoma" w:hAnsi="Tahoma" w:cs="Tahoma"/>
                <w:b/>
                <w:sz w:val="23"/>
                <w:szCs w:val="23"/>
              </w:rPr>
            </w:pPr>
            <w:r w:rsidRPr="00A1298D">
              <w:rPr>
                <w:rFonts w:ascii="Tahoma" w:hAnsi="Tahoma" w:cs="Tahoma"/>
                <w:b/>
                <w:sz w:val="23"/>
                <w:szCs w:val="23"/>
              </w:rPr>
              <w:lastRenderedPageBreak/>
              <w:t>Попов Сергей Евгеньевич</w:t>
            </w:r>
          </w:p>
          <w:p w14:paraId="7AA15380" w14:textId="77777777" w:rsidR="00000789" w:rsidRPr="00A1298D" w:rsidRDefault="00000789" w:rsidP="00B247D4">
            <w:pPr>
              <w:spacing w:line="276" w:lineRule="auto"/>
              <w:rPr>
                <w:rFonts w:ascii="Tahoma" w:hAnsi="Tahoma" w:cs="Tahoma"/>
                <w:sz w:val="23"/>
                <w:szCs w:val="23"/>
              </w:rPr>
            </w:pPr>
            <w:r w:rsidRPr="00A1298D">
              <w:rPr>
                <w:rFonts w:ascii="Tahoma" w:hAnsi="Tahoma" w:cs="Tahoma"/>
                <w:sz w:val="23"/>
                <w:szCs w:val="23"/>
              </w:rPr>
              <w:t>Год рождения: 1959.</w:t>
            </w:r>
          </w:p>
          <w:p w14:paraId="7AA15381" w14:textId="77777777" w:rsidR="00000789" w:rsidRPr="00A1298D" w:rsidRDefault="00000789" w:rsidP="00B247D4">
            <w:pPr>
              <w:spacing w:line="276" w:lineRule="auto"/>
              <w:rPr>
                <w:rFonts w:ascii="Tahoma" w:hAnsi="Tahoma" w:cs="Tahoma"/>
                <w:b/>
                <w:sz w:val="23"/>
                <w:szCs w:val="23"/>
              </w:rPr>
            </w:pPr>
            <w:r w:rsidRPr="00A1298D">
              <w:rPr>
                <w:rFonts w:ascii="Tahoma" w:hAnsi="Tahoma" w:cs="Tahoma"/>
                <w:sz w:val="23"/>
                <w:szCs w:val="23"/>
              </w:rPr>
              <w:t>Образование: Уральский государственный политехнический университет</w:t>
            </w:r>
          </w:p>
        </w:tc>
        <w:tc>
          <w:tcPr>
            <w:tcW w:w="5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15382" w14:textId="77777777" w:rsidR="00000789" w:rsidRPr="00A1298D" w:rsidRDefault="00000789" w:rsidP="00B247D4">
            <w:pPr>
              <w:spacing w:line="276" w:lineRule="auto"/>
              <w:rPr>
                <w:rFonts w:ascii="Tahoma" w:hAnsi="Tahoma" w:cs="Tahoma"/>
                <w:sz w:val="23"/>
                <w:szCs w:val="23"/>
              </w:rPr>
            </w:pPr>
            <w:r w:rsidRPr="00A1298D">
              <w:rPr>
                <w:rFonts w:ascii="Tahoma" w:hAnsi="Tahoma" w:cs="Tahoma"/>
                <w:sz w:val="23"/>
                <w:szCs w:val="23"/>
              </w:rPr>
              <w:t>Заместитель директора по развитию и реализации услуг филиала ОАО «МРСК Урала» – «Свердловэнерго»</w:t>
            </w:r>
          </w:p>
        </w:tc>
      </w:tr>
      <w:tr w:rsidR="00000789" w:rsidRPr="00A1298D" w14:paraId="7AA15388" w14:textId="77777777" w:rsidTr="00452CC4">
        <w:trPr>
          <w:trHeight w:val="802"/>
          <w:jc w:val="center"/>
        </w:trPr>
        <w:tc>
          <w:tcPr>
            <w:tcW w:w="9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AA15384" w14:textId="77777777" w:rsidR="00000789" w:rsidRPr="00A1298D" w:rsidRDefault="00000789" w:rsidP="00B247D4">
            <w:pPr>
              <w:spacing w:line="276" w:lineRule="auto"/>
              <w:rPr>
                <w:rFonts w:ascii="Tahoma" w:hAnsi="Tahoma" w:cs="Tahoma"/>
                <w:b/>
                <w:sz w:val="23"/>
                <w:szCs w:val="23"/>
              </w:rPr>
            </w:pPr>
            <w:r w:rsidRPr="00A1298D">
              <w:rPr>
                <w:rFonts w:ascii="Tahoma" w:hAnsi="Tahoma" w:cs="Tahoma"/>
                <w:b/>
                <w:sz w:val="23"/>
                <w:szCs w:val="23"/>
              </w:rPr>
              <w:t>Щербакова Валентина Михайловна</w:t>
            </w:r>
          </w:p>
          <w:p w14:paraId="7AA15385" w14:textId="77777777" w:rsidR="00000789" w:rsidRPr="00A1298D" w:rsidRDefault="00000789" w:rsidP="00B247D4">
            <w:pPr>
              <w:spacing w:line="276" w:lineRule="auto"/>
              <w:rPr>
                <w:rFonts w:ascii="Tahoma" w:hAnsi="Tahoma" w:cs="Tahoma"/>
                <w:sz w:val="23"/>
                <w:szCs w:val="23"/>
              </w:rPr>
            </w:pPr>
            <w:r w:rsidRPr="00A1298D">
              <w:rPr>
                <w:rFonts w:ascii="Tahoma" w:hAnsi="Tahoma" w:cs="Tahoma"/>
                <w:sz w:val="23"/>
                <w:szCs w:val="23"/>
              </w:rPr>
              <w:t>Год рождения: 1966.</w:t>
            </w:r>
          </w:p>
          <w:p w14:paraId="7AA15386" w14:textId="77777777" w:rsidR="00000789" w:rsidRPr="00A1298D" w:rsidRDefault="00000789" w:rsidP="00B247D4">
            <w:pPr>
              <w:spacing w:line="276" w:lineRule="auto"/>
              <w:rPr>
                <w:rFonts w:ascii="Tahoma" w:hAnsi="Tahoma" w:cs="Tahoma"/>
                <w:b/>
                <w:sz w:val="23"/>
                <w:szCs w:val="23"/>
              </w:rPr>
            </w:pPr>
            <w:r w:rsidRPr="00A1298D">
              <w:rPr>
                <w:rFonts w:ascii="Tahoma" w:hAnsi="Tahoma" w:cs="Tahoma"/>
                <w:sz w:val="23"/>
                <w:szCs w:val="23"/>
              </w:rPr>
              <w:t>Образование: Новосибирский государственный университет</w:t>
            </w:r>
          </w:p>
        </w:tc>
        <w:tc>
          <w:tcPr>
            <w:tcW w:w="5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15387" w14:textId="77777777" w:rsidR="00000789" w:rsidRPr="00A1298D" w:rsidRDefault="00000789" w:rsidP="00B247D4">
            <w:pPr>
              <w:spacing w:line="276" w:lineRule="auto"/>
              <w:rPr>
                <w:rFonts w:ascii="Tahoma" w:hAnsi="Tahoma" w:cs="Tahoma"/>
                <w:sz w:val="23"/>
                <w:szCs w:val="23"/>
              </w:rPr>
            </w:pPr>
            <w:r w:rsidRPr="00A1298D">
              <w:rPr>
                <w:rFonts w:ascii="Tahoma" w:hAnsi="Tahoma" w:cs="Tahoma"/>
                <w:sz w:val="23"/>
                <w:szCs w:val="23"/>
              </w:rPr>
              <w:t>Заместитель генерального директора по экономике и финансам ОАО «МРСК Урала»</w:t>
            </w:r>
          </w:p>
        </w:tc>
      </w:tr>
      <w:tr w:rsidR="00000789" w:rsidRPr="00A1298D" w14:paraId="7AA1538D" w14:textId="77777777" w:rsidTr="00452CC4">
        <w:trPr>
          <w:trHeight w:val="802"/>
          <w:jc w:val="center"/>
        </w:trPr>
        <w:tc>
          <w:tcPr>
            <w:tcW w:w="9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AA15389" w14:textId="77777777" w:rsidR="00000789" w:rsidRPr="00A1298D" w:rsidRDefault="00000789" w:rsidP="00B247D4">
            <w:pPr>
              <w:spacing w:line="276" w:lineRule="auto"/>
              <w:rPr>
                <w:rFonts w:ascii="Tahoma" w:hAnsi="Tahoma" w:cs="Tahoma"/>
                <w:b/>
                <w:sz w:val="23"/>
                <w:szCs w:val="23"/>
              </w:rPr>
            </w:pPr>
            <w:r w:rsidRPr="00A1298D">
              <w:rPr>
                <w:rFonts w:ascii="Tahoma" w:hAnsi="Tahoma" w:cs="Tahoma"/>
                <w:b/>
                <w:sz w:val="23"/>
                <w:szCs w:val="23"/>
              </w:rPr>
              <w:t>Мишина Ирина Юрьевна</w:t>
            </w:r>
          </w:p>
          <w:p w14:paraId="7AA1538A" w14:textId="77777777" w:rsidR="00000789" w:rsidRPr="00A1298D" w:rsidRDefault="00000789" w:rsidP="00B247D4">
            <w:pPr>
              <w:spacing w:line="276" w:lineRule="auto"/>
              <w:rPr>
                <w:rFonts w:ascii="Tahoma" w:hAnsi="Tahoma" w:cs="Tahoma"/>
                <w:sz w:val="23"/>
                <w:szCs w:val="23"/>
              </w:rPr>
            </w:pPr>
            <w:r w:rsidRPr="00A1298D">
              <w:rPr>
                <w:rFonts w:ascii="Tahoma" w:hAnsi="Tahoma" w:cs="Tahoma"/>
                <w:sz w:val="23"/>
                <w:szCs w:val="23"/>
              </w:rPr>
              <w:t>Год рождения: 1962</w:t>
            </w:r>
          </w:p>
          <w:p w14:paraId="7AA1538B" w14:textId="77777777" w:rsidR="00000789" w:rsidRPr="00A1298D" w:rsidRDefault="00000789" w:rsidP="00B247D4">
            <w:pPr>
              <w:spacing w:line="276" w:lineRule="auto"/>
              <w:rPr>
                <w:rFonts w:ascii="Tahoma" w:hAnsi="Tahoma" w:cs="Tahoma"/>
                <w:sz w:val="23"/>
                <w:szCs w:val="23"/>
              </w:rPr>
            </w:pPr>
            <w:r w:rsidRPr="00A1298D">
              <w:rPr>
                <w:rFonts w:ascii="Tahoma" w:hAnsi="Tahoma" w:cs="Tahoma"/>
                <w:sz w:val="23"/>
                <w:szCs w:val="23"/>
              </w:rPr>
              <w:t>Образование: Московский институт стали и сплавов</w:t>
            </w:r>
          </w:p>
        </w:tc>
        <w:tc>
          <w:tcPr>
            <w:tcW w:w="5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1538C" w14:textId="77777777" w:rsidR="00000789" w:rsidRPr="00A1298D" w:rsidRDefault="00000789" w:rsidP="00B247D4">
            <w:pPr>
              <w:spacing w:line="276" w:lineRule="auto"/>
              <w:rPr>
                <w:rFonts w:ascii="Tahoma" w:hAnsi="Tahoma" w:cs="Tahoma"/>
                <w:sz w:val="23"/>
                <w:szCs w:val="23"/>
              </w:rPr>
            </w:pPr>
            <w:r w:rsidRPr="00A1298D">
              <w:rPr>
                <w:rFonts w:ascii="Tahoma" w:hAnsi="Tahoma" w:cs="Tahoma"/>
                <w:sz w:val="23"/>
                <w:szCs w:val="23"/>
              </w:rPr>
              <w:t>Директор ОАО «Екатеринбургэнергосбыт»</w:t>
            </w:r>
          </w:p>
        </w:tc>
      </w:tr>
      <w:tr w:rsidR="00000789" w:rsidRPr="00A1298D" w14:paraId="7AA15392" w14:textId="77777777" w:rsidTr="00452CC4">
        <w:trPr>
          <w:jc w:val="center"/>
        </w:trPr>
        <w:tc>
          <w:tcPr>
            <w:tcW w:w="9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AA1538E" w14:textId="77777777" w:rsidR="00000789" w:rsidRPr="00A1298D" w:rsidRDefault="00000789" w:rsidP="00B247D4">
            <w:pPr>
              <w:spacing w:line="276" w:lineRule="auto"/>
              <w:rPr>
                <w:rFonts w:ascii="Tahoma" w:hAnsi="Tahoma" w:cs="Tahoma"/>
                <w:b/>
                <w:sz w:val="23"/>
                <w:szCs w:val="23"/>
              </w:rPr>
            </w:pPr>
            <w:proofErr w:type="spellStart"/>
            <w:r w:rsidRPr="00A1298D">
              <w:rPr>
                <w:rFonts w:ascii="Tahoma" w:hAnsi="Tahoma" w:cs="Tahoma"/>
                <w:b/>
                <w:sz w:val="23"/>
                <w:szCs w:val="23"/>
              </w:rPr>
              <w:t>Вялков</w:t>
            </w:r>
            <w:proofErr w:type="spellEnd"/>
            <w:r w:rsidRPr="00A1298D">
              <w:rPr>
                <w:rFonts w:ascii="Tahoma" w:hAnsi="Tahoma" w:cs="Tahoma"/>
                <w:b/>
                <w:sz w:val="23"/>
                <w:szCs w:val="23"/>
              </w:rPr>
              <w:t xml:space="preserve"> Дмитрий Владимирович</w:t>
            </w:r>
          </w:p>
          <w:p w14:paraId="7AA1538F" w14:textId="77777777" w:rsidR="00000789" w:rsidRPr="00A1298D" w:rsidRDefault="00000789" w:rsidP="00B247D4">
            <w:pPr>
              <w:spacing w:line="276" w:lineRule="auto"/>
              <w:rPr>
                <w:rFonts w:ascii="Tahoma" w:hAnsi="Tahoma" w:cs="Tahoma"/>
                <w:sz w:val="23"/>
                <w:szCs w:val="23"/>
              </w:rPr>
            </w:pPr>
            <w:r w:rsidRPr="00A1298D">
              <w:rPr>
                <w:rFonts w:ascii="Tahoma" w:hAnsi="Tahoma" w:cs="Tahoma"/>
                <w:sz w:val="23"/>
                <w:szCs w:val="23"/>
              </w:rPr>
              <w:t>Год рождения: 1981</w:t>
            </w:r>
          </w:p>
          <w:p w14:paraId="7AA15390" w14:textId="77777777" w:rsidR="00000789" w:rsidRPr="00A1298D" w:rsidRDefault="00000789" w:rsidP="00B247D4">
            <w:pPr>
              <w:spacing w:line="276" w:lineRule="auto"/>
              <w:rPr>
                <w:rFonts w:ascii="Tahoma" w:hAnsi="Tahoma" w:cs="Tahoma"/>
                <w:sz w:val="23"/>
                <w:szCs w:val="23"/>
              </w:rPr>
            </w:pPr>
            <w:r w:rsidRPr="00A1298D">
              <w:rPr>
                <w:rFonts w:ascii="Tahoma" w:hAnsi="Tahoma" w:cs="Tahoma"/>
                <w:sz w:val="23"/>
                <w:szCs w:val="23"/>
              </w:rPr>
              <w:t>Образование: Уральский государственный лесотехнический Университет</w:t>
            </w:r>
          </w:p>
        </w:tc>
        <w:tc>
          <w:tcPr>
            <w:tcW w:w="5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15391" w14:textId="77777777" w:rsidR="00000789" w:rsidRPr="00A1298D" w:rsidRDefault="00000789" w:rsidP="00B247D4">
            <w:pPr>
              <w:spacing w:line="276" w:lineRule="auto"/>
              <w:rPr>
                <w:rFonts w:ascii="Tahoma" w:hAnsi="Tahoma" w:cs="Tahoma"/>
                <w:sz w:val="23"/>
                <w:szCs w:val="23"/>
              </w:rPr>
            </w:pPr>
            <w:proofErr w:type="spellStart"/>
            <w:r w:rsidRPr="00A1298D">
              <w:rPr>
                <w:rFonts w:ascii="Tahoma" w:hAnsi="Tahoma" w:cs="Tahoma"/>
                <w:sz w:val="23"/>
                <w:szCs w:val="23"/>
              </w:rPr>
              <w:t>И.о</w:t>
            </w:r>
            <w:proofErr w:type="spellEnd"/>
            <w:r w:rsidRPr="00A1298D">
              <w:rPr>
                <w:rFonts w:ascii="Tahoma" w:hAnsi="Tahoma" w:cs="Tahoma"/>
                <w:sz w:val="23"/>
                <w:szCs w:val="23"/>
              </w:rPr>
              <w:t>. заместителя генерального директора по развитию и реализации услуг ОАО «МРСК Урала»</w:t>
            </w:r>
          </w:p>
        </w:tc>
      </w:tr>
      <w:tr w:rsidR="00000789" w:rsidRPr="00A1298D" w14:paraId="7AA15397" w14:textId="77777777" w:rsidTr="00452CC4">
        <w:trPr>
          <w:jc w:val="center"/>
        </w:trPr>
        <w:tc>
          <w:tcPr>
            <w:tcW w:w="9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AA15393" w14:textId="77777777" w:rsidR="00000789" w:rsidRPr="00A1298D" w:rsidRDefault="00000789" w:rsidP="00B247D4">
            <w:pPr>
              <w:spacing w:line="276" w:lineRule="auto"/>
              <w:rPr>
                <w:rFonts w:ascii="Tahoma" w:hAnsi="Tahoma" w:cs="Tahoma"/>
                <w:b/>
                <w:sz w:val="23"/>
                <w:szCs w:val="23"/>
              </w:rPr>
            </w:pPr>
            <w:r w:rsidRPr="00A1298D">
              <w:rPr>
                <w:rFonts w:ascii="Tahoma" w:hAnsi="Tahoma" w:cs="Tahoma"/>
                <w:b/>
                <w:sz w:val="23"/>
                <w:szCs w:val="23"/>
              </w:rPr>
              <w:t>Спирин Андрей Борисович</w:t>
            </w:r>
          </w:p>
          <w:p w14:paraId="7AA15394" w14:textId="77777777" w:rsidR="00000789" w:rsidRPr="00A1298D" w:rsidRDefault="00000789" w:rsidP="00B247D4">
            <w:pPr>
              <w:spacing w:line="276" w:lineRule="auto"/>
              <w:rPr>
                <w:rFonts w:ascii="Tahoma" w:hAnsi="Tahoma" w:cs="Tahoma"/>
                <w:sz w:val="23"/>
                <w:szCs w:val="23"/>
              </w:rPr>
            </w:pPr>
            <w:r w:rsidRPr="00A1298D">
              <w:rPr>
                <w:rFonts w:ascii="Tahoma" w:hAnsi="Tahoma" w:cs="Tahoma"/>
                <w:sz w:val="23"/>
                <w:szCs w:val="23"/>
              </w:rPr>
              <w:t>Год рождения: 1983.</w:t>
            </w:r>
          </w:p>
          <w:p w14:paraId="7AA15395" w14:textId="77777777" w:rsidR="00000789" w:rsidRPr="00A1298D" w:rsidRDefault="00000789" w:rsidP="00B247D4">
            <w:pPr>
              <w:spacing w:line="276" w:lineRule="auto"/>
              <w:rPr>
                <w:rFonts w:ascii="Tahoma" w:hAnsi="Tahoma" w:cs="Tahoma"/>
                <w:b/>
                <w:sz w:val="23"/>
                <w:szCs w:val="23"/>
              </w:rPr>
            </w:pPr>
            <w:r w:rsidRPr="00A1298D">
              <w:rPr>
                <w:rFonts w:ascii="Tahoma" w:hAnsi="Tahoma" w:cs="Tahoma"/>
                <w:sz w:val="23"/>
                <w:szCs w:val="23"/>
              </w:rPr>
              <w:t>Образование: Алтайский государственный университет</w:t>
            </w:r>
          </w:p>
        </w:tc>
        <w:tc>
          <w:tcPr>
            <w:tcW w:w="5661" w:type="dxa"/>
            <w:tcBorders>
              <w:top w:val="single" w:sz="4" w:space="0" w:color="008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15396" w14:textId="77777777" w:rsidR="00000789" w:rsidRPr="00A1298D" w:rsidRDefault="00000789" w:rsidP="00B247D4">
            <w:pPr>
              <w:spacing w:line="276" w:lineRule="auto"/>
              <w:rPr>
                <w:rFonts w:ascii="Tahoma" w:hAnsi="Tahoma" w:cs="Tahoma"/>
                <w:sz w:val="23"/>
                <w:szCs w:val="23"/>
              </w:rPr>
            </w:pPr>
            <w:r w:rsidRPr="00A1298D">
              <w:rPr>
                <w:rFonts w:ascii="Tahoma" w:hAnsi="Tahoma" w:cs="Tahoma"/>
                <w:sz w:val="23"/>
                <w:szCs w:val="23"/>
              </w:rPr>
              <w:t xml:space="preserve">Начальник Отдела взаимодействия с субъектами рынков электроэнергии Управления взаимодействия и расчетов с субъектами </w:t>
            </w:r>
            <w:proofErr w:type="gramStart"/>
            <w:r w:rsidRPr="00A1298D">
              <w:rPr>
                <w:rFonts w:ascii="Tahoma" w:hAnsi="Tahoma" w:cs="Tahoma"/>
                <w:sz w:val="23"/>
                <w:szCs w:val="23"/>
              </w:rPr>
              <w:t>рынков электроэнергии Департамента учета электроэнергии</w:t>
            </w:r>
            <w:proofErr w:type="gramEnd"/>
            <w:r w:rsidRPr="00A1298D">
              <w:rPr>
                <w:rFonts w:ascii="Tahoma" w:hAnsi="Tahoma" w:cs="Tahoma"/>
                <w:sz w:val="23"/>
                <w:szCs w:val="23"/>
              </w:rPr>
              <w:t xml:space="preserve"> и взаимодействия с субъектами рынков электроэнергии ПАО «</w:t>
            </w:r>
            <w:proofErr w:type="spellStart"/>
            <w:r w:rsidRPr="00A1298D">
              <w:rPr>
                <w:rFonts w:ascii="Tahoma" w:hAnsi="Tahoma" w:cs="Tahoma"/>
                <w:sz w:val="23"/>
                <w:szCs w:val="23"/>
              </w:rPr>
              <w:t>Россети</w:t>
            </w:r>
            <w:proofErr w:type="spellEnd"/>
            <w:r w:rsidRPr="00A1298D">
              <w:rPr>
                <w:rFonts w:ascii="Tahoma" w:hAnsi="Tahoma" w:cs="Tahoma"/>
                <w:sz w:val="23"/>
                <w:szCs w:val="23"/>
              </w:rPr>
              <w:t>»</w:t>
            </w:r>
          </w:p>
        </w:tc>
      </w:tr>
      <w:tr w:rsidR="00000789" w:rsidRPr="00A1298D" w14:paraId="7AA1539C" w14:textId="77777777" w:rsidTr="00452CC4">
        <w:trPr>
          <w:trHeight w:val="946"/>
          <w:jc w:val="center"/>
        </w:trPr>
        <w:tc>
          <w:tcPr>
            <w:tcW w:w="9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AA15398" w14:textId="77777777" w:rsidR="00000789" w:rsidRPr="00A1298D" w:rsidRDefault="00000789" w:rsidP="00B247D4">
            <w:pPr>
              <w:spacing w:line="276" w:lineRule="auto"/>
              <w:rPr>
                <w:rFonts w:ascii="Tahoma" w:hAnsi="Tahoma" w:cs="Tahoma"/>
                <w:b/>
                <w:sz w:val="23"/>
                <w:szCs w:val="23"/>
              </w:rPr>
            </w:pPr>
            <w:proofErr w:type="spellStart"/>
            <w:r w:rsidRPr="00A1298D">
              <w:rPr>
                <w:rFonts w:ascii="Tahoma" w:hAnsi="Tahoma" w:cs="Tahoma"/>
                <w:b/>
                <w:sz w:val="23"/>
                <w:szCs w:val="23"/>
              </w:rPr>
              <w:t>Цырендашиев</w:t>
            </w:r>
            <w:proofErr w:type="spellEnd"/>
            <w:r w:rsidRPr="00A1298D">
              <w:rPr>
                <w:rFonts w:ascii="Tahoma" w:hAnsi="Tahoma" w:cs="Tahoma"/>
                <w:b/>
                <w:sz w:val="23"/>
                <w:szCs w:val="23"/>
              </w:rPr>
              <w:t xml:space="preserve"> Саян </w:t>
            </w:r>
            <w:proofErr w:type="spellStart"/>
            <w:r w:rsidRPr="00A1298D">
              <w:rPr>
                <w:rFonts w:ascii="Tahoma" w:hAnsi="Tahoma" w:cs="Tahoma"/>
                <w:b/>
                <w:sz w:val="23"/>
                <w:szCs w:val="23"/>
              </w:rPr>
              <w:t>Бальжинимаевич</w:t>
            </w:r>
            <w:proofErr w:type="spellEnd"/>
          </w:p>
          <w:p w14:paraId="7AA15399" w14:textId="77777777" w:rsidR="00000789" w:rsidRPr="00A1298D" w:rsidRDefault="00000789" w:rsidP="00B247D4">
            <w:pPr>
              <w:spacing w:line="276" w:lineRule="auto"/>
              <w:rPr>
                <w:rFonts w:ascii="Tahoma" w:hAnsi="Tahoma" w:cs="Tahoma"/>
                <w:sz w:val="23"/>
                <w:szCs w:val="23"/>
              </w:rPr>
            </w:pPr>
            <w:r w:rsidRPr="00A1298D">
              <w:rPr>
                <w:rFonts w:ascii="Tahoma" w:hAnsi="Tahoma" w:cs="Tahoma"/>
                <w:sz w:val="23"/>
                <w:szCs w:val="23"/>
              </w:rPr>
              <w:t>Год рождения: 1979.</w:t>
            </w:r>
          </w:p>
          <w:p w14:paraId="7AA1539A" w14:textId="77777777" w:rsidR="00000789" w:rsidRPr="00A1298D" w:rsidRDefault="00000789" w:rsidP="00B247D4">
            <w:pPr>
              <w:spacing w:line="276" w:lineRule="auto"/>
              <w:rPr>
                <w:rFonts w:ascii="Tahoma" w:hAnsi="Tahoma" w:cs="Tahoma"/>
                <w:b/>
                <w:sz w:val="23"/>
                <w:szCs w:val="23"/>
              </w:rPr>
            </w:pPr>
            <w:r w:rsidRPr="00A1298D">
              <w:rPr>
                <w:rFonts w:ascii="Tahoma" w:hAnsi="Tahoma" w:cs="Tahoma"/>
                <w:sz w:val="23"/>
                <w:szCs w:val="23"/>
              </w:rPr>
              <w:t>Образование: Российский институт дружбы народов</w:t>
            </w:r>
          </w:p>
        </w:tc>
        <w:tc>
          <w:tcPr>
            <w:tcW w:w="5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1539B" w14:textId="77777777" w:rsidR="00000789" w:rsidRPr="00A1298D" w:rsidRDefault="00000789" w:rsidP="00B247D4">
            <w:pPr>
              <w:spacing w:line="276" w:lineRule="auto"/>
              <w:rPr>
                <w:rFonts w:ascii="Tahoma" w:hAnsi="Tahoma" w:cs="Tahoma"/>
                <w:sz w:val="23"/>
                <w:szCs w:val="23"/>
              </w:rPr>
            </w:pPr>
            <w:r w:rsidRPr="00A1298D">
              <w:rPr>
                <w:rFonts w:ascii="Tahoma" w:hAnsi="Tahoma" w:cs="Tahoma"/>
                <w:sz w:val="23"/>
                <w:szCs w:val="23"/>
              </w:rPr>
              <w:t>Заместитель начальника управления корпоративных событий ДЗО Департамента корпоративного управления и взаимодействия с акционерами и инвесторами ПАО «</w:t>
            </w:r>
            <w:proofErr w:type="spellStart"/>
            <w:r w:rsidRPr="00A1298D">
              <w:rPr>
                <w:rFonts w:ascii="Tahoma" w:hAnsi="Tahoma" w:cs="Tahoma"/>
                <w:sz w:val="23"/>
                <w:szCs w:val="23"/>
              </w:rPr>
              <w:t>Россети</w:t>
            </w:r>
            <w:proofErr w:type="spellEnd"/>
            <w:r w:rsidRPr="00A1298D">
              <w:rPr>
                <w:rFonts w:ascii="Tahoma" w:hAnsi="Tahoma" w:cs="Tahoma"/>
                <w:sz w:val="23"/>
                <w:szCs w:val="23"/>
              </w:rPr>
              <w:t>»</w:t>
            </w:r>
          </w:p>
        </w:tc>
      </w:tr>
    </w:tbl>
    <w:p w14:paraId="7AA1539D" w14:textId="77777777" w:rsidR="00000789" w:rsidRPr="004F1A6D" w:rsidRDefault="00000789" w:rsidP="00000789">
      <w:pPr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</w:p>
    <w:p w14:paraId="7AA1539E" w14:textId="77777777" w:rsidR="00000789" w:rsidRPr="00B71944" w:rsidRDefault="00000789" w:rsidP="00000789">
      <w:pPr>
        <w:spacing w:line="360" w:lineRule="auto"/>
        <w:ind w:firstLine="709"/>
        <w:jc w:val="both"/>
        <w:rPr>
          <w:rFonts w:ascii="Tahoma" w:hAnsi="Tahoma" w:cs="Tahoma"/>
          <w:b/>
          <w:bCs/>
          <w:i/>
          <w:iCs/>
          <w:sz w:val="24"/>
          <w:szCs w:val="24"/>
        </w:rPr>
      </w:pPr>
      <w:r w:rsidRPr="00B71944">
        <w:rPr>
          <w:rFonts w:ascii="Tahoma" w:hAnsi="Tahoma" w:cs="Tahoma"/>
          <w:sz w:val="24"/>
          <w:szCs w:val="24"/>
        </w:rPr>
        <w:lastRenderedPageBreak/>
        <w:t>Доля участия членов Совета директоров в уставном капитале эмитента</w:t>
      </w:r>
      <w:r w:rsidR="00B71944" w:rsidRPr="00B71944">
        <w:rPr>
          <w:rFonts w:ascii="Tahoma" w:hAnsi="Tahoma" w:cs="Tahoma"/>
          <w:sz w:val="24"/>
          <w:szCs w:val="24"/>
        </w:rPr>
        <w:t xml:space="preserve"> -</w:t>
      </w:r>
      <w:r w:rsidRPr="00B71944">
        <w:rPr>
          <w:rFonts w:ascii="Tahoma" w:hAnsi="Tahoma" w:cs="Tahoma"/>
          <w:bCs/>
          <w:iCs/>
          <w:sz w:val="24"/>
          <w:szCs w:val="24"/>
        </w:rPr>
        <w:t xml:space="preserve"> не имеют.</w:t>
      </w:r>
    </w:p>
    <w:p w14:paraId="7AA1539F" w14:textId="77777777" w:rsidR="00000789" w:rsidRPr="004F1A6D" w:rsidRDefault="00000789" w:rsidP="00000789">
      <w:pPr>
        <w:spacing w:line="360" w:lineRule="auto"/>
        <w:ind w:firstLine="709"/>
        <w:jc w:val="both"/>
        <w:rPr>
          <w:rFonts w:ascii="Tahoma" w:hAnsi="Tahoma" w:cs="Tahoma"/>
          <w:bCs/>
          <w:iCs/>
          <w:sz w:val="24"/>
          <w:szCs w:val="24"/>
        </w:rPr>
      </w:pPr>
      <w:r w:rsidRPr="00B71944">
        <w:rPr>
          <w:rFonts w:ascii="Tahoma" w:hAnsi="Tahoma" w:cs="Tahoma"/>
          <w:sz w:val="24"/>
          <w:szCs w:val="24"/>
        </w:rPr>
        <w:t>Доля обыкновенных акций эмитента</w:t>
      </w:r>
      <w:r w:rsidR="00B71944" w:rsidRPr="00B71944">
        <w:rPr>
          <w:rFonts w:ascii="Tahoma" w:hAnsi="Tahoma" w:cs="Tahoma"/>
          <w:sz w:val="24"/>
          <w:szCs w:val="24"/>
        </w:rPr>
        <w:t xml:space="preserve"> -</w:t>
      </w:r>
      <w:r w:rsidRPr="00B71944">
        <w:rPr>
          <w:rFonts w:ascii="Tahoma" w:hAnsi="Tahoma" w:cs="Tahoma"/>
          <w:bCs/>
          <w:iCs/>
          <w:sz w:val="24"/>
          <w:szCs w:val="24"/>
        </w:rPr>
        <w:t xml:space="preserve"> не имеют.</w:t>
      </w:r>
    </w:p>
    <w:p w14:paraId="7AA153A0" w14:textId="77777777" w:rsidR="00000789" w:rsidRPr="004F1A6D" w:rsidRDefault="00000789" w:rsidP="00000789">
      <w:pPr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>В течение 2016 года сделки с ценными бумагами АО «ЕЭнС» членами Совета директоров не совершались.</w:t>
      </w:r>
    </w:p>
    <w:p w14:paraId="7AA153A1" w14:textId="77777777" w:rsidR="001D5E23" w:rsidRPr="001D5E23" w:rsidRDefault="001D5E23" w:rsidP="00000789">
      <w:pPr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1D5E23">
        <w:rPr>
          <w:rFonts w:ascii="Tahoma" w:hAnsi="Tahoma" w:cs="Tahoma"/>
          <w:sz w:val="24"/>
          <w:szCs w:val="24"/>
        </w:rPr>
        <w:t>На включение в годовой отчет Общества информации о персональных данных членов Совета директоров получено согласие в порядке, установленном законодательством РФ.</w:t>
      </w:r>
    </w:p>
    <w:p w14:paraId="7AA153A2" w14:textId="77777777" w:rsidR="00000789" w:rsidRPr="000B117C" w:rsidRDefault="00000789" w:rsidP="00000789">
      <w:pPr>
        <w:spacing w:line="360" w:lineRule="auto"/>
        <w:ind w:firstLine="709"/>
        <w:jc w:val="both"/>
        <w:rPr>
          <w:rFonts w:ascii="Tahoma" w:hAnsi="Tahoma" w:cs="Tahoma"/>
          <w:bCs/>
          <w:sz w:val="24"/>
          <w:szCs w:val="24"/>
        </w:rPr>
      </w:pPr>
      <w:r w:rsidRPr="004F1A6D">
        <w:rPr>
          <w:rFonts w:ascii="Tahoma" w:hAnsi="Tahoma" w:cs="Tahoma"/>
          <w:bCs/>
          <w:sz w:val="24"/>
          <w:szCs w:val="24"/>
        </w:rPr>
        <w:t>За 2016 год проведено 11 заседаний Совета директоров Общества. Заседания проводились регулярно, с участием всех членов Совета директоров, что говорит об активной позиции данного органа в управлен</w:t>
      </w:r>
      <w:proofErr w:type="gramStart"/>
      <w:r w:rsidRPr="004F1A6D">
        <w:rPr>
          <w:rFonts w:ascii="Tahoma" w:hAnsi="Tahoma" w:cs="Tahoma"/>
          <w:bCs/>
          <w:sz w:val="24"/>
          <w:szCs w:val="24"/>
        </w:rPr>
        <w:t>ии АО</w:t>
      </w:r>
      <w:proofErr w:type="gramEnd"/>
      <w:r w:rsidRPr="004F1A6D">
        <w:rPr>
          <w:rFonts w:ascii="Tahoma" w:hAnsi="Tahoma" w:cs="Tahoma"/>
          <w:bCs/>
          <w:sz w:val="24"/>
          <w:szCs w:val="24"/>
        </w:rPr>
        <w:t xml:space="preserve"> «ЕЭнС». Форма проведения заседаний Совета директоров – заочное голосование. За этот период на заседаниях Совета директоров рассмотрено 69 вопросов, касающихся основной </w:t>
      </w:r>
      <w:r w:rsidRPr="000B117C">
        <w:rPr>
          <w:rFonts w:ascii="Tahoma" w:hAnsi="Tahoma" w:cs="Tahoma"/>
          <w:bCs/>
          <w:sz w:val="24"/>
          <w:szCs w:val="24"/>
        </w:rPr>
        <w:t>деятельности, финансового состояния, социального развития и других направлений работы Общества.</w:t>
      </w:r>
    </w:p>
    <w:p w14:paraId="7AA153A3" w14:textId="77777777" w:rsidR="00000789" w:rsidRPr="000B117C" w:rsidRDefault="00000789" w:rsidP="00000789">
      <w:pPr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0B117C">
        <w:rPr>
          <w:rFonts w:ascii="Tahoma" w:hAnsi="Tahoma" w:cs="Tahoma"/>
          <w:sz w:val="24"/>
          <w:szCs w:val="24"/>
        </w:rPr>
        <w:t xml:space="preserve">Наиболее важные вопросы, рассмотренные на заседаниях Совета директоров: </w:t>
      </w:r>
    </w:p>
    <w:p w14:paraId="7AA153A4" w14:textId="77777777" w:rsidR="00A1298D" w:rsidRPr="000B117C" w:rsidRDefault="000B117C" w:rsidP="001F3B4D">
      <w:pPr>
        <w:pStyle w:val="a4"/>
        <w:numPr>
          <w:ilvl w:val="0"/>
          <w:numId w:val="51"/>
        </w:numPr>
        <w:spacing w:line="360" w:lineRule="auto"/>
        <w:jc w:val="both"/>
        <w:rPr>
          <w:rFonts w:ascii="Tahoma" w:hAnsi="Tahoma" w:cs="Tahoma"/>
          <w:lang w:val="ru-RU"/>
        </w:rPr>
      </w:pPr>
      <w:r w:rsidRPr="000B117C">
        <w:rPr>
          <w:rFonts w:ascii="Tahoma" w:hAnsi="Tahoma" w:cs="Tahoma"/>
          <w:lang w:val="ru-RU"/>
        </w:rPr>
        <w:t>о</w:t>
      </w:r>
      <w:r w:rsidR="00000789" w:rsidRPr="000B117C">
        <w:rPr>
          <w:rFonts w:ascii="Tahoma" w:hAnsi="Tahoma" w:cs="Tahoma"/>
          <w:lang w:val="ru-RU"/>
        </w:rPr>
        <w:t>б избрании директора ОАО «Екатеринбургэнергосбыт</w:t>
      </w:r>
      <w:r>
        <w:rPr>
          <w:rFonts w:ascii="Tahoma" w:hAnsi="Tahoma" w:cs="Tahoma"/>
          <w:lang w:val="ru-RU"/>
        </w:rPr>
        <w:t>» (Протокол № 87 от 24.02.2016);</w:t>
      </w:r>
    </w:p>
    <w:p w14:paraId="7AA153A5" w14:textId="77777777" w:rsidR="00A1298D" w:rsidRDefault="000B117C" w:rsidP="001F3B4D">
      <w:pPr>
        <w:pStyle w:val="a4"/>
        <w:numPr>
          <w:ilvl w:val="0"/>
          <w:numId w:val="51"/>
        </w:numPr>
        <w:spacing w:line="360" w:lineRule="auto"/>
        <w:jc w:val="both"/>
        <w:rPr>
          <w:rFonts w:ascii="Tahoma" w:hAnsi="Tahoma" w:cs="Tahoma"/>
          <w:lang w:val="ru-RU"/>
        </w:rPr>
      </w:pPr>
      <w:r w:rsidRPr="000B117C">
        <w:rPr>
          <w:rFonts w:ascii="Tahoma" w:hAnsi="Tahoma" w:cs="Tahoma"/>
          <w:lang w:val="ru-RU"/>
        </w:rPr>
        <w:t>о</w:t>
      </w:r>
      <w:r w:rsidR="00000789" w:rsidRPr="000B117C">
        <w:rPr>
          <w:rFonts w:ascii="Tahoma" w:hAnsi="Tahoma" w:cs="Tahoma"/>
          <w:lang w:val="ru-RU"/>
        </w:rPr>
        <w:t xml:space="preserve"> рассмотрении отчета директора ОАО «ЕЭнС» о деятельности Общества: об обеспечении страховой защиты за 4 квартал 2015 г. (Протокол</w:t>
      </w:r>
      <w:r w:rsidR="00000789" w:rsidRPr="00A1298D">
        <w:rPr>
          <w:rFonts w:ascii="Tahoma" w:hAnsi="Tahoma" w:cs="Tahoma"/>
          <w:lang w:val="ru-RU"/>
        </w:rPr>
        <w:t xml:space="preserve"> № 88 от 04.03.2016)</w:t>
      </w:r>
      <w:r w:rsidR="001D5E23" w:rsidRPr="00A1298D">
        <w:rPr>
          <w:rFonts w:ascii="Tahoma" w:hAnsi="Tahoma" w:cs="Tahoma"/>
          <w:lang w:val="ru-RU"/>
        </w:rPr>
        <w:t xml:space="preserve">, в 1 квартале 2016 г. (Протокол № 92 от 06.06.2016), во 2 квартале 2016 г. (Протокол № 94 от 15.09.2016), в 3 квартале 2016 г (Протокол № 96 </w:t>
      </w:r>
      <w:proofErr w:type="gramStart"/>
      <w:r w:rsidR="001D5E23" w:rsidRPr="00A1298D">
        <w:rPr>
          <w:rFonts w:ascii="Tahoma" w:hAnsi="Tahoma" w:cs="Tahoma"/>
          <w:lang w:val="ru-RU"/>
        </w:rPr>
        <w:t>от</w:t>
      </w:r>
      <w:proofErr w:type="gramEnd"/>
      <w:r w:rsidR="001D5E23" w:rsidRPr="00A1298D">
        <w:rPr>
          <w:rFonts w:ascii="Tahoma" w:hAnsi="Tahoma" w:cs="Tahoma"/>
          <w:lang w:val="ru-RU"/>
        </w:rPr>
        <w:t xml:space="preserve"> 06.12.2016</w:t>
      </w:r>
      <w:r w:rsidR="00000789" w:rsidRPr="00A1298D">
        <w:rPr>
          <w:rFonts w:ascii="Tahoma" w:hAnsi="Tahoma" w:cs="Tahoma"/>
          <w:lang w:val="ru-RU"/>
        </w:rPr>
        <w:t>)</w:t>
      </w:r>
      <w:r>
        <w:rPr>
          <w:rFonts w:ascii="Tahoma" w:hAnsi="Tahoma" w:cs="Tahoma"/>
          <w:lang w:val="ru-RU"/>
        </w:rPr>
        <w:t>;</w:t>
      </w:r>
    </w:p>
    <w:p w14:paraId="7AA153A6" w14:textId="77777777" w:rsidR="00A1298D" w:rsidRDefault="000B117C" w:rsidP="001F3B4D">
      <w:pPr>
        <w:pStyle w:val="a4"/>
        <w:numPr>
          <w:ilvl w:val="0"/>
          <w:numId w:val="51"/>
        </w:numPr>
        <w:spacing w:line="360" w:lineRule="auto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о</w:t>
      </w:r>
      <w:r w:rsidR="00000789" w:rsidRPr="00A1298D">
        <w:rPr>
          <w:rFonts w:ascii="Tahoma" w:hAnsi="Tahoma" w:cs="Tahoma"/>
          <w:lang w:val="ru-RU"/>
        </w:rPr>
        <w:t>б утверждении отчета об итогах выполнения бизнес-плана ОАО «Екатеринбургэнергосбыт» за 2015 г. (Протокол № 90 от 29.04.2016)</w:t>
      </w:r>
      <w:r>
        <w:rPr>
          <w:rFonts w:ascii="Tahoma" w:hAnsi="Tahoma" w:cs="Tahoma"/>
          <w:lang w:val="ru-RU"/>
        </w:rPr>
        <w:t>;</w:t>
      </w:r>
    </w:p>
    <w:p w14:paraId="7AA153A7" w14:textId="77777777" w:rsidR="00A1298D" w:rsidRDefault="000B117C" w:rsidP="001F3B4D">
      <w:pPr>
        <w:pStyle w:val="a4"/>
        <w:numPr>
          <w:ilvl w:val="0"/>
          <w:numId w:val="51"/>
        </w:numPr>
        <w:spacing w:line="360" w:lineRule="auto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о</w:t>
      </w:r>
      <w:r w:rsidR="00000789" w:rsidRPr="00A1298D">
        <w:rPr>
          <w:rFonts w:ascii="Tahoma" w:hAnsi="Tahoma" w:cs="Tahoma"/>
          <w:lang w:val="ru-RU"/>
        </w:rPr>
        <w:t xml:space="preserve">б утверждении скорректированного бизнес-плана ОАО «Екатеринбургэнергосбыт» на 2016 год и прогноза на 2017-2020 гг. </w:t>
      </w:r>
      <w:r w:rsidR="00000789" w:rsidRPr="000B117C">
        <w:rPr>
          <w:rFonts w:ascii="Tahoma" w:hAnsi="Tahoma" w:cs="Tahoma"/>
          <w:lang w:val="ru-RU"/>
        </w:rPr>
        <w:t>(Протокол № 90 от 29.04.2016)</w:t>
      </w:r>
      <w:r w:rsidR="00590029">
        <w:rPr>
          <w:rFonts w:ascii="Tahoma" w:hAnsi="Tahoma" w:cs="Tahoma"/>
          <w:lang w:val="ru-RU"/>
        </w:rPr>
        <w:t>;</w:t>
      </w:r>
    </w:p>
    <w:p w14:paraId="7AA153A8" w14:textId="77777777" w:rsidR="00A1298D" w:rsidRDefault="000B117C" w:rsidP="001F3B4D">
      <w:pPr>
        <w:pStyle w:val="a4"/>
        <w:numPr>
          <w:ilvl w:val="0"/>
          <w:numId w:val="51"/>
        </w:numPr>
        <w:spacing w:line="360" w:lineRule="auto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о</w:t>
      </w:r>
      <w:r w:rsidR="00000789" w:rsidRPr="00A1298D">
        <w:rPr>
          <w:rFonts w:ascii="Tahoma" w:hAnsi="Tahoma" w:cs="Tahoma"/>
          <w:lang w:val="ru-RU"/>
        </w:rPr>
        <w:t xml:space="preserve">б утверждении </w:t>
      </w:r>
      <w:proofErr w:type="gramStart"/>
      <w:r w:rsidR="00000789" w:rsidRPr="00A1298D">
        <w:rPr>
          <w:rFonts w:ascii="Tahoma" w:hAnsi="Tahoma" w:cs="Tahoma"/>
          <w:lang w:val="ru-RU"/>
        </w:rPr>
        <w:t>итогов выполнения целевых значений ключевых показателей эффективности Директора</w:t>
      </w:r>
      <w:proofErr w:type="gramEnd"/>
      <w:r w:rsidR="00000789" w:rsidRPr="00A1298D">
        <w:rPr>
          <w:rFonts w:ascii="Tahoma" w:hAnsi="Tahoma" w:cs="Tahoma"/>
          <w:lang w:val="ru-RU"/>
        </w:rPr>
        <w:t xml:space="preserve"> ОАО «ЕЭнС» за 4 квартал 2015 г</w:t>
      </w:r>
      <w:r w:rsidR="001F4820" w:rsidRPr="00A1298D">
        <w:rPr>
          <w:rFonts w:ascii="Tahoma" w:hAnsi="Tahoma" w:cs="Tahoma"/>
          <w:lang w:val="ru-RU"/>
        </w:rPr>
        <w:t>.</w:t>
      </w:r>
      <w:r w:rsidR="00000789" w:rsidRPr="00A1298D">
        <w:rPr>
          <w:rFonts w:ascii="Tahoma" w:hAnsi="Tahoma" w:cs="Tahoma"/>
          <w:lang w:val="ru-RU"/>
        </w:rPr>
        <w:t xml:space="preserve"> и 2015 г. </w:t>
      </w:r>
      <w:r w:rsidR="00000789" w:rsidRPr="00A1298D">
        <w:rPr>
          <w:rFonts w:ascii="Tahoma" w:hAnsi="Tahoma"/>
          <w:lang w:val="ru-RU"/>
        </w:rPr>
        <w:t>(Протокол № 91 от 16.05.2016</w:t>
      </w:r>
      <w:r w:rsidR="00000789" w:rsidRPr="00A1298D">
        <w:rPr>
          <w:rFonts w:ascii="Tahoma" w:hAnsi="Tahoma" w:cs="Tahoma"/>
          <w:lang w:val="ru-RU"/>
        </w:rPr>
        <w:t>)</w:t>
      </w:r>
      <w:r w:rsidR="001F4820" w:rsidRPr="00A1298D">
        <w:rPr>
          <w:rFonts w:ascii="Tahoma" w:hAnsi="Tahoma" w:cs="Tahoma"/>
          <w:lang w:val="ru-RU"/>
        </w:rPr>
        <w:t>, за 1 квартал 2016 г. (Протокол № 95 от 25.10.2016), за 2 квартал 2016 г. (Протокол № 96 от 06.12.2016)</w:t>
      </w:r>
      <w:r>
        <w:rPr>
          <w:rFonts w:ascii="Tahoma" w:hAnsi="Tahoma" w:cs="Tahoma"/>
          <w:lang w:val="ru-RU"/>
        </w:rPr>
        <w:t>;</w:t>
      </w:r>
    </w:p>
    <w:p w14:paraId="7AA153A9" w14:textId="77777777" w:rsidR="00A1298D" w:rsidRPr="00A1298D" w:rsidRDefault="000B117C" w:rsidP="001F3B4D">
      <w:pPr>
        <w:pStyle w:val="a4"/>
        <w:numPr>
          <w:ilvl w:val="0"/>
          <w:numId w:val="51"/>
        </w:numPr>
        <w:spacing w:line="360" w:lineRule="auto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lastRenderedPageBreak/>
        <w:t>о</w:t>
      </w:r>
      <w:r w:rsidR="00000789" w:rsidRPr="00A1298D">
        <w:rPr>
          <w:rFonts w:ascii="Tahoma" w:hAnsi="Tahoma" w:cs="Tahoma"/>
          <w:lang w:val="ru-RU"/>
        </w:rPr>
        <w:t xml:space="preserve">б утверждении целевых значений ключевых показателей эффективности  Директора ОАО «ЕЭнС» на 2016г. </w:t>
      </w:r>
      <w:r w:rsidR="00000789" w:rsidRPr="00A1298D">
        <w:rPr>
          <w:rFonts w:ascii="Tahoma" w:hAnsi="Tahoma"/>
          <w:lang w:val="ru-RU"/>
        </w:rPr>
        <w:t>(Протокол № 91 от 16.05.2016)</w:t>
      </w:r>
      <w:r>
        <w:rPr>
          <w:rFonts w:ascii="Tahoma" w:hAnsi="Tahoma"/>
          <w:lang w:val="ru-RU"/>
        </w:rPr>
        <w:t>;</w:t>
      </w:r>
    </w:p>
    <w:p w14:paraId="7AA153AA" w14:textId="77777777" w:rsidR="00A1298D" w:rsidRDefault="000B117C" w:rsidP="001F3B4D">
      <w:pPr>
        <w:pStyle w:val="a4"/>
        <w:numPr>
          <w:ilvl w:val="0"/>
          <w:numId w:val="51"/>
        </w:numPr>
        <w:spacing w:line="360" w:lineRule="auto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о</w:t>
      </w:r>
      <w:r w:rsidR="00000789" w:rsidRPr="00A1298D">
        <w:rPr>
          <w:rFonts w:ascii="Tahoma" w:hAnsi="Tahoma" w:cs="Tahoma"/>
          <w:lang w:val="ru-RU"/>
        </w:rPr>
        <w:t>б утверждении отчета об итогах выполнения бизнес-плана АО «ЕЭнС» за 1 квартал 2016 г</w:t>
      </w:r>
      <w:r w:rsidR="001F4820" w:rsidRPr="00A1298D">
        <w:rPr>
          <w:rFonts w:ascii="Tahoma" w:hAnsi="Tahoma" w:cs="Tahoma"/>
          <w:lang w:val="ru-RU"/>
        </w:rPr>
        <w:t>.</w:t>
      </w:r>
      <w:r w:rsidR="00000789" w:rsidRPr="00A1298D">
        <w:rPr>
          <w:rFonts w:ascii="Tahoma" w:hAnsi="Tahoma" w:cs="Tahoma"/>
          <w:lang w:val="ru-RU"/>
        </w:rPr>
        <w:t xml:space="preserve"> </w:t>
      </w:r>
      <w:r w:rsidR="00000789" w:rsidRPr="00A1298D">
        <w:rPr>
          <w:rFonts w:ascii="Tahoma" w:hAnsi="Tahoma"/>
          <w:lang w:val="ru-RU"/>
        </w:rPr>
        <w:t>(Протокол № 93 от 25.07.2016</w:t>
      </w:r>
      <w:r w:rsidR="00000789" w:rsidRPr="00A1298D">
        <w:rPr>
          <w:rFonts w:ascii="Tahoma" w:hAnsi="Tahoma" w:cs="Tahoma"/>
          <w:lang w:val="ru-RU"/>
        </w:rPr>
        <w:t>)</w:t>
      </w:r>
      <w:r w:rsidR="001F4820" w:rsidRPr="00A1298D">
        <w:rPr>
          <w:rFonts w:ascii="Tahoma" w:hAnsi="Tahoma" w:cs="Tahoma"/>
          <w:lang w:val="ru-RU"/>
        </w:rPr>
        <w:t xml:space="preserve">, за 1 полугодие 2016 г. (Протокол № 95 от 25.10.2016), за 9 месяцев 2016 г. (Протокол № 97 </w:t>
      </w:r>
      <w:proofErr w:type="gramStart"/>
      <w:r w:rsidR="001F4820" w:rsidRPr="00A1298D">
        <w:rPr>
          <w:rFonts w:ascii="Tahoma" w:hAnsi="Tahoma" w:cs="Tahoma"/>
          <w:lang w:val="ru-RU"/>
        </w:rPr>
        <w:t>от</w:t>
      </w:r>
      <w:proofErr w:type="gramEnd"/>
      <w:r w:rsidR="001F4820" w:rsidRPr="00A1298D">
        <w:rPr>
          <w:rFonts w:ascii="Tahoma" w:hAnsi="Tahoma" w:cs="Tahoma"/>
          <w:lang w:val="ru-RU"/>
        </w:rPr>
        <w:t xml:space="preserve"> 30.12.2016)</w:t>
      </w:r>
    </w:p>
    <w:p w14:paraId="7AA153AB" w14:textId="77777777" w:rsidR="00A1298D" w:rsidRDefault="000B117C" w:rsidP="001F3B4D">
      <w:pPr>
        <w:pStyle w:val="a4"/>
        <w:numPr>
          <w:ilvl w:val="0"/>
          <w:numId w:val="51"/>
        </w:numPr>
        <w:spacing w:line="360" w:lineRule="auto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о</w:t>
      </w:r>
      <w:r w:rsidR="00000789" w:rsidRPr="00A1298D">
        <w:rPr>
          <w:rFonts w:ascii="Tahoma" w:hAnsi="Tahoma" w:cs="Tahoma"/>
          <w:lang w:val="ru-RU"/>
        </w:rPr>
        <w:t xml:space="preserve">б определении направлений обеспечения страховой защиты АО «ЕЭнС»: об утверждении страховщиков Общества на 2016-2017 гг. </w:t>
      </w:r>
      <w:r w:rsidR="00000789" w:rsidRPr="000B117C">
        <w:rPr>
          <w:rFonts w:ascii="Tahoma" w:hAnsi="Tahoma" w:cs="Tahoma"/>
          <w:lang w:val="ru-RU"/>
        </w:rPr>
        <w:t>(Протокол № 93 от 25.07.2016)</w:t>
      </w:r>
      <w:r>
        <w:rPr>
          <w:rFonts w:ascii="Tahoma" w:hAnsi="Tahoma" w:cs="Tahoma"/>
          <w:lang w:val="ru-RU"/>
        </w:rPr>
        <w:t>;</w:t>
      </w:r>
    </w:p>
    <w:p w14:paraId="7AA153AC" w14:textId="77777777" w:rsidR="00A1298D" w:rsidRPr="00A1298D" w:rsidRDefault="000B117C" w:rsidP="001F3B4D">
      <w:pPr>
        <w:pStyle w:val="a4"/>
        <w:numPr>
          <w:ilvl w:val="0"/>
          <w:numId w:val="51"/>
        </w:numPr>
        <w:spacing w:line="360" w:lineRule="auto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о</w:t>
      </w:r>
      <w:r w:rsidR="00000789" w:rsidRPr="00A1298D">
        <w:rPr>
          <w:rFonts w:ascii="Tahoma" w:hAnsi="Tahoma" w:cs="Tahoma"/>
          <w:lang w:val="ru-RU"/>
        </w:rPr>
        <w:t xml:space="preserve">б утверждении Единого стандарта закупок АО «Екатеринбургэнергосбыт». </w:t>
      </w:r>
      <w:r w:rsidR="00000789" w:rsidRPr="00A1298D">
        <w:rPr>
          <w:rFonts w:ascii="Tahoma" w:hAnsi="Tahoma"/>
          <w:lang w:val="ru-RU"/>
        </w:rPr>
        <w:t>(Протокол № 93 от 25.07.2016)</w:t>
      </w:r>
      <w:r>
        <w:rPr>
          <w:rFonts w:ascii="Tahoma" w:hAnsi="Tahoma"/>
          <w:lang w:val="ru-RU"/>
        </w:rPr>
        <w:t>;</w:t>
      </w:r>
    </w:p>
    <w:p w14:paraId="7AA153AD" w14:textId="77777777" w:rsidR="00A1298D" w:rsidRPr="00A1298D" w:rsidRDefault="000B117C" w:rsidP="001F3B4D">
      <w:pPr>
        <w:pStyle w:val="a4"/>
        <w:numPr>
          <w:ilvl w:val="0"/>
          <w:numId w:val="51"/>
        </w:numPr>
        <w:spacing w:line="360" w:lineRule="auto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о</w:t>
      </w:r>
      <w:r w:rsidR="00000789" w:rsidRPr="00A1298D">
        <w:rPr>
          <w:rFonts w:ascii="Tahoma" w:hAnsi="Tahoma" w:cs="Tahoma"/>
          <w:lang w:val="ru-RU"/>
        </w:rPr>
        <w:t xml:space="preserve">б утверждении бизнес-плана АО «ЕЭнС» на 2017 год. </w:t>
      </w:r>
      <w:r w:rsidR="00000789" w:rsidRPr="00A1298D">
        <w:rPr>
          <w:rFonts w:ascii="Tahoma" w:hAnsi="Tahoma"/>
          <w:lang w:val="ru-RU"/>
        </w:rPr>
        <w:t>(Протокол № 97 от 30.12.2016)</w:t>
      </w:r>
      <w:r>
        <w:rPr>
          <w:rFonts w:ascii="Tahoma" w:hAnsi="Tahoma"/>
          <w:lang w:val="ru-RU"/>
        </w:rPr>
        <w:t>;</w:t>
      </w:r>
    </w:p>
    <w:p w14:paraId="7AA153AE" w14:textId="77777777" w:rsidR="00A1298D" w:rsidRDefault="000B117C" w:rsidP="001F3B4D">
      <w:pPr>
        <w:pStyle w:val="a4"/>
        <w:numPr>
          <w:ilvl w:val="0"/>
          <w:numId w:val="51"/>
        </w:numPr>
        <w:spacing w:line="360" w:lineRule="auto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о</w:t>
      </w:r>
      <w:r w:rsidR="00000789" w:rsidRPr="00A1298D">
        <w:rPr>
          <w:rFonts w:ascii="Tahoma" w:hAnsi="Tahoma" w:cs="Tahoma"/>
          <w:lang w:val="ru-RU"/>
        </w:rPr>
        <w:t>б утверждении Методики расчета и оценки выполнения ключевых показателей эффективности Директ</w:t>
      </w:r>
      <w:r>
        <w:rPr>
          <w:rFonts w:ascii="Tahoma" w:hAnsi="Tahoma" w:cs="Tahoma"/>
          <w:lang w:val="ru-RU"/>
        </w:rPr>
        <w:t>ора АО «Екатеринбургэнергосбыт»;</w:t>
      </w:r>
    </w:p>
    <w:p w14:paraId="7AA153AF" w14:textId="77777777" w:rsidR="00A1298D" w:rsidRDefault="000B117C" w:rsidP="001F3B4D">
      <w:pPr>
        <w:pStyle w:val="a4"/>
        <w:numPr>
          <w:ilvl w:val="0"/>
          <w:numId w:val="51"/>
        </w:numPr>
        <w:spacing w:line="360" w:lineRule="auto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о</w:t>
      </w:r>
      <w:r w:rsidR="00000789" w:rsidRPr="00A1298D">
        <w:rPr>
          <w:rFonts w:ascii="Tahoma" w:hAnsi="Tahoma" w:cs="Tahoma"/>
          <w:lang w:val="ru-RU"/>
        </w:rPr>
        <w:t xml:space="preserve">пределение закупочной политики в Обществе: об утверждении Плана закупок АО «ЕЭнС» на 2017 год. </w:t>
      </w:r>
      <w:r w:rsidR="00000789" w:rsidRPr="000B117C">
        <w:rPr>
          <w:rFonts w:ascii="Tahoma" w:hAnsi="Tahoma" w:cs="Tahoma"/>
          <w:lang w:val="ru-RU"/>
        </w:rPr>
        <w:t>(Протокол № 97 от 30.12.2016)</w:t>
      </w:r>
      <w:r>
        <w:rPr>
          <w:rFonts w:ascii="Tahoma" w:hAnsi="Tahoma" w:cs="Tahoma"/>
          <w:lang w:val="ru-RU"/>
        </w:rPr>
        <w:t>;</w:t>
      </w:r>
    </w:p>
    <w:p w14:paraId="7AA153B0" w14:textId="77777777" w:rsidR="00000789" w:rsidRPr="00A1298D" w:rsidRDefault="000B117C" w:rsidP="001F3B4D">
      <w:pPr>
        <w:pStyle w:val="a4"/>
        <w:numPr>
          <w:ilvl w:val="0"/>
          <w:numId w:val="51"/>
        </w:numPr>
        <w:spacing w:line="360" w:lineRule="auto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о</w:t>
      </w:r>
      <w:r w:rsidR="00000789" w:rsidRPr="00A1298D">
        <w:rPr>
          <w:rFonts w:ascii="Tahoma" w:hAnsi="Tahoma" w:cs="Tahoma"/>
          <w:lang w:val="ru-RU"/>
        </w:rPr>
        <w:t xml:space="preserve">б определении направлений обеспечения страховой защиты Общества: об утверждении программы страховой защиты АО «ЕЭнС» на 2017 год. </w:t>
      </w:r>
      <w:r w:rsidR="00000789" w:rsidRPr="000B117C">
        <w:rPr>
          <w:rFonts w:ascii="Tahoma" w:hAnsi="Tahoma" w:cs="Tahoma"/>
          <w:lang w:val="ru-RU"/>
        </w:rPr>
        <w:t>(Протокол № 97 от 30.12.2016)</w:t>
      </w:r>
      <w:r>
        <w:rPr>
          <w:rFonts w:ascii="Tahoma" w:hAnsi="Tahoma" w:cs="Tahoma"/>
          <w:lang w:val="ru-RU"/>
        </w:rPr>
        <w:t>.</w:t>
      </w:r>
    </w:p>
    <w:p w14:paraId="7AA153B1" w14:textId="77777777" w:rsidR="00000789" w:rsidRPr="004F1A6D" w:rsidRDefault="00000789" w:rsidP="00000789">
      <w:pPr>
        <w:spacing w:line="360" w:lineRule="auto"/>
        <w:ind w:firstLine="709"/>
        <w:jc w:val="both"/>
        <w:rPr>
          <w:rFonts w:ascii="Tahoma" w:hAnsi="Tahoma" w:cs="Tahoma"/>
          <w:bCs/>
          <w:sz w:val="24"/>
          <w:szCs w:val="24"/>
        </w:rPr>
      </w:pPr>
    </w:p>
    <w:p w14:paraId="7AA153B2" w14:textId="77777777" w:rsidR="00000789" w:rsidRPr="004F1A6D" w:rsidRDefault="00000789" w:rsidP="00000789">
      <w:pPr>
        <w:spacing w:line="360" w:lineRule="auto"/>
        <w:ind w:firstLine="709"/>
        <w:jc w:val="both"/>
        <w:rPr>
          <w:rFonts w:ascii="Tahoma" w:hAnsi="Tahoma" w:cs="Tahoma"/>
          <w:bCs/>
          <w:sz w:val="24"/>
          <w:szCs w:val="24"/>
        </w:rPr>
      </w:pPr>
      <w:r w:rsidRPr="004F1A6D">
        <w:rPr>
          <w:rFonts w:ascii="Tahoma" w:hAnsi="Tahoma" w:cs="Tahoma"/>
          <w:bCs/>
          <w:sz w:val="24"/>
          <w:szCs w:val="24"/>
        </w:rPr>
        <w:t>Деятельность Совета директоров в отчетном году является прозрачной для акционеров, все протоколы заседаний Совета директоров доступны любому акционеру Общества по его запросу.</w:t>
      </w:r>
    </w:p>
    <w:p w14:paraId="7AA153B3" w14:textId="77777777" w:rsidR="00000789" w:rsidRDefault="00000789" w:rsidP="00000789">
      <w:pPr>
        <w:pStyle w:val="Default"/>
        <w:outlineLvl w:val="1"/>
        <w:rPr>
          <w:rFonts w:ascii="Tahoma" w:eastAsia="Times New Roman" w:hAnsi="Tahoma" w:cs="Tahoma"/>
          <w:b/>
          <w:iCs/>
          <w:color w:val="006600"/>
          <w:lang w:eastAsia="ru-RU"/>
        </w:rPr>
      </w:pPr>
    </w:p>
    <w:p w14:paraId="7AA153B4" w14:textId="77777777" w:rsidR="00D11976" w:rsidRDefault="00D11976" w:rsidP="00000789">
      <w:pPr>
        <w:pStyle w:val="Default"/>
        <w:outlineLvl w:val="1"/>
        <w:rPr>
          <w:rFonts w:ascii="Tahoma" w:eastAsia="Times New Roman" w:hAnsi="Tahoma" w:cs="Tahoma"/>
          <w:b/>
          <w:iCs/>
          <w:color w:val="006600"/>
          <w:lang w:eastAsia="ru-RU"/>
        </w:rPr>
      </w:pPr>
    </w:p>
    <w:p w14:paraId="7AA153B5" w14:textId="77777777" w:rsidR="00D11976" w:rsidRDefault="00D11976" w:rsidP="00000789">
      <w:pPr>
        <w:pStyle w:val="Default"/>
        <w:outlineLvl w:val="1"/>
        <w:rPr>
          <w:rFonts w:ascii="Tahoma" w:eastAsia="Times New Roman" w:hAnsi="Tahoma" w:cs="Tahoma"/>
          <w:b/>
          <w:iCs/>
          <w:color w:val="006600"/>
          <w:lang w:eastAsia="ru-RU"/>
        </w:rPr>
      </w:pPr>
    </w:p>
    <w:p w14:paraId="7AA153B6" w14:textId="77777777" w:rsidR="00D11976" w:rsidRPr="004F1A6D" w:rsidRDefault="00D11976" w:rsidP="00000789">
      <w:pPr>
        <w:pStyle w:val="Default"/>
        <w:outlineLvl w:val="1"/>
        <w:rPr>
          <w:rFonts w:ascii="Tahoma" w:eastAsia="Times New Roman" w:hAnsi="Tahoma" w:cs="Tahoma"/>
          <w:b/>
          <w:iCs/>
          <w:color w:val="006600"/>
          <w:lang w:eastAsia="ru-RU"/>
        </w:rPr>
      </w:pPr>
    </w:p>
    <w:p w14:paraId="7AA153B7" w14:textId="77777777" w:rsidR="00000789" w:rsidRDefault="00000789" w:rsidP="00000789">
      <w:pPr>
        <w:pStyle w:val="Default"/>
        <w:outlineLvl w:val="1"/>
        <w:rPr>
          <w:rFonts w:ascii="Tahoma" w:eastAsia="Times New Roman" w:hAnsi="Tahoma" w:cs="Tahoma"/>
          <w:b/>
          <w:iCs/>
          <w:color w:val="006600"/>
          <w:lang w:eastAsia="ru-RU"/>
        </w:rPr>
      </w:pPr>
    </w:p>
    <w:p w14:paraId="7AA153B8" w14:textId="77777777" w:rsidR="00000789" w:rsidRPr="004F1A6D" w:rsidRDefault="00872C19" w:rsidP="00000789">
      <w:pPr>
        <w:pStyle w:val="Default"/>
        <w:outlineLvl w:val="1"/>
        <w:rPr>
          <w:rFonts w:ascii="Tahoma" w:eastAsia="Times New Roman" w:hAnsi="Tahoma" w:cs="Tahoma"/>
          <w:b/>
          <w:iCs/>
          <w:color w:val="006600"/>
          <w:lang w:eastAsia="ru-RU"/>
        </w:rPr>
      </w:pPr>
      <w:r>
        <w:rPr>
          <w:rFonts w:ascii="Tahoma" w:eastAsia="Times New Roman" w:hAnsi="Tahoma" w:cs="Tahoma"/>
          <w:b/>
          <w:iCs/>
          <w:color w:val="006600"/>
          <w:lang w:eastAsia="ru-RU"/>
        </w:rPr>
        <w:lastRenderedPageBreak/>
        <w:t xml:space="preserve">          </w:t>
      </w:r>
      <w:bookmarkStart w:id="138" w:name="_Toc479239535"/>
      <w:bookmarkStart w:id="139" w:name="_Toc479240640"/>
      <w:bookmarkStart w:id="140" w:name="_Toc479241051"/>
      <w:r w:rsidR="00000789" w:rsidRPr="004F1A6D">
        <w:rPr>
          <w:rFonts w:ascii="Tahoma" w:eastAsia="Times New Roman" w:hAnsi="Tahoma" w:cs="Tahoma"/>
          <w:b/>
          <w:iCs/>
          <w:color w:val="006600"/>
          <w:lang w:eastAsia="ru-RU"/>
        </w:rPr>
        <w:t>6.4. ПОЛИТИКА В ОБЛАСТИ ВОЗНАГРАЖДЕНИЙ И КОМПЕНСАЦИЙ РАСХОДОВ</w:t>
      </w:r>
      <w:bookmarkEnd w:id="138"/>
      <w:bookmarkEnd w:id="139"/>
      <w:bookmarkEnd w:id="140"/>
    </w:p>
    <w:p w14:paraId="7AA153B9" w14:textId="77777777" w:rsidR="00000789" w:rsidRPr="004F1A6D" w:rsidRDefault="00000789" w:rsidP="00000789">
      <w:pPr>
        <w:pStyle w:val="Default"/>
        <w:outlineLvl w:val="1"/>
        <w:rPr>
          <w:rFonts w:ascii="Tahoma" w:eastAsia="Times New Roman" w:hAnsi="Tahoma" w:cs="Tahoma"/>
          <w:b/>
          <w:iCs/>
          <w:color w:val="006600"/>
          <w:lang w:eastAsia="ru-RU"/>
        </w:rPr>
      </w:pPr>
    </w:p>
    <w:p w14:paraId="7AA153BA" w14:textId="77777777" w:rsidR="00000789" w:rsidRPr="00452CC4" w:rsidRDefault="00872C19" w:rsidP="00A1298D">
      <w:pPr>
        <w:pStyle w:val="Default"/>
        <w:spacing w:line="360" w:lineRule="auto"/>
        <w:rPr>
          <w:rFonts w:ascii="Tahoma" w:eastAsia="Times New Roman" w:hAnsi="Tahoma" w:cs="Tahoma"/>
          <w:b/>
          <w:iCs/>
          <w:color w:val="006600"/>
          <w:lang w:eastAsia="ru-RU"/>
        </w:rPr>
      </w:pPr>
      <w:r>
        <w:rPr>
          <w:rFonts w:ascii="Tahoma" w:eastAsia="Times New Roman" w:hAnsi="Tahoma" w:cs="Tahoma"/>
          <w:b/>
          <w:iCs/>
          <w:color w:val="006600"/>
          <w:lang w:eastAsia="ru-RU"/>
        </w:rPr>
        <w:t xml:space="preserve">          </w:t>
      </w:r>
      <w:r w:rsidR="00000789" w:rsidRPr="00452CC4">
        <w:rPr>
          <w:rFonts w:ascii="Tahoma" w:eastAsia="Times New Roman" w:hAnsi="Tahoma" w:cs="Tahoma"/>
          <w:b/>
          <w:iCs/>
          <w:color w:val="006600"/>
          <w:lang w:eastAsia="ru-RU"/>
        </w:rPr>
        <w:t>Размер вознаграждения по каждому органу управления Общества</w:t>
      </w:r>
    </w:p>
    <w:p w14:paraId="7AA153BB" w14:textId="77777777" w:rsidR="00000789" w:rsidRPr="004F1A6D" w:rsidRDefault="00000789" w:rsidP="00A1298D">
      <w:pPr>
        <w:spacing w:line="360" w:lineRule="auto"/>
        <w:ind w:firstLine="709"/>
        <w:jc w:val="both"/>
        <w:rPr>
          <w:rFonts w:ascii="Tahoma" w:hAnsi="Tahoma" w:cs="Tahoma"/>
          <w:b/>
          <w:bCs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>Вознаграждение членам Совета директоров рассчитывается на основании Положения о выплате членам Совета директоров АО «ЕЭнС» вознаграждений и компенсаций, утвержденного годовым общим собранием акционеров Общества (протокол № 14 от 24.06.2016г.), и зависит от участия в заседаниях и выплаченных по итогам года дивидендов. Членам Совета директоров Общества компенсируются также фактически понесенные ими расходы, связанные с участием в заседаниях Совета директоров Общества (проезд, проживание, питание и т. д.).</w:t>
      </w:r>
    </w:p>
    <w:p w14:paraId="7AA153BC" w14:textId="77777777" w:rsidR="00000789" w:rsidRPr="004F1A6D" w:rsidRDefault="00000789" w:rsidP="00000789">
      <w:pPr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>Вознаграждение единоличному исполнительному органу Общества – директору рассчитывается на основании штатно</w:t>
      </w:r>
      <w:r w:rsidR="00D9164C">
        <w:rPr>
          <w:rFonts w:ascii="Tahoma" w:hAnsi="Tahoma" w:cs="Tahoma"/>
          <w:sz w:val="24"/>
          <w:szCs w:val="24"/>
        </w:rPr>
        <w:t xml:space="preserve">го расписания </w:t>
      </w:r>
      <w:r w:rsidRPr="004F1A6D">
        <w:rPr>
          <w:rFonts w:ascii="Tahoma" w:hAnsi="Tahoma" w:cs="Tahoma"/>
          <w:sz w:val="24"/>
          <w:szCs w:val="24"/>
        </w:rPr>
        <w:t xml:space="preserve">АО «ЕЭнС», а также на основании Положения о материальном стимулировании директора ОАО «ЕЭнС», утвержденного Советом директоров Общества (протокол № 80 от 27.07.2015 г.). </w:t>
      </w:r>
      <w:r w:rsidRPr="004F1A6D">
        <w:rPr>
          <w:rFonts w:ascii="Tahoma" w:hAnsi="Tahoma" w:cs="Tahoma"/>
          <w:sz w:val="24"/>
          <w:szCs w:val="24"/>
        </w:rPr>
        <w:tab/>
      </w:r>
    </w:p>
    <w:p w14:paraId="7AA153BD" w14:textId="77777777" w:rsidR="00000789" w:rsidRPr="004F1A6D" w:rsidRDefault="00000789" w:rsidP="00000789">
      <w:pPr>
        <w:spacing w:line="360" w:lineRule="auto"/>
        <w:ind w:firstLine="709"/>
        <w:jc w:val="both"/>
        <w:rPr>
          <w:rFonts w:ascii="Tahoma" w:hAnsi="Tahoma" w:cs="Tahoma"/>
          <w:bCs/>
          <w:sz w:val="24"/>
          <w:szCs w:val="24"/>
        </w:rPr>
      </w:pPr>
      <w:r w:rsidRPr="004F1A6D">
        <w:rPr>
          <w:rFonts w:ascii="Tahoma" w:hAnsi="Tahoma" w:cs="Tahoma"/>
          <w:bCs/>
          <w:sz w:val="24"/>
          <w:szCs w:val="24"/>
        </w:rPr>
        <w:t xml:space="preserve">За 2016 год Совету директоров Общества и директору Общества выплачено вознаграждение в размере 6,5 </w:t>
      </w:r>
      <w:proofErr w:type="gramStart"/>
      <w:r w:rsidRPr="004F1A6D">
        <w:rPr>
          <w:rFonts w:ascii="Tahoma" w:hAnsi="Tahoma" w:cs="Tahoma"/>
          <w:sz w:val="24"/>
          <w:szCs w:val="24"/>
        </w:rPr>
        <w:t>млн</w:t>
      </w:r>
      <w:proofErr w:type="gramEnd"/>
      <w:r w:rsidRPr="004F1A6D">
        <w:rPr>
          <w:rFonts w:ascii="Tahoma" w:hAnsi="Tahoma" w:cs="Tahoma"/>
          <w:sz w:val="24"/>
          <w:szCs w:val="24"/>
        </w:rPr>
        <w:t xml:space="preserve"> </w:t>
      </w:r>
      <w:r w:rsidRPr="004F1A6D">
        <w:rPr>
          <w:rFonts w:ascii="Tahoma" w:hAnsi="Tahoma" w:cs="Tahoma"/>
          <w:bCs/>
          <w:sz w:val="24"/>
          <w:szCs w:val="24"/>
        </w:rPr>
        <w:t>рублей.</w:t>
      </w:r>
    </w:p>
    <w:p w14:paraId="7AA153BE" w14:textId="77777777" w:rsidR="00000789" w:rsidRPr="004F1A6D" w:rsidRDefault="00000789" w:rsidP="00000789">
      <w:pPr>
        <w:spacing w:line="360" w:lineRule="auto"/>
        <w:ind w:firstLine="708"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>Компенсации расходов членам Совета директоров за осуществление ими соответствующих функций осуществляются на основании Положения о выплате членам Совета директоров АО «ЕЭнС» вознаграждений и компенсаций, утвержденного годовым Общим собранием акционеров Общества (протокол № 14 от 24.06.2016 г.).</w:t>
      </w:r>
    </w:p>
    <w:p w14:paraId="7AA153BF" w14:textId="77777777" w:rsidR="00000789" w:rsidRPr="004F1A6D" w:rsidRDefault="00000789" w:rsidP="00000789">
      <w:pPr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>В связи с тем, что в отчетном 2016 году Советы директоров проводились только в заочной форме, выплаты компенсаций расходов членам Совета директоров АО «ЕЭнС» не осуществлялись.</w:t>
      </w:r>
    </w:p>
    <w:p w14:paraId="7AA153C0" w14:textId="77777777" w:rsidR="00000789" w:rsidRPr="004F1A6D" w:rsidRDefault="00000789" w:rsidP="00000789">
      <w:pPr>
        <w:spacing w:line="360" w:lineRule="auto"/>
        <w:ind w:firstLine="547"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>Компенсация расходов единоличному исполнительному органу  по служебным командировкам осуществляется на основании норм Трудового кодекса Российской Федерации, а также Положения о служебных командировках работников ОАО «Екатеринбургэнергосбыт», утвержденного приказом Общества № 45 от 10.03.2015 г., и по итогам 2016 года составила 17 060 рублей.</w:t>
      </w:r>
    </w:p>
    <w:p w14:paraId="7AA153C1" w14:textId="77777777" w:rsidR="00000789" w:rsidRPr="004F1A6D" w:rsidRDefault="00000789" w:rsidP="00000789">
      <w:pPr>
        <w:rPr>
          <w:rFonts w:ascii="Tahoma" w:hAnsi="Tahoma" w:cs="Tahoma"/>
          <w:b/>
          <w:bCs/>
          <w:color w:val="FF9900"/>
          <w:sz w:val="24"/>
          <w:szCs w:val="24"/>
        </w:rPr>
      </w:pPr>
    </w:p>
    <w:p w14:paraId="7AA153C2" w14:textId="77777777" w:rsidR="00D11976" w:rsidRDefault="00872C19" w:rsidP="00A1298D">
      <w:pPr>
        <w:spacing w:line="480" w:lineRule="auto"/>
        <w:rPr>
          <w:rFonts w:ascii="Tahoma" w:hAnsi="Tahoma" w:cs="Tahoma"/>
          <w:b/>
          <w:bCs/>
          <w:color w:val="006600"/>
          <w:sz w:val="24"/>
          <w:szCs w:val="24"/>
        </w:rPr>
      </w:pPr>
      <w:r>
        <w:rPr>
          <w:rFonts w:ascii="Tahoma" w:hAnsi="Tahoma" w:cs="Tahoma"/>
          <w:b/>
          <w:bCs/>
          <w:color w:val="006600"/>
          <w:sz w:val="24"/>
          <w:szCs w:val="24"/>
        </w:rPr>
        <w:t xml:space="preserve">          </w:t>
      </w:r>
    </w:p>
    <w:p w14:paraId="7AA153C3" w14:textId="77777777" w:rsidR="00BD5846" w:rsidRDefault="00BD5846" w:rsidP="00BD5846">
      <w:pPr>
        <w:spacing w:line="360" w:lineRule="auto"/>
        <w:contextualSpacing/>
        <w:rPr>
          <w:rFonts w:ascii="Tahoma" w:hAnsi="Tahoma" w:cs="Tahoma"/>
          <w:b/>
          <w:bCs/>
          <w:color w:val="006600"/>
          <w:sz w:val="24"/>
          <w:szCs w:val="24"/>
        </w:rPr>
      </w:pPr>
      <w:r>
        <w:rPr>
          <w:rFonts w:ascii="Tahoma" w:hAnsi="Tahoma" w:cs="Tahoma"/>
          <w:b/>
          <w:bCs/>
          <w:color w:val="006600"/>
          <w:sz w:val="24"/>
          <w:szCs w:val="24"/>
        </w:rPr>
        <w:lastRenderedPageBreak/>
        <w:t xml:space="preserve">         </w:t>
      </w:r>
      <w:r w:rsidR="00872C19">
        <w:rPr>
          <w:rFonts w:ascii="Tahoma" w:hAnsi="Tahoma" w:cs="Tahoma"/>
          <w:b/>
          <w:bCs/>
          <w:color w:val="006600"/>
          <w:sz w:val="24"/>
          <w:szCs w:val="24"/>
        </w:rPr>
        <w:t>Ревизионная комиссия</w:t>
      </w:r>
    </w:p>
    <w:p w14:paraId="7AA153C4" w14:textId="77777777" w:rsidR="00000789" w:rsidRPr="00BD5846" w:rsidRDefault="00BD5846" w:rsidP="00BD5846">
      <w:pPr>
        <w:spacing w:line="360" w:lineRule="auto"/>
        <w:contextualSpacing/>
        <w:rPr>
          <w:rFonts w:ascii="Tahoma" w:hAnsi="Tahoma" w:cs="Tahoma"/>
          <w:b/>
          <w:bCs/>
          <w:color w:val="006600"/>
          <w:sz w:val="24"/>
          <w:szCs w:val="24"/>
        </w:rPr>
      </w:pPr>
      <w:r>
        <w:rPr>
          <w:rFonts w:ascii="Tahoma" w:hAnsi="Tahoma" w:cs="Tahoma"/>
          <w:b/>
          <w:bCs/>
          <w:color w:val="006600"/>
          <w:sz w:val="24"/>
          <w:szCs w:val="24"/>
        </w:rPr>
        <w:t xml:space="preserve">         </w:t>
      </w:r>
      <w:r w:rsidR="00000789" w:rsidRPr="004F1A6D">
        <w:rPr>
          <w:rFonts w:ascii="Tahoma" w:hAnsi="Tahoma" w:cs="Tahoma"/>
          <w:sz w:val="24"/>
          <w:szCs w:val="24"/>
        </w:rPr>
        <w:t>Ежегодно на годовом Общем собрании акционеров Общества избирается Ревизионная комиссия для осуществления контроля финансово-хозяйственной деятельности Общества. В соответствии с п. 22.1 Устава Общества количественный состав Ревизионной комиссии составляет 3 человека.</w:t>
      </w:r>
    </w:p>
    <w:p w14:paraId="7AA153C5" w14:textId="77777777" w:rsidR="00000789" w:rsidRPr="004F1A6D" w:rsidRDefault="00000789" w:rsidP="00BD5846">
      <w:pPr>
        <w:tabs>
          <w:tab w:val="left" w:pos="1134"/>
        </w:tabs>
        <w:spacing w:line="360" w:lineRule="auto"/>
        <w:ind w:firstLine="709"/>
        <w:contextualSpacing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>Действующая Ревизионная комиссия избрана на годовом Общем собрании акционеров Общест</w:t>
      </w:r>
      <w:r w:rsidR="00452CC4">
        <w:rPr>
          <w:rFonts w:ascii="Tahoma" w:hAnsi="Tahoma" w:cs="Tahoma"/>
          <w:sz w:val="24"/>
          <w:szCs w:val="24"/>
        </w:rPr>
        <w:t>ва (протокол № 14 от 24.06.2016</w:t>
      </w:r>
      <w:r w:rsidRPr="004F1A6D">
        <w:rPr>
          <w:rFonts w:ascii="Tahoma" w:hAnsi="Tahoma" w:cs="Tahoma"/>
          <w:sz w:val="24"/>
          <w:szCs w:val="24"/>
        </w:rPr>
        <w:t>г.).</w:t>
      </w:r>
    </w:p>
    <w:p w14:paraId="7AA153C6" w14:textId="77777777" w:rsidR="00000789" w:rsidRPr="004F1A6D" w:rsidRDefault="00000789" w:rsidP="00BD5846">
      <w:pPr>
        <w:spacing w:line="360" w:lineRule="auto"/>
        <w:ind w:firstLine="708"/>
        <w:contextualSpacing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>Общая сумма вознаграждения членам Ревизионной комиссии по итогам  2016 г. в соответствии с Положением о ревизионной комисс</w:t>
      </w:r>
      <w:proofErr w:type="gramStart"/>
      <w:r w:rsidRPr="004F1A6D">
        <w:rPr>
          <w:rFonts w:ascii="Tahoma" w:hAnsi="Tahoma" w:cs="Tahoma"/>
          <w:sz w:val="24"/>
          <w:szCs w:val="24"/>
        </w:rPr>
        <w:t>ии АО</w:t>
      </w:r>
      <w:proofErr w:type="gramEnd"/>
      <w:r w:rsidRPr="004F1A6D">
        <w:rPr>
          <w:rFonts w:ascii="Tahoma" w:hAnsi="Tahoma" w:cs="Tahoma"/>
          <w:sz w:val="24"/>
          <w:szCs w:val="24"/>
        </w:rPr>
        <w:t xml:space="preserve"> «ЕЭнС», утвержденным годовым Общим собранием акционеров АО «ЕЭнС (Протокол № 14 от 24.06.2016), составила 24 199 рублей.</w:t>
      </w:r>
    </w:p>
    <w:p w14:paraId="7AA153C7" w14:textId="77777777" w:rsidR="00872C19" w:rsidRDefault="00872C19" w:rsidP="00000789">
      <w:pPr>
        <w:ind w:firstLine="709"/>
        <w:jc w:val="center"/>
        <w:rPr>
          <w:rFonts w:ascii="Tahoma" w:hAnsi="Tahoma" w:cs="Tahoma"/>
          <w:b/>
          <w:bCs/>
          <w:sz w:val="24"/>
          <w:szCs w:val="24"/>
        </w:rPr>
      </w:pPr>
    </w:p>
    <w:p w14:paraId="7AA153C8" w14:textId="77777777" w:rsidR="00000789" w:rsidRPr="00BD5846" w:rsidRDefault="00000789" w:rsidP="00872C19">
      <w:pPr>
        <w:ind w:firstLine="709"/>
        <w:jc w:val="center"/>
        <w:rPr>
          <w:rFonts w:ascii="Tahoma" w:hAnsi="Tahoma" w:cs="Tahoma"/>
          <w:b/>
          <w:bCs/>
          <w:sz w:val="23"/>
          <w:szCs w:val="23"/>
        </w:rPr>
      </w:pPr>
      <w:r w:rsidRPr="00BD5846">
        <w:rPr>
          <w:rFonts w:ascii="Tahoma" w:hAnsi="Tahoma" w:cs="Tahoma"/>
          <w:b/>
          <w:bCs/>
          <w:sz w:val="23"/>
          <w:szCs w:val="23"/>
        </w:rPr>
        <w:t xml:space="preserve">Состав </w:t>
      </w:r>
      <w:r w:rsidR="00872C19" w:rsidRPr="00BD5846">
        <w:rPr>
          <w:rFonts w:ascii="Tahoma" w:hAnsi="Tahoma" w:cs="Tahoma"/>
          <w:b/>
          <w:bCs/>
          <w:sz w:val="23"/>
          <w:szCs w:val="23"/>
        </w:rPr>
        <w:t xml:space="preserve">Ревизионной комиссии Общества, </w:t>
      </w:r>
      <w:r w:rsidRPr="00BD5846">
        <w:rPr>
          <w:rFonts w:ascii="Tahoma" w:hAnsi="Tahoma" w:cs="Tahoma"/>
          <w:b/>
          <w:bCs/>
          <w:sz w:val="23"/>
          <w:szCs w:val="23"/>
        </w:rPr>
        <w:t>действующий до 24.06.2016 г.</w:t>
      </w:r>
    </w:p>
    <w:p w14:paraId="7AA153C9" w14:textId="77777777" w:rsidR="00000789" w:rsidRPr="00BD5846" w:rsidRDefault="00000789" w:rsidP="00000789">
      <w:pPr>
        <w:ind w:firstLine="709"/>
        <w:jc w:val="center"/>
        <w:rPr>
          <w:rFonts w:ascii="Tahoma" w:hAnsi="Tahoma" w:cs="Tahoma"/>
          <w:b/>
          <w:sz w:val="23"/>
          <w:szCs w:val="23"/>
        </w:rPr>
      </w:pPr>
      <w:proofErr w:type="gramStart"/>
      <w:r w:rsidRPr="00BD5846">
        <w:rPr>
          <w:rFonts w:ascii="Tahoma" w:hAnsi="Tahoma" w:cs="Tahoma"/>
          <w:b/>
          <w:sz w:val="23"/>
          <w:szCs w:val="23"/>
        </w:rPr>
        <w:t xml:space="preserve">(избран решением годового Общего собрания акционеров, </w:t>
      </w:r>
      <w:proofErr w:type="gramEnd"/>
    </w:p>
    <w:p w14:paraId="7AA153CA" w14:textId="77777777" w:rsidR="00000789" w:rsidRPr="00BD5846" w:rsidRDefault="00000789" w:rsidP="00000789">
      <w:pPr>
        <w:ind w:firstLine="709"/>
        <w:jc w:val="center"/>
        <w:rPr>
          <w:rFonts w:ascii="Tahoma" w:hAnsi="Tahoma" w:cs="Tahoma"/>
          <w:b/>
          <w:sz w:val="23"/>
          <w:szCs w:val="23"/>
        </w:rPr>
      </w:pPr>
      <w:r w:rsidRPr="00BD5846">
        <w:rPr>
          <w:rFonts w:ascii="Tahoma" w:hAnsi="Tahoma" w:cs="Tahoma"/>
          <w:b/>
          <w:sz w:val="23"/>
          <w:szCs w:val="23"/>
        </w:rPr>
        <w:t>протокол № 13 от 30.06.2015 г.)</w:t>
      </w:r>
    </w:p>
    <w:tbl>
      <w:tblPr>
        <w:tblW w:w="14964" w:type="dxa"/>
        <w:jc w:val="center"/>
        <w:tblInd w:w="-1926" w:type="dxa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ayout w:type="fixed"/>
        <w:tblLook w:val="0000" w:firstRow="0" w:lastRow="0" w:firstColumn="0" w:lastColumn="0" w:noHBand="0" w:noVBand="0"/>
      </w:tblPr>
      <w:tblGrid>
        <w:gridCol w:w="8155"/>
        <w:gridCol w:w="6809"/>
      </w:tblGrid>
      <w:tr w:rsidR="00000789" w:rsidRPr="00BD5846" w14:paraId="7AA153CE" w14:textId="77777777" w:rsidTr="00A1298D">
        <w:trPr>
          <w:jc w:val="center"/>
        </w:trPr>
        <w:tc>
          <w:tcPr>
            <w:tcW w:w="8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vAlign w:val="center"/>
          </w:tcPr>
          <w:p w14:paraId="7AA153CB" w14:textId="77777777" w:rsidR="00000789" w:rsidRPr="00BD5846" w:rsidRDefault="00000789" w:rsidP="00B247D4">
            <w:pPr>
              <w:spacing w:line="276" w:lineRule="auto"/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BD5846">
              <w:rPr>
                <w:rFonts w:ascii="Tahoma" w:hAnsi="Tahoma" w:cs="Tahoma"/>
                <w:b/>
                <w:sz w:val="23"/>
                <w:szCs w:val="23"/>
              </w:rPr>
              <w:t>Ф. И. О.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vAlign w:val="center"/>
          </w:tcPr>
          <w:p w14:paraId="7AA153CC" w14:textId="77777777" w:rsidR="00000789" w:rsidRPr="00BD5846" w:rsidRDefault="00000789" w:rsidP="00B247D4">
            <w:pPr>
              <w:spacing w:line="276" w:lineRule="auto"/>
              <w:ind w:firstLine="709"/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BD5846">
              <w:rPr>
                <w:rFonts w:ascii="Tahoma" w:hAnsi="Tahoma" w:cs="Tahoma"/>
                <w:b/>
                <w:sz w:val="23"/>
                <w:szCs w:val="23"/>
              </w:rPr>
              <w:t xml:space="preserve">Должность по основной работе </w:t>
            </w:r>
          </w:p>
          <w:p w14:paraId="7AA153CD" w14:textId="77777777" w:rsidR="00000789" w:rsidRPr="00BD5846" w:rsidRDefault="00000789" w:rsidP="00B247D4">
            <w:pPr>
              <w:spacing w:line="276" w:lineRule="auto"/>
              <w:ind w:firstLine="709"/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BD5846">
              <w:rPr>
                <w:rFonts w:ascii="Tahoma" w:hAnsi="Tahoma" w:cs="Tahoma"/>
                <w:b/>
                <w:sz w:val="23"/>
                <w:szCs w:val="23"/>
              </w:rPr>
              <w:t>на момент выдвижения кандидатов</w:t>
            </w:r>
          </w:p>
        </w:tc>
      </w:tr>
      <w:tr w:rsidR="00000789" w:rsidRPr="00BD5846" w14:paraId="7AA153D1" w14:textId="77777777" w:rsidTr="00A1298D">
        <w:trPr>
          <w:jc w:val="center"/>
        </w:trPr>
        <w:tc>
          <w:tcPr>
            <w:tcW w:w="8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AA153CF" w14:textId="77777777" w:rsidR="00000789" w:rsidRPr="00BD5846" w:rsidRDefault="00000789" w:rsidP="00B247D4">
            <w:pPr>
              <w:spacing w:line="276" w:lineRule="auto"/>
              <w:rPr>
                <w:rFonts w:ascii="Tahoma" w:hAnsi="Tahoma" w:cs="Tahoma"/>
                <w:b/>
                <w:sz w:val="23"/>
                <w:szCs w:val="23"/>
              </w:rPr>
            </w:pPr>
            <w:r w:rsidRPr="00BD5846">
              <w:rPr>
                <w:rFonts w:ascii="Tahoma" w:hAnsi="Tahoma" w:cs="Tahoma"/>
                <w:b/>
                <w:sz w:val="23"/>
                <w:szCs w:val="23"/>
              </w:rPr>
              <w:t>Ульянов Александр Алексеевич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153D0" w14:textId="77777777" w:rsidR="00000789" w:rsidRPr="00BD5846" w:rsidRDefault="00000789" w:rsidP="00B247D4">
            <w:pPr>
              <w:spacing w:line="276" w:lineRule="auto"/>
              <w:rPr>
                <w:rFonts w:ascii="Tahoma" w:hAnsi="Tahoma" w:cs="Tahoma"/>
                <w:sz w:val="23"/>
                <w:szCs w:val="23"/>
              </w:rPr>
            </w:pPr>
            <w:r w:rsidRPr="00BD5846">
              <w:rPr>
                <w:rFonts w:ascii="Tahoma" w:hAnsi="Tahoma" w:cs="Tahoma"/>
                <w:sz w:val="23"/>
                <w:szCs w:val="23"/>
              </w:rPr>
              <w:t>Начальник Департамента внутреннего аудита и контроля ОАО «МРСК Урала»</w:t>
            </w:r>
          </w:p>
        </w:tc>
      </w:tr>
      <w:tr w:rsidR="00000789" w:rsidRPr="00BD5846" w14:paraId="7AA153D4" w14:textId="77777777" w:rsidTr="00A1298D">
        <w:trPr>
          <w:jc w:val="center"/>
        </w:trPr>
        <w:tc>
          <w:tcPr>
            <w:tcW w:w="8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AA153D2" w14:textId="77777777" w:rsidR="00000789" w:rsidRPr="00BD5846" w:rsidRDefault="00000789" w:rsidP="00B247D4">
            <w:pPr>
              <w:spacing w:line="276" w:lineRule="auto"/>
              <w:rPr>
                <w:rFonts w:ascii="Tahoma" w:hAnsi="Tahoma" w:cs="Tahoma"/>
                <w:b/>
                <w:sz w:val="23"/>
                <w:szCs w:val="23"/>
              </w:rPr>
            </w:pPr>
            <w:r w:rsidRPr="00BD5846">
              <w:rPr>
                <w:rFonts w:ascii="Tahoma" w:hAnsi="Tahoma" w:cs="Tahoma"/>
                <w:b/>
                <w:sz w:val="23"/>
                <w:szCs w:val="23"/>
              </w:rPr>
              <w:t>Шишкина Екатерина Александровна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153D3" w14:textId="77777777" w:rsidR="00000789" w:rsidRPr="00BD5846" w:rsidRDefault="00000789" w:rsidP="00B247D4">
            <w:pPr>
              <w:spacing w:line="276" w:lineRule="auto"/>
              <w:rPr>
                <w:rFonts w:ascii="Tahoma" w:hAnsi="Tahoma" w:cs="Tahoma"/>
                <w:sz w:val="23"/>
                <w:szCs w:val="23"/>
              </w:rPr>
            </w:pPr>
            <w:r w:rsidRPr="00BD5846">
              <w:rPr>
                <w:rFonts w:ascii="Tahoma" w:hAnsi="Tahoma" w:cs="Tahoma"/>
                <w:sz w:val="23"/>
                <w:szCs w:val="23"/>
              </w:rPr>
              <w:t>Заместитель начальника Департамента – начальник управления внутреннего аудита и ревизионной деятельности ОАО «МРСК Урала»</w:t>
            </w:r>
          </w:p>
        </w:tc>
      </w:tr>
      <w:tr w:rsidR="00000789" w:rsidRPr="00BD5846" w14:paraId="7AA153D7" w14:textId="77777777" w:rsidTr="00A1298D">
        <w:trPr>
          <w:jc w:val="center"/>
        </w:trPr>
        <w:tc>
          <w:tcPr>
            <w:tcW w:w="8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AA153D5" w14:textId="77777777" w:rsidR="00000789" w:rsidRPr="00BD5846" w:rsidRDefault="00000789" w:rsidP="00B247D4">
            <w:pPr>
              <w:spacing w:line="276" w:lineRule="auto"/>
              <w:rPr>
                <w:rFonts w:ascii="Tahoma" w:hAnsi="Tahoma" w:cs="Tahoma"/>
                <w:b/>
                <w:sz w:val="23"/>
                <w:szCs w:val="23"/>
              </w:rPr>
            </w:pPr>
            <w:proofErr w:type="spellStart"/>
            <w:r w:rsidRPr="00BD5846">
              <w:rPr>
                <w:rFonts w:ascii="Tahoma" w:hAnsi="Tahoma" w:cs="Tahoma"/>
                <w:b/>
                <w:sz w:val="23"/>
                <w:szCs w:val="23"/>
              </w:rPr>
              <w:t>Шишминцева</w:t>
            </w:r>
            <w:proofErr w:type="spellEnd"/>
            <w:r w:rsidRPr="00BD5846">
              <w:rPr>
                <w:rFonts w:ascii="Tahoma" w:hAnsi="Tahoma" w:cs="Tahoma"/>
                <w:b/>
                <w:sz w:val="23"/>
                <w:szCs w:val="23"/>
              </w:rPr>
              <w:t xml:space="preserve"> Наталья Владимировна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153D6" w14:textId="77777777" w:rsidR="00000789" w:rsidRPr="00BD5846" w:rsidRDefault="00000789" w:rsidP="00B247D4">
            <w:pPr>
              <w:spacing w:line="276" w:lineRule="auto"/>
              <w:rPr>
                <w:rFonts w:ascii="Tahoma" w:hAnsi="Tahoma" w:cs="Tahoma"/>
                <w:sz w:val="23"/>
                <w:szCs w:val="23"/>
              </w:rPr>
            </w:pPr>
            <w:r w:rsidRPr="00BD5846">
              <w:rPr>
                <w:rFonts w:ascii="Tahoma" w:hAnsi="Tahoma" w:cs="Tahoma"/>
                <w:sz w:val="23"/>
                <w:szCs w:val="23"/>
              </w:rPr>
              <w:t>Начальник Отдела инвестиционного аудита Департамента внутреннего аудита и контроля ОАО «МРСК Урала»</w:t>
            </w:r>
          </w:p>
        </w:tc>
      </w:tr>
    </w:tbl>
    <w:p w14:paraId="7AA153D8" w14:textId="77777777" w:rsidR="00000789" w:rsidRPr="004F1A6D" w:rsidRDefault="00000789" w:rsidP="00000789">
      <w:pPr>
        <w:ind w:firstLine="709"/>
        <w:jc w:val="center"/>
        <w:rPr>
          <w:rFonts w:ascii="Tahoma" w:hAnsi="Tahoma" w:cs="Tahoma"/>
          <w:b/>
          <w:bCs/>
          <w:sz w:val="24"/>
          <w:szCs w:val="24"/>
        </w:rPr>
      </w:pPr>
    </w:p>
    <w:p w14:paraId="7AA153D9" w14:textId="77777777" w:rsidR="00A1298D" w:rsidRDefault="00A1298D" w:rsidP="00872C19">
      <w:pPr>
        <w:ind w:firstLine="709"/>
        <w:jc w:val="center"/>
        <w:rPr>
          <w:rFonts w:ascii="Tahoma" w:hAnsi="Tahoma" w:cs="Tahoma"/>
          <w:b/>
          <w:bCs/>
          <w:sz w:val="24"/>
          <w:szCs w:val="24"/>
        </w:rPr>
      </w:pPr>
    </w:p>
    <w:p w14:paraId="7AA153DA" w14:textId="77777777" w:rsidR="00A1298D" w:rsidRDefault="00A1298D" w:rsidP="00872C19">
      <w:pPr>
        <w:ind w:firstLine="709"/>
        <w:jc w:val="center"/>
        <w:rPr>
          <w:rFonts w:ascii="Tahoma" w:hAnsi="Tahoma" w:cs="Tahoma"/>
          <w:b/>
          <w:bCs/>
          <w:sz w:val="24"/>
          <w:szCs w:val="24"/>
        </w:rPr>
      </w:pPr>
    </w:p>
    <w:p w14:paraId="7AA153DB" w14:textId="77777777" w:rsidR="00A1298D" w:rsidRDefault="00A1298D" w:rsidP="00872C19">
      <w:pPr>
        <w:ind w:firstLine="709"/>
        <w:jc w:val="center"/>
        <w:rPr>
          <w:rFonts w:ascii="Tahoma" w:hAnsi="Tahoma" w:cs="Tahoma"/>
          <w:b/>
          <w:bCs/>
          <w:sz w:val="24"/>
          <w:szCs w:val="24"/>
        </w:rPr>
      </w:pPr>
    </w:p>
    <w:p w14:paraId="7AA153DC" w14:textId="77777777" w:rsidR="00000789" w:rsidRPr="00BD5846" w:rsidRDefault="00000789" w:rsidP="00872C19">
      <w:pPr>
        <w:ind w:firstLine="709"/>
        <w:jc w:val="center"/>
        <w:rPr>
          <w:rFonts w:ascii="Tahoma" w:hAnsi="Tahoma" w:cs="Tahoma"/>
          <w:b/>
          <w:bCs/>
          <w:sz w:val="23"/>
          <w:szCs w:val="23"/>
        </w:rPr>
      </w:pPr>
      <w:r w:rsidRPr="00BD5846">
        <w:rPr>
          <w:rFonts w:ascii="Tahoma" w:hAnsi="Tahoma" w:cs="Tahoma"/>
          <w:b/>
          <w:bCs/>
          <w:sz w:val="23"/>
          <w:szCs w:val="23"/>
        </w:rPr>
        <w:t xml:space="preserve">Состав </w:t>
      </w:r>
      <w:r w:rsidR="00872C19" w:rsidRPr="00BD5846">
        <w:rPr>
          <w:rFonts w:ascii="Tahoma" w:hAnsi="Tahoma" w:cs="Tahoma"/>
          <w:b/>
          <w:bCs/>
          <w:sz w:val="23"/>
          <w:szCs w:val="23"/>
        </w:rPr>
        <w:t xml:space="preserve">Ревизионной комиссии Общества, </w:t>
      </w:r>
      <w:r w:rsidRPr="00BD5846">
        <w:rPr>
          <w:rFonts w:ascii="Tahoma" w:hAnsi="Tahoma" w:cs="Tahoma"/>
          <w:b/>
          <w:bCs/>
          <w:sz w:val="23"/>
          <w:szCs w:val="23"/>
        </w:rPr>
        <w:t>действующий с 26.06.2015 г.</w:t>
      </w:r>
    </w:p>
    <w:p w14:paraId="7AA153DD" w14:textId="77777777" w:rsidR="00000789" w:rsidRPr="00BD5846" w:rsidRDefault="00000789" w:rsidP="00000789">
      <w:pPr>
        <w:ind w:firstLine="709"/>
        <w:jc w:val="center"/>
        <w:rPr>
          <w:rFonts w:ascii="Tahoma" w:hAnsi="Tahoma" w:cs="Tahoma"/>
          <w:b/>
          <w:sz w:val="23"/>
          <w:szCs w:val="23"/>
        </w:rPr>
      </w:pPr>
      <w:proofErr w:type="gramStart"/>
      <w:r w:rsidRPr="00BD5846">
        <w:rPr>
          <w:rFonts w:ascii="Tahoma" w:hAnsi="Tahoma" w:cs="Tahoma"/>
          <w:b/>
          <w:sz w:val="23"/>
          <w:szCs w:val="23"/>
        </w:rPr>
        <w:t xml:space="preserve">(избран решением годового Общего собрания акционеров, </w:t>
      </w:r>
      <w:proofErr w:type="gramEnd"/>
    </w:p>
    <w:p w14:paraId="7AA153DE" w14:textId="77777777" w:rsidR="00000789" w:rsidRPr="00BD5846" w:rsidRDefault="00872C19" w:rsidP="00872C19">
      <w:pPr>
        <w:ind w:firstLine="709"/>
        <w:jc w:val="center"/>
        <w:rPr>
          <w:rFonts w:ascii="Tahoma" w:hAnsi="Tahoma" w:cs="Tahoma"/>
          <w:b/>
          <w:sz w:val="23"/>
          <w:szCs w:val="23"/>
        </w:rPr>
      </w:pPr>
      <w:r w:rsidRPr="00BD5846">
        <w:rPr>
          <w:rFonts w:ascii="Tahoma" w:hAnsi="Tahoma" w:cs="Tahoma"/>
          <w:b/>
          <w:sz w:val="23"/>
          <w:szCs w:val="23"/>
        </w:rPr>
        <w:t>протокол № 14 от 24.06.2016 г.)</w:t>
      </w:r>
    </w:p>
    <w:tbl>
      <w:tblPr>
        <w:tblW w:w="14497" w:type="dxa"/>
        <w:jc w:val="center"/>
        <w:tblInd w:w="-1721" w:type="dxa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ayout w:type="fixed"/>
        <w:tblLook w:val="0000" w:firstRow="0" w:lastRow="0" w:firstColumn="0" w:lastColumn="0" w:noHBand="0" w:noVBand="0"/>
      </w:tblPr>
      <w:tblGrid>
        <w:gridCol w:w="7403"/>
        <w:gridCol w:w="7094"/>
      </w:tblGrid>
      <w:tr w:rsidR="00000789" w:rsidRPr="00BD5846" w14:paraId="7AA153E2" w14:textId="77777777" w:rsidTr="00452CC4">
        <w:trPr>
          <w:jc w:val="center"/>
        </w:trPr>
        <w:tc>
          <w:tcPr>
            <w:tcW w:w="7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vAlign w:val="center"/>
          </w:tcPr>
          <w:p w14:paraId="7AA153DF" w14:textId="77777777" w:rsidR="00000789" w:rsidRPr="00BD5846" w:rsidRDefault="00000789" w:rsidP="00B247D4">
            <w:pPr>
              <w:spacing w:line="276" w:lineRule="auto"/>
              <w:ind w:hanging="113"/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BD5846">
              <w:rPr>
                <w:rFonts w:ascii="Tahoma" w:hAnsi="Tahoma" w:cs="Tahoma"/>
                <w:b/>
                <w:sz w:val="23"/>
                <w:szCs w:val="23"/>
              </w:rPr>
              <w:t>Ф. И. О.</w:t>
            </w:r>
          </w:p>
        </w:tc>
        <w:tc>
          <w:tcPr>
            <w:tcW w:w="7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vAlign w:val="center"/>
          </w:tcPr>
          <w:p w14:paraId="7AA153E0" w14:textId="77777777" w:rsidR="00000789" w:rsidRPr="00BD5846" w:rsidRDefault="00000789" w:rsidP="00B247D4">
            <w:pPr>
              <w:spacing w:line="276" w:lineRule="auto"/>
              <w:ind w:firstLine="709"/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BD5846">
              <w:rPr>
                <w:rFonts w:ascii="Tahoma" w:hAnsi="Tahoma" w:cs="Tahoma"/>
                <w:b/>
                <w:sz w:val="23"/>
                <w:szCs w:val="23"/>
              </w:rPr>
              <w:t xml:space="preserve">Должность по основной работе  </w:t>
            </w:r>
          </w:p>
          <w:p w14:paraId="7AA153E1" w14:textId="77777777" w:rsidR="00000789" w:rsidRPr="00BD5846" w:rsidRDefault="00000789" w:rsidP="00B247D4">
            <w:pPr>
              <w:spacing w:line="276" w:lineRule="auto"/>
              <w:ind w:firstLine="709"/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BD5846">
              <w:rPr>
                <w:rFonts w:ascii="Tahoma" w:hAnsi="Tahoma" w:cs="Tahoma"/>
                <w:b/>
                <w:sz w:val="23"/>
                <w:szCs w:val="23"/>
              </w:rPr>
              <w:t>на момент выдвижения кандидатов</w:t>
            </w:r>
          </w:p>
        </w:tc>
      </w:tr>
      <w:tr w:rsidR="00000789" w:rsidRPr="00BD5846" w14:paraId="7AA153E6" w14:textId="77777777" w:rsidTr="00452CC4">
        <w:trPr>
          <w:jc w:val="center"/>
        </w:trPr>
        <w:tc>
          <w:tcPr>
            <w:tcW w:w="7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AA153E3" w14:textId="77777777" w:rsidR="00000789" w:rsidRPr="00BD5846" w:rsidRDefault="00000789" w:rsidP="00B247D4">
            <w:pPr>
              <w:spacing w:line="276" w:lineRule="auto"/>
              <w:rPr>
                <w:rFonts w:ascii="Tahoma" w:hAnsi="Tahoma" w:cs="Tahoma"/>
                <w:b/>
                <w:sz w:val="23"/>
                <w:szCs w:val="23"/>
              </w:rPr>
            </w:pPr>
            <w:r w:rsidRPr="00BD5846">
              <w:rPr>
                <w:rFonts w:ascii="Tahoma" w:hAnsi="Tahoma" w:cs="Tahoma"/>
                <w:b/>
                <w:sz w:val="23"/>
                <w:szCs w:val="23"/>
              </w:rPr>
              <w:t xml:space="preserve">Ульянов </w:t>
            </w:r>
          </w:p>
          <w:p w14:paraId="7AA153E4" w14:textId="77777777" w:rsidR="00000789" w:rsidRPr="00BD5846" w:rsidRDefault="00000789" w:rsidP="00B247D4">
            <w:pPr>
              <w:spacing w:line="276" w:lineRule="auto"/>
              <w:rPr>
                <w:rFonts w:ascii="Tahoma" w:hAnsi="Tahoma" w:cs="Tahoma"/>
                <w:b/>
                <w:sz w:val="23"/>
                <w:szCs w:val="23"/>
              </w:rPr>
            </w:pPr>
            <w:r w:rsidRPr="00BD5846">
              <w:rPr>
                <w:rFonts w:ascii="Tahoma" w:hAnsi="Tahoma" w:cs="Tahoma"/>
                <w:b/>
                <w:sz w:val="23"/>
                <w:szCs w:val="23"/>
              </w:rPr>
              <w:t>Александр Алексеевич</w:t>
            </w:r>
          </w:p>
        </w:tc>
        <w:tc>
          <w:tcPr>
            <w:tcW w:w="7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153E5" w14:textId="77777777" w:rsidR="00000789" w:rsidRPr="00BD5846" w:rsidRDefault="00000789" w:rsidP="00B247D4">
            <w:pPr>
              <w:spacing w:line="276" w:lineRule="auto"/>
              <w:rPr>
                <w:rFonts w:ascii="Tahoma" w:hAnsi="Tahoma" w:cs="Tahoma"/>
                <w:sz w:val="23"/>
                <w:szCs w:val="23"/>
              </w:rPr>
            </w:pPr>
            <w:r w:rsidRPr="00BD5846">
              <w:rPr>
                <w:rFonts w:ascii="Tahoma" w:hAnsi="Tahoma" w:cs="Tahoma"/>
                <w:sz w:val="23"/>
                <w:szCs w:val="23"/>
              </w:rPr>
              <w:t>Начальник Департамента внутреннего аудита и контроля ОАО «МРСК Урала»</w:t>
            </w:r>
          </w:p>
        </w:tc>
      </w:tr>
      <w:tr w:rsidR="00000789" w:rsidRPr="00BD5846" w14:paraId="7AA153EB" w14:textId="77777777" w:rsidTr="00452CC4">
        <w:trPr>
          <w:jc w:val="center"/>
        </w:trPr>
        <w:tc>
          <w:tcPr>
            <w:tcW w:w="7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AA153E7" w14:textId="77777777" w:rsidR="00000789" w:rsidRPr="00BD5846" w:rsidRDefault="00000789" w:rsidP="00B247D4">
            <w:pPr>
              <w:spacing w:line="276" w:lineRule="auto"/>
              <w:rPr>
                <w:rFonts w:ascii="Tahoma" w:hAnsi="Tahoma" w:cs="Tahoma"/>
                <w:b/>
                <w:sz w:val="23"/>
                <w:szCs w:val="23"/>
              </w:rPr>
            </w:pPr>
            <w:r w:rsidRPr="00BD5846">
              <w:rPr>
                <w:rFonts w:ascii="Tahoma" w:hAnsi="Tahoma" w:cs="Tahoma"/>
                <w:b/>
                <w:sz w:val="23"/>
                <w:szCs w:val="23"/>
              </w:rPr>
              <w:t xml:space="preserve">Шишкина </w:t>
            </w:r>
          </w:p>
          <w:p w14:paraId="7AA153E8" w14:textId="77777777" w:rsidR="00000789" w:rsidRPr="00BD5846" w:rsidRDefault="00000789" w:rsidP="00B247D4">
            <w:pPr>
              <w:spacing w:line="276" w:lineRule="auto"/>
              <w:rPr>
                <w:rFonts w:ascii="Tahoma" w:hAnsi="Tahoma" w:cs="Tahoma"/>
                <w:b/>
                <w:sz w:val="23"/>
                <w:szCs w:val="23"/>
              </w:rPr>
            </w:pPr>
            <w:r w:rsidRPr="00BD5846">
              <w:rPr>
                <w:rFonts w:ascii="Tahoma" w:hAnsi="Tahoma" w:cs="Tahoma"/>
                <w:b/>
                <w:sz w:val="23"/>
                <w:szCs w:val="23"/>
              </w:rPr>
              <w:t>Екатерина Александровна</w:t>
            </w:r>
          </w:p>
        </w:tc>
        <w:tc>
          <w:tcPr>
            <w:tcW w:w="7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153E9" w14:textId="77777777" w:rsidR="00000789" w:rsidRPr="00BD5846" w:rsidRDefault="00000789" w:rsidP="00B247D4">
            <w:pPr>
              <w:spacing w:line="276" w:lineRule="auto"/>
              <w:rPr>
                <w:rFonts w:ascii="Tahoma" w:hAnsi="Tahoma" w:cs="Tahoma"/>
                <w:sz w:val="23"/>
                <w:szCs w:val="23"/>
              </w:rPr>
            </w:pPr>
            <w:r w:rsidRPr="00BD5846">
              <w:rPr>
                <w:rFonts w:ascii="Tahoma" w:hAnsi="Tahoma" w:cs="Tahoma"/>
                <w:sz w:val="23"/>
                <w:szCs w:val="23"/>
              </w:rPr>
              <w:t>Заместитель начальника Департамента – начальник управления внутреннего аудита и ревизионной деятельности</w:t>
            </w:r>
          </w:p>
          <w:p w14:paraId="7AA153EA" w14:textId="77777777" w:rsidR="00000789" w:rsidRPr="00BD5846" w:rsidRDefault="00000789" w:rsidP="00B247D4">
            <w:pPr>
              <w:spacing w:line="276" w:lineRule="auto"/>
              <w:rPr>
                <w:rFonts w:ascii="Tahoma" w:hAnsi="Tahoma" w:cs="Tahoma"/>
                <w:sz w:val="23"/>
                <w:szCs w:val="23"/>
              </w:rPr>
            </w:pPr>
            <w:r w:rsidRPr="00BD5846">
              <w:rPr>
                <w:rFonts w:ascii="Tahoma" w:hAnsi="Tahoma" w:cs="Tahoma"/>
                <w:sz w:val="23"/>
                <w:szCs w:val="23"/>
              </w:rPr>
              <w:t>ОАО «МРСК Урала»</w:t>
            </w:r>
          </w:p>
        </w:tc>
      </w:tr>
      <w:tr w:rsidR="00000789" w:rsidRPr="00BD5846" w14:paraId="7AA153F0" w14:textId="77777777" w:rsidTr="00452CC4">
        <w:trPr>
          <w:trHeight w:val="573"/>
          <w:jc w:val="center"/>
        </w:trPr>
        <w:tc>
          <w:tcPr>
            <w:tcW w:w="7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AA153EC" w14:textId="77777777" w:rsidR="00000789" w:rsidRPr="00BD5846" w:rsidRDefault="00000789" w:rsidP="00B247D4">
            <w:pPr>
              <w:spacing w:line="276" w:lineRule="auto"/>
              <w:rPr>
                <w:rFonts w:ascii="Tahoma" w:hAnsi="Tahoma" w:cs="Tahoma"/>
                <w:b/>
                <w:sz w:val="23"/>
                <w:szCs w:val="23"/>
              </w:rPr>
            </w:pPr>
            <w:proofErr w:type="spellStart"/>
            <w:r w:rsidRPr="00BD5846">
              <w:rPr>
                <w:rFonts w:ascii="Tahoma" w:hAnsi="Tahoma" w:cs="Tahoma"/>
                <w:b/>
                <w:sz w:val="23"/>
                <w:szCs w:val="23"/>
              </w:rPr>
              <w:t>Шишминцева</w:t>
            </w:r>
            <w:proofErr w:type="spellEnd"/>
            <w:r w:rsidRPr="00BD5846">
              <w:rPr>
                <w:rFonts w:ascii="Tahoma" w:hAnsi="Tahoma" w:cs="Tahoma"/>
                <w:b/>
                <w:sz w:val="23"/>
                <w:szCs w:val="23"/>
              </w:rPr>
              <w:t xml:space="preserve"> </w:t>
            </w:r>
          </w:p>
          <w:p w14:paraId="7AA153ED" w14:textId="77777777" w:rsidR="00000789" w:rsidRPr="00BD5846" w:rsidRDefault="00000789" w:rsidP="00B247D4">
            <w:pPr>
              <w:spacing w:line="276" w:lineRule="auto"/>
              <w:rPr>
                <w:rFonts w:ascii="Tahoma" w:hAnsi="Tahoma" w:cs="Tahoma"/>
                <w:b/>
                <w:sz w:val="23"/>
                <w:szCs w:val="23"/>
              </w:rPr>
            </w:pPr>
            <w:r w:rsidRPr="00BD5846">
              <w:rPr>
                <w:rFonts w:ascii="Tahoma" w:hAnsi="Tahoma" w:cs="Tahoma"/>
                <w:b/>
                <w:sz w:val="23"/>
                <w:szCs w:val="23"/>
              </w:rPr>
              <w:t>Наталья Владимировна</w:t>
            </w:r>
          </w:p>
        </w:tc>
        <w:tc>
          <w:tcPr>
            <w:tcW w:w="7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153EE" w14:textId="77777777" w:rsidR="00000789" w:rsidRPr="00BD5846" w:rsidRDefault="00000789" w:rsidP="00B247D4">
            <w:pPr>
              <w:spacing w:line="276" w:lineRule="auto"/>
              <w:rPr>
                <w:rFonts w:ascii="Tahoma" w:hAnsi="Tahoma" w:cs="Tahoma"/>
                <w:sz w:val="23"/>
                <w:szCs w:val="23"/>
              </w:rPr>
            </w:pPr>
            <w:r w:rsidRPr="00BD5846">
              <w:rPr>
                <w:rFonts w:ascii="Tahoma" w:hAnsi="Tahoma" w:cs="Tahoma"/>
                <w:sz w:val="23"/>
                <w:szCs w:val="23"/>
              </w:rPr>
              <w:t xml:space="preserve">Начальник отдела инвестиционного аудита Департамента  внутреннего аудита и контроля </w:t>
            </w:r>
          </w:p>
          <w:p w14:paraId="7AA153EF" w14:textId="77777777" w:rsidR="00000789" w:rsidRPr="00BD5846" w:rsidRDefault="00000789" w:rsidP="00B247D4">
            <w:pPr>
              <w:spacing w:line="276" w:lineRule="auto"/>
              <w:rPr>
                <w:rFonts w:ascii="Tahoma" w:hAnsi="Tahoma" w:cs="Tahoma"/>
                <w:sz w:val="23"/>
                <w:szCs w:val="23"/>
              </w:rPr>
            </w:pPr>
            <w:r w:rsidRPr="00BD5846">
              <w:rPr>
                <w:rFonts w:ascii="Tahoma" w:hAnsi="Tahoma" w:cs="Tahoma"/>
                <w:sz w:val="23"/>
                <w:szCs w:val="23"/>
              </w:rPr>
              <w:t>ОАО «МРСК Урала»</w:t>
            </w:r>
          </w:p>
        </w:tc>
      </w:tr>
    </w:tbl>
    <w:p w14:paraId="7AA153F1" w14:textId="77777777" w:rsidR="00A1298D" w:rsidRDefault="00452CC4" w:rsidP="00000789">
      <w:pPr>
        <w:rPr>
          <w:rFonts w:ascii="Tahoma" w:hAnsi="Tahoma" w:cs="Tahoma"/>
          <w:b/>
          <w:bCs/>
          <w:color w:val="006600"/>
          <w:sz w:val="24"/>
          <w:szCs w:val="24"/>
        </w:rPr>
      </w:pPr>
      <w:r w:rsidRPr="00452CC4">
        <w:rPr>
          <w:rFonts w:ascii="Tahoma" w:hAnsi="Tahoma" w:cs="Tahoma"/>
          <w:b/>
          <w:bCs/>
          <w:color w:val="006600"/>
          <w:sz w:val="24"/>
          <w:szCs w:val="24"/>
        </w:rPr>
        <w:t xml:space="preserve">          </w:t>
      </w:r>
    </w:p>
    <w:p w14:paraId="7AA153F2" w14:textId="77777777" w:rsidR="00000789" w:rsidRPr="00872C19" w:rsidRDefault="00A1298D" w:rsidP="00590029">
      <w:pPr>
        <w:spacing w:line="360" w:lineRule="auto"/>
        <w:rPr>
          <w:rFonts w:ascii="Tahoma" w:hAnsi="Tahoma" w:cs="Tahoma"/>
          <w:b/>
          <w:bCs/>
          <w:color w:val="006600"/>
          <w:sz w:val="24"/>
          <w:szCs w:val="24"/>
        </w:rPr>
      </w:pPr>
      <w:r>
        <w:rPr>
          <w:rFonts w:ascii="Tahoma" w:hAnsi="Tahoma" w:cs="Tahoma"/>
          <w:b/>
          <w:bCs/>
          <w:color w:val="006600"/>
          <w:sz w:val="24"/>
          <w:szCs w:val="24"/>
        </w:rPr>
        <w:t xml:space="preserve">          </w:t>
      </w:r>
      <w:r w:rsidR="00872C19">
        <w:rPr>
          <w:rFonts w:ascii="Tahoma" w:hAnsi="Tahoma" w:cs="Tahoma"/>
          <w:b/>
          <w:bCs/>
          <w:color w:val="006600"/>
          <w:sz w:val="24"/>
          <w:szCs w:val="24"/>
        </w:rPr>
        <w:t>Директор</w:t>
      </w:r>
    </w:p>
    <w:p w14:paraId="7AA153F3" w14:textId="77777777" w:rsidR="00000789" w:rsidRPr="004F1A6D" w:rsidRDefault="00000789" w:rsidP="00590029">
      <w:pPr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 xml:space="preserve">Руководство текущей деятельностью Общества осуществляется единоличным исполнительным органом – директором. </w:t>
      </w:r>
    </w:p>
    <w:p w14:paraId="7AA153F4" w14:textId="77777777" w:rsidR="00000789" w:rsidRPr="004F1A6D" w:rsidRDefault="00000789" w:rsidP="00590029">
      <w:pPr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>Директор Общества подотчетен Общему собранию акционеров и Совету директоров Общества.</w:t>
      </w:r>
    </w:p>
    <w:p w14:paraId="7AA153F5" w14:textId="77777777" w:rsidR="00000789" w:rsidRPr="004F1A6D" w:rsidRDefault="00000789" w:rsidP="00590029">
      <w:pPr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>К компетенции директора относятся все вопросы руководства текущей деятельностью АО «ЕЭнС», за исключением вопросов, отнесенных к компетенции Общего собрания акционеров и Совета директоров Общества.</w:t>
      </w:r>
    </w:p>
    <w:p w14:paraId="7AA153F6" w14:textId="77777777" w:rsidR="00000789" w:rsidRPr="004F1A6D" w:rsidRDefault="00000789" w:rsidP="00590029">
      <w:pPr>
        <w:spacing w:line="360" w:lineRule="auto"/>
        <w:ind w:firstLine="709"/>
        <w:jc w:val="both"/>
        <w:rPr>
          <w:rFonts w:ascii="Tahoma" w:hAnsi="Tahoma" w:cs="Tahoma"/>
          <w:bCs/>
          <w:iCs/>
          <w:sz w:val="24"/>
          <w:szCs w:val="24"/>
        </w:rPr>
      </w:pPr>
      <w:r w:rsidRPr="004F1A6D">
        <w:rPr>
          <w:rFonts w:ascii="Tahoma" w:hAnsi="Tahoma" w:cs="Tahoma"/>
          <w:bCs/>
          <w:iCs/>
          <w:sz w:val="24"/>
          <w:szCs w:val="24"/>
        </w:rPr>
        <w:t xml:space="preserve">С 15.12.2015 г. до 24.02.2016 г. исполняющим обязанности директора АО «ЕЭнС» являлась </w:t>
      </w:r>
      <w:proofErr w:type="gramStart"/>
      <w:r w:rsidRPr="004F1A6D">
        <w:rPr>
          <w:rFonts w:ascii="Tahoma" w:hAnsi="Tahoma" w:cs="Tahoma"/>
          <w:bCs/>
          <w:iCs/>
          <w:sz w:val="24"/>
          <w:szCs w:val="24"/>
        </w:rPr>
        <w:t>Мишина</w:t>
      </w:r>
      <w:proofErr w:type="gramEnd"/>
      <w:r w:rsidRPr="004F1A6D">
        <w:rPr>
          <w:rFonts w:ascii="Tahoma" w:hAnsi="Tahoma" w:cs="Tahoma"/>
          <w:bCs/>
          <w:iCs/>
          <w:sz w:val="24"/>
          <w:szCs w:val="24"/>
        </w:rPr>
        <w:t xml:space="preserve"> Ирина Юрьевна (протокол Совета директоров № 84 от 14.12.2015 г.). С 24.02.2016 г. </w:t>
      </w:r>
      <w:proofErr w:type="gramStart"/>
      <w:r w:rsidRPr="004F1A6D">
        <w:rPr>
          <w:rFonts w:ascii="Tahoma" w:hAnsi="Tahoma" w:cs="Tahoma"/>
          <w:bCs/>
          <w:iCs/>
          <w:sz w:val="24"/>
          <w:szCs w:val="24"/>
        </w:rPr>
        <w:t>Мишина</w:t>
      </w:r>
      <w:proofErr w:type="gramEnd"/>
      <w:r w:rsidRPr="004F1A6D">
        <w:rPr>
          <w:rFonts w:ascii="Tahoma" w:hAnsi="Tahoma" w:cs="Tahoma"/>
          <w:bCs/>
          <w:iCs/>
          <w:sz w:val="24"/>
          <w:szCs w:val="24"/>
        </w:rPr>
        <w:t xml:space="preserve"> Ирина Юрьевна является директором АО «ЕЭнС» (протокол Совета директоров № 87 от 24.02.20</w:t>
      </w:r>
      <w:r w:rsidR="00A75F68">
        <w:rPr>
          <w:rFonts w:ascii="Tahoma" w:hAnsi="Tahoma" w:cs="Tahoma"/>
          <w:bCs/>
          <w:iCs/>
          <w:sz w:val="24"/>
          <w:szCs w:val="24"/>
        </w:rPr>
        <w:t>1</w:t>
      </w:r>
      <w:r w:rsidRPr="004F1A6D">
        <w:rPr>
          <w:rFonts w:ascii="Tahoma" w:hAnsi="Tahoma" w:cs="Tahoma"/>
          <w:bCs/>
          <w:iCs/>
          <w:sz w:val="24"/>
          <w:szCs w:val="24"/>
        </w:rPr>
        <w:t xml:space="preserve">6 г.). </w:t>
      </w:r>
      <w:r w:rsidRPr="004F1A6D">
        <w:rPr>
          <w:rFonts w:ascii="Tahoma" w:hAnsi="Tahoma" w:cs="Tahoma"/>
          <w:sz w:val="24"/>
          <w:szCs w:val="24"/>
        </w:rPr>
        <w:t>Доли директора в уставном капит</w:t>
      </w:r>
      <w:r w:rsidR="00A75F68">
        <w:rPr>
          <w:rFonts w:ascii="Tahoma" w:hAnsi="Tahoma" w:cs="Tahoma"/>
          <w:sz w:val="24"/>
          <w:szCs w:val="24"/>
        </w:rPr>
        <w:t>але/обыкновенных акций Общества</w:t>
      </w:r>
      <w:r w:rsidRPr="004F1A6D">
        <w:rPr>
          <w:rFonts w:ascii="Tahoma" w:hAnsi="Tahoma" w:cs="Tahoma"/>
          <w:sz w:val="24"/>
          <w:szCs w:val="24"/>
        </w:rPr>
        <w:t xml:space="preserve"> нет, сделок по приобретению или отчуждению акций Общества в течение отчетного года не совершалось.</w:t>
      </w:r>
    </w:p>
    <w:p w14:paraId="7AA153F7" w14:textId="77777777" w:rsidR="00A1298D" w:rsidRDefault="00A1298D" w:rsidP="00590029">
      <w:pPr>
        <w:spacing w:line="360" w:lineRule="auto"/>
        <w:ind w:firstLine="709"/>
        <w:rPr>
          <w:rFonts w:ascii="Tahoma" w:hAnsi="Tahoma" w:cs="Tahoma"/>
          <w:b/>
          <w:bCs/>
          <w:iCs/>
          <w:sz w:val="24"/>
          <w:szCs w:val="24"/>
        </w:rPr>
      </w:pPr>
    </w:p>
    <w:p w14:paraId="7AA153F8" w14:textId="77777777" w:rsidR="00000789" w:rsidRPr="00990096" w:rsidRDefault="00000789" w:rsidP="00000789">
      <w:pPr>
        <w:spacing w:line="360" w:lineRule="auto"/>
        <w:ind w:firstLine="709"/>
        <w:rPr>
          <w:rFonts w:ascii="Tahoma" w:hAnsi="Tahoma" w:cs="Tahoma"/>
          <w:b/>
          <w:bCs/>
          <w:iCs/>
          <w:sz w:val="24"/>
          <w:szCs w:val="24"/>
        </w:rPr>
      </w:pPr>
      <w:r w:rsidRPr="00990096">
        <w:rPr>
          <w:rFonts w:ascii="Tahoma" w:hAnsi="Tahoma" w:cs="Tahoma"/>
          <w:b/>
          <w:bCs/>
          <w:iCs/>
          <w:sz w:val="24"/>
          <w:szCs w:val="24"/>
        </w:rPr>
        <w:lastRenderedPageBreak/>
        <w:t>Мишина Ирина Юрьевна</w:t>
      </w:r>
    </w:p>
    <w:p w14:paraId="7AA153F9" w14:textId="77777777" w:rsidR="00000789" w:rsidRPr="004F1A6D" w:rsidRDefault="00000789" w:rsidP="00000789">
      <w:pPr>
        <w:autoSpaceDE w:val="0"/>
        <w:autoSpaceDN w:val="0"/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990096">
        <w:rPr>
          <w:rFonts w:ascii="Tahoma" w:hAnsi="Tahoma" w:cs="Tahoma"/>
          <w:sz w:val="24"/>
          <w:szCs w:val="24"/>
        </w:rPr>
        <w:t>Родилась 25 июля 1962 года.</w:t>
      </w:r>
      <w:r w:rsidRPr="004F1A6D">
        <w:rPr>
          <w:rFonts w:ascii="Tahoma" w:hAnsi="Tahoma" w:cs="Tahoma"/>
          <w:sz w:val="24"/>
          <w:szCs w:val="24"/>
        </w:rPr>
        <w:t xml:space="preserve"> </w:t>
      </w:r>
    </w:p>
    <w:p w14:paraId="7AA153FA" w14:textId="77777777" w:rsidR="00000789" w:rsidRPr="004F1A6D" w:rsidRDefault="00000789" w:rsidP="00000789">
      <w:pPr>
        <w:autoSpaceDE w:val="0"/>
        <w:autoSpaceDN w:val="0"/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>В 1985 году окончила Московский институт стали и сплавов по специальности «Теплотехника и автоматизация металлургических печей», квалификация «Инженер-металлург».</w:t>
      </w:r>
    </w:p>
    <w:p w14:paraId="7AA153FB" w14:textId="77777777" w:rsidR="00000789" w:rsidRPr="004F1A6D" w:rsidRDefault="00000789" w:rsidP="00000789">
      <w:pPr>
        <w:autoSpaceDE w:val="0"/>
        <w:autoSpaceDN w:val="0"/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>В 2015 году окончила ФГАОУ ВПО «</w:t>
      </w:r>
      <w:proofErr w:type="spellStart"/>
      <w:r w:rsidRPr="004F1A6D">
        <w:rPr>
          <w:rFonts w:ascii="Tahoma" w:hAnsi="Tahoma" w:cs="Tahoma"/>
          <w:sz w:val="24"/>
          <w:szCs w:val="24"/>
        </w:rPr>
        <w:t>УрФУ</w:t>
      </w:r>
      <w:proofErr w:type="spellEnd"/>
      <w:r w:rsidRPr="004F1A6D">
        <w:rPr>
          <w:rFonts w:ascii="Tahoma" w:hAnsi="Tahoma" w:cs="Tahoma"/>
          <w:sz w:val="24"/>
          <w:szCs w:val="24"/>
        </w:rPr>
        <w:t xml:space="preserve"> им. Первого Президента России Б. Н. Ельцина», институт «Высшая школа экономики и менеджмента» по специальности «Менеджмент».</w:t>
      </w:r>
    </w:p>
    <w:p w14:paraId="7AA153FC" w14:textId="77777777" w:rsidR="00000789" w:rsidRPr="004F1A6D" w:rsidRDefault="00000789" w:rsidP="00000789">
      <w:pPr>
        <w:tabs>
          <w:tab w:val="left" w:pos="993"/>
        </w:tabs>
        <w:autoSpaceDE w:val="0"/>
        <w:autoSpaceDN w:val="0"/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>Сведения об основном месте работы:</w:t>
      </w:r>
    </w:p>
    <w:p w14:paraId="7AA153FD" w14:textId="77777777" w:rsidR="00000789" w:rsidRPr="004F1A6D" w:rsidRDefault="00000789" w:rsidP="00000789">
      <w:pPr>
        <w:autoSpaceDE w:val="0"/>
        <w:autoSpaceDN w:val="0"/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>С 1979 по 1980 год работала оператором СПМ ИВЦ Синарского трубного завода.</w:t>
      </w:r>
    </w:p>
    <w:p w14:paraId="7AA153FE" w14:textId="77777777" w:rsidR="00000789" w:rsidRPr="004F1A6D" w:rsidRDefault="00000789" w:rsidP="00000789">
      <w:pPr>
        <w:autoSpaceDE w:val="0"/>
        <w:autoSpaceDN w:val="0"/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>С 1985 по 1995 год работала инженером-технологом, инженером-конструктором производственного объединения «Уралмаш» МТ и ТМ СССР.</w:t>
      </w:r>
    </w:p>
    <w:p w14:paraId="7AA153FF" w14:textId="77777777" w:rsidR="00000789" w:rsidRPr="004F1A6D" w:rsidRDefault="00000789" w:rsidP="00000789">
      <w:pPr>
        <w:autoSpaceDE w:val="0"/>
        <w:autoSpaceDN w:val="0"/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>С 1995 по 1997 год работала техником, техником 2-й категории, техником 1-й категории, инженером, инженером 2-й категории «</w:t>
      </w:r>
      <w:proofErr w:type="spellStart"/>
      <w:r w:rsidRPr="004F1A6D">
        <w:rPr>
          <w:rFonts w:ascii="Tahoma" w:hAnsi="Tahoma" w:cs="Tahoma"/>
          <w:sz w:val="24"/>
          <w:szCs w:val="24"/>
        </w:rPr>
        <w:t>Свердловэнергосбыт</w:t>
      </w:r>
      <w:proofErr w:type="spellEnd"/>
      <w:r w:rsidRPr="004F1A6D">
        <w:rPr>
          <w:rFonts w:ascii="Tahoma" w:hAnsi="Tahoma" w:cs="Tahoma"/>
          <w:sz w:val="24"/>
          <w:szCs w:val="24"/>
        </w:rPr>
        <w:t>» АО «Свердловэнерго» (до 1996 года – Энергонадзор).</w:t>
      </w:r>
    </w:p>
    <w:p w14:paraId="7AA15400" w14:textId="77777777" w:rsidR="00000789" w:rsidRPr="004F1A6D" w:rsidRDefault="00000789" w:rsidP="00000789">
      <w:pPr>
        <w:autoSpaceDE w:val="0"/>
        <w:autoSpaceDN w:val="0"/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>С 1997 по 2002 год работала инженером 2-й категории, инженером 1-й категории, руководителем группы, начальником районного отделения второй группы, заместителем начальника по управлению производством – начальником Центрального отделения второй группы Свердловских городских электрических сетей АО «Свердловэнерго».</w:t>
      </w:r>
    </w:p>
    <w:p w14:paraId="7AA15401" w14:textId="77777777" w:rsidR="00000789" w:rsidRPr="004F1A6D" w:rsidRDefault="00000789" w:rsidP="00000789">
      <w:pPr>
        <w:autoSpaceDE w:val="0"/>
        <w:autoSpaceDN w:val="0"/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>С 2002 по 2008 год работала заместителем начальника по управлению производством – начальником районного отделения второй группы, заместителем начальника по расчетно-договорной работе – начальником районного отделения второй группы, начальником отдела сбыта электрической энергии ОАО «Екатеринбургская электросетевая компания».</w:t>
      </w:r>
    </w:p>
    <w:p w14:paraId="7AA15402" w14:textId="77777777" w:rsidR="00000789" w:rsidRPr="004F1A6D" w:rsidRDefault="00000789" w:rsidP="00000789">
      <w:pPr>
        <w:autoSpaceDE w:val="0"/>
        <w:autoSpaceDN w:val="0"/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 xml:space="preserve">С 2008 года занимала должности заместителя директора по основной деятельности, первого заместителя директора, исполняющего обязанности директора и с 24.02.2016 г. </w:t>
      </w:r>
      <w:proofErr w:type="gramStart"/>
      <w:r w:rsidRPr="004F1A6D">
        <w:rPr>
          <w:rFonts w:ascii="Tahoma" w:hAnsi="Tahoma" w:cs="Tahoma"/>
          <w:sz w:val="24"/>
          <w:szCs w:val="24"/>
        </w:rPr>
        <w:t>избрана</w:t>
      </w:r>
      <w:proofErr w:type="gramEnd"/>
      <w:r w:rsidRPr="004F1A6D">
        <w:rPr>
          <w:rFonts w:ascii="Tahoma" w:hAnsi="Tahoma" w:cs="Tahoma"/>
          <w:sz w:val="24"/>
          <w:szCs w:val="24"/>
        </w:rPr>
        <w:t xml:space="preserve"> директором АО «Екатеринбургэнергосбыт».</w:t>
      </w:r>
    </w:p>
    <w:p w14:paraId="7AA15403" w14:textId="77777777" w:rsidR="00000789" w:rsidRPr="004F1A6D" w:rsidRDefault="00000789" w:rsidP="00000789">
      <w:pPr>
        <w:tabs>
          <w:tab w:val="left" w:pos="993"/>
        </w:tabs>
        <w:autoSpaceDE w:val="0"/>
        <w:autoSpaceDN w:val="0"/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lastRenderedPageBreak/>
        <w:t>В 2008 году была награждена Почетной грамотой Министерства энергетики Свердловской области, в 2009 году – Почетной грамотой ОАО «МРСК Урала», в 2010 году – Почетной грамотой Правительства Свердловской области, в 2012 году награждена Почетной грамотой Екатеринбургской городской думы, удостоена звания «Заслуженный работник электросетевого комплекса Урала».</w:t>
      </w:r>
    </w:p>
    <w:p w14:paraId="7AA15404" w14:textId="77777777" w:rsidR="00000789" w:rsidRPr="004F1A6D" w:rsidRDefault="00000789" w:rsidP="00000789">
      <w:pPr>
        <w:autoSpaceDE w:val="0"/>
        <w:autoSpaceDN w:val="0"/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>Замужем, имеет двоих детей.</w:t>
      </w:r>
    </w:p>
    <w:p w14:paraId="7AA15405" w14:textId="77777777" w:rsidR="00000789" w:rsidRPr="00452CC4" w:rsidRDefault="00000789" w:rsidP="00000789">
      <w:pPr>
        <w:rPr>
          <w:rFonts w:ascii="Tahoma" w:hAnsi="Tahoma" w:cs="Tahoma"/>
          <w:b/>
          <w:color w:val="006600"/>
          <w:sz w:val="24"/>
          <w:szCs w:val="24"/>
        </w:rPr>
      </w:pPr>
    </w:p>
    <w:p w14:paraId="7AA15406" w14:textId="77777777" w:rsidR="00000789" w:rsidRPr="00872C19" w:rsidRDefault="00452CC4" w:rsidP="00A1298D">
      <w:pPr>
        <w:spacing w:line="360" w:lineRule="auto"/>
        <w:rPr>
          <w:rFonts w:ascii="Tahoma" w:hAnsi="Tahoma" w:cs="Tahoma"/>
          <w:b/>
          <w:color w:val="006600"/>
          <w:sz w:val="24"/>
          <w:szCs w:val="24"/>
        </w:rPr>
      </w:pPr>
      <w:r>
        <w:rPr>
          <w:rFonts w:ascii="Tahoma" w:hAnsi="Tahoma" w:cs="Tahoma"/>
          <w:b/>
          <w:color w:val="006600"/>
          <w:sz w:val="24"/>
          <w:szCs w:val="24"/>
        </w:rPr>
        <w:t xml:space="preserve">          </w:t>
      </w:r>
      <w:r w:rsidR="00872C19">
        <w:rPr>
          <w:rFonts w:ascii="Tahoma" w:hAnsi="Tahoma" w:cs="Tahoma"/>
          <w:b/>
          <w:color w:val="006600"/>
          <w:sz w:val="24"/>
          <w:szCs w:val="24"/>
        </w:rPr>
        <w:t>Корпоративный секретарь</w:t>
      </w:r>
    </w:p>
    <w:p w14:paraId="7AA15407" w14:textId="77777777" w:rsidR="00000789" w:rsidRPr="004F1A6D" w:rsidRDefault="00000789" w:rsidP="00A1298D">
      <w:pPr>
        <w:spacing w:line="360" w:lineRule="auto"/>
        <w:ind w:firstLine="709"/>
        <w:jc w:val="both"/>
        <w:rPr>
          <w:rFonts w:ascii="Tahoma" w:hAnsi="Tahoma" w:cs="Tahoma"/>
          <w:color w:val="FF0000"/>
          <w:sz w:val="24"/>
          <w:szCs w:val="24"/>
        </w:rPr>
      </w:pPr>
      <w:r w:rsidRPr="004F1A6D">
        <w:rPr>
          <w:rFonts w:ascii="Tahoma" w:hAnsi="Tahoma" w:cs="Tahoma"/>
          <w:color w:val="000000"/>
          <w:sz w:val="24"/>
          <w:szCs w:val="24"/>
        </w:rPr>
        <w:t>Координацию деятельности органов управления в Обществе осуществляет корпоративный секретарь.</w:t>
      </w:r>
      <w:r w:rsidRPr="004F1A6D">
        <w:rPr>
          <w:rFonts w:ascii="Tahoma" w:hAnsi="Tahoma" w:cs="Tahoma"/>
          <w:color w:val="FF0000"/>
          <w:sz w:val="24"/>
          <w:szCs w:val="24"/>
        </w:rPr>
        <w:t xml:space="preserve"> </w:t>
      </w:r>
    </w:p>
    <w:p w14:paraId="7AA15408" w14:textId="77777777" w:rsidR="00000789" w:rsidRPr="004F1A6D" w:rsidRDefault="00000789" w:rsidP="00A1298D">
      <w:pPr>
        <w:spacing w:line="360" w:lineRule="auto"/>
        <w:ind w:firstLine="709"/>
        <w:jc w:val="both"/>
        <w:rPr>
          <w:rFonts w:ascii="Tahoma" w:hAnsi="Tahoma" w:cs="Tahoma"/>
          <w:spacing w:val="-2"/>
          <w:sz w:val="24"/>
          <w:szCs w:val="24"/>
        </w:rPr>
      </w:pPr>
      <w:r w:rsidRPr="004F1A6D">
        <w:rPr>
          <w:rFonts w:ascii="Tahoma" w:hAnsi="Tahoma" w:cs="Tahoma"/>
          <w:color w:val="000000"/>
          <w:sz w:val="24"/>
          <w:szCs w:val="24"/>
        </w:rPr>
        <w:t xml:space="preserve">В целях надлежащего соблюдения в АО «ЕЭнС» корпоративных процедур </w:t>
      </w:r>
      <w:r w:rsidRPr="004F1A6D">
        <w:rPr>
          <w:rFonts w:ascii="Tahoma" w:hAnsi="Tahoma" w:cs="Tahoma"/>
          <w:spacing w:val="-2"/>
          <w:sz w:val="24"/>
          <w:szCs w:val="24"/>
        </w:rPr>
        <w:t>большинством голосов</w:t>
      </w:r>
      <w:r w:rsidRPr="004F1A6D">
        <w:rPr>
          <w:rFonts w:ascii="Tahoma" w:hAnsi="Tahoma" w:cs="Tahoma"/>
          <w:b/>
          <w:spacing w:val="-2"/>
          <w:sz w:val="24"/>
          <w:szCs w:val="24"/>
        </w:rPr>
        <w:t xml:space="preserve"> </w:t>
      </w:r>
      <w:r w:rsidRPr="004F1A6D">
        <w:rPr>
          <w:rFonts w:ascii="Tahoma" w:hAnsi="Tahoma" w:cs="Tahoma"/>
          <w:spacing w:val="-2"/>
          <w:sz w:val="24"/>
          <w:szCs w:val="24"/>
        </w:rPr>
        <w:t xml:space="preserve">членов Совета директоров, принимающих участие в заседании, избирается корпоративный секретарь Общества. Совет директоров вправе в любое время переизбрать корпоративного секретаря. Кандидатуру корпоративного секретаря выдвигает председатель Совета директоров и согласует ее с директором Общества. </w:t>
      </w:r>
    </w:p>
    <w:p w14:paraId="7AA15409" w14:textId="77777777" w:rsidR="00000789" w:rsidRPr="004F1A6D" w:rsidRDefault="00000789" w:rsidP="00A1298D">
      <w:pPr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 xml:space="preserve">Корпоративным секретарем Общества единогласным решением членов Совета директоров, принимавших участие в заседании (протокол № 93 от 22.07.2016 г.), избрана </w:t>
      </w:r>
      <w:r w:rsidRPr="00452CC4">
        <w:rPr>
          <w:rFonts w:ascii="Tahoma" w:hAnsi="Tahoma" w:cs="Tahoma"/>
          <w:sz w:val="24"/>
          <w:szCs w:val="24"/>
        </w:rPr>
        <w:t>Комарова Олеся Сергеевна (</w:t>
      </w:r>
      <w:r w:rsidRPr="004F1A6D">
        <w:rPr>
          <w:rFonts w:ascii="Tahoma" w:hAnsi="Tahoma" w:cs="Tahoma"/>
          <w:sz w:val="24"/>
          <w:szCs w:val="24"/>
        </w:rPr>
        <w:t>должность по основной работе на момент избрания: ведущий специалист отдела корпоративных событий Департамента корпоративного управления и взаимодействия с акционерами ОАО «МРСК Урала»).</w:t>
      </w:r>
      <w:r w:rsidR="000E6975">
        <w:rPr>
          <w:rFonts w:ascii="Tahoma" w:hAnsi="Tahoma" w:cs="Tahoma"/>
          <w:sz w:val="24"/>
          <w:szCs w:val="24"/>
        </w:rPr>
        <w:t xml:space="preserve"> </w:t>
      </w:r>
    </w:p>
    <w:p w14:paraId="7AA1540A" w14:textId="77777777" w:rsidR="00000789" w:rsidRPr="004F1A6D" w:rsidRDefault="00000789" w:rsidP="00000789">
      <w:pPr>
        <w:rPr>
          <w:rFonts w:ascii="Tahoma" w:hAnsi="Tahoma" w:cs="Tahoma"/>
          <w:b/>
          <w:color w:val="FF9900"/>
          <w:sz w:val="24"/>
          <w:szCs w:val="24"/>
        </w:rPr>
      </w:pPr>
    </w:p>
    <w:p w14:paraId="7AA1540B" w14:textId="77777777" w:rsidR="00000789" w:rsidRPr="00872C19" w:rsidRDefault="00872C19" w:rsidP="00A1298D">
      <w:pPr>
        <w:spacing w:line="360" w:lineRule="auto"/>
        <w:rPr>
          <w:rFonts w:ascii="Tahoma" w:hAnsi="Tahoma" w:cs="Tahoma"/>
          <w:b/>
          <w:color w:val="006600"/>
          <w:sz w:val="24"/>
          <w:szCs w:val="24"/>
        </w:rPr>
      </w:pPr>
      <w:r>
        <w:rPr>
          <w:rFonts w:ascii="Tahoma" w:hAnsi="Tahoma" w:cs="Tahoma"/>
          <w:b/>
          <w:color w:val="006600"/>
          <w:sz w:val="24"/>
          <w:szCs w:val="24"/>
        </w:rPr>
        <w:t xml:space="preserve">          </w:t>
      </w:r>
      <w:r w:rsidR="00000789" w:rsidRPr="00452CC4">
        <w:rPr>
          <w:rFonts w:ascii="Tahoma" w:hAnsi="Tahoma" w:cs="Tahoma"/>
          <w:b/>
          <w:color w:val="006600"/>
          <w:sz w:val="24"/>
          <w:szCs w:val="24"/>
        </w:rPr>
        <w:t>Дочерние и зависимые общества АО «ЕЭнС». Участие</w:t>
      </w:r>
      <w:r>
        <w:rPr>
          <w:rFonts w:ascii="Tahoma" w:hAnsi="Tahoma" w:cs="Tahoma"/>
          <w:b/>
          <w:color w:val="006600"/>
          <w:sz w:val="24"/>
          <w:szCs w:val="24"/>
        </w:rPr>
        <w:t xml:space="preserve"> в некоммерческих организациях </w:t>
      </w:r>
    </w:p>
    <w:p w14:paraId="7AA1540C" w14:textId="77777777" w:rsidR="00000789" w:rsidRPr="004F1A6D" w:rsidRDefault="00000789" w:rsidP="00A1298D">
      <w:pPr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>АО «ЕЭнС» не имеет дочерних и зависимых обществ. Вклады Общества в других организациях отсутствуют.</w:t>
      </w:r>
    </w:p>
    <w:p w14:paraId="7AA1540D" w14:textId="77777777" w:rsidR="00452CC4" w:rsidRDefault="00452CC4" w:rsidP="00000789">
      <w:pPr>
        <w:rPr>
          <w:rFonts w:ascii="Tahoma" w:hAnsi="Tahoma" w:cs="Tahoma"/>
          <w:b/>
          <w:bCs/>
          <w:color w:val="E36C0A" w:themeColor="accent6" w:themeShade="BF"/>
          <w:sz w:val="24"/>
          <w:szCs w:val="24"/>
        </w:rPr>
      </w:pPr>
    </w:p>
    <w:p w14:paraId="7AA1540E" w14:textId="77777777" w:rsidR="00A1298D" w:rsidRDefault="00452CC4" w:rsidP="00000789">
      <w:pPr>
        <w:rPr>
          <w:rFonts w:ascii="Tahoma" w:hAnsi="Tahoma" w:cs="Tahoma"/>
          <w:b/>
          <w:bCs/>
          <w:color w:val="006600"/>
          <w:sz w:val="24"/>
          <w:szCs w:val="24"/>
        </w:rPr>
      </w:pPr>
      <w:r>
        <w:rPr>
          <w:rFonts w:ascii="Tahoma" w:hAnsi="Tahoma" w:cs="Tahoma"/>
          <w:b/>
          <w:bCs/>
          <w:color w:val="006600"/>
          <w:sz w:val="24"/>
          <w:szCs w:val="24"/>
        </w:rPr>
        <w:t xml:space="preserve">        </w:t>
      </w:r>
      <w:r w:rsidR="00872C19">
        <w:rPr>
          <w:rFonts w:ascii="Tahoma" w:hAnsi="Tahoma" w:cs="Tahoma"/>
          <w:b/>
          <w:bCs/>
          <w:color w:val="006600"/>
          <w:sz w:val="24"/>
          <w:szCs w:val="24"/>
        </w:rPr>
        <w:t xml:space="preserve"> </w:t>
      </w:r>
      <w:r>
        <w:rPr>
          <w:rFonts w:ascii="Tahoma" w:hAnsi="Tahoma" w:cs="Tahoma"/>
          <w:b/>
          <w:bCs/>
          <w:color w:val="006600"/>
          <w:sz w:val="24"/>
          <w:szCs w:val="24"/>
        </w:rPr>
        <w:t xml:space="preserve"> </w:t>
      </w:r>
    </w:p>
    <w:p w14:paraId="7AA1540F" w14:textId="77777777" w:rsidR="00A1298D" w:rsidRDefault="00A1298D" w:rsidP="00000789">
      <w:pPr>
        <w:rPr>
          <w:rFonts w:ascii="Tahoma" w:hAnsi="Tahoma" w:cs="Tahoma"/>
          <w:b/>
          <w:bCs/>
          <w:color w:val="006600"/>
          <w:sz w:val="24"/>
          <w:szCs w:val="24"/>
        </w:rPr>
      </w:pPr>
    </w:p>
    <w:p w14:paraId="7AA15410" w14:textId="77777777" w:rsidR="00A1298D" w:rsidRDefault="00A1298D" w:rsidP="00000789">
      <w:pPr>
        <w:rPr>
          <w:rFonts w:ascii="Tahoma" w:hAnsi="Tahoma" w:cs="Tahoma"/>
          <w:b/>
          <w:bCs/>
          <w:color w:val="006600"/>
          <w:sz w:val="24"/>
          <w:szCs w:val="24"/>
        </w:rPr>
      </w:pPr>
    </w:p>
    <w:p w14:paraId="7AA15411" w14:textId="77777777" w:rsidR="00A1298D" w:rsidRDefault="00A1298D" w:rsidP="00000789">
      <w:pPr>
        <w:rPr>
          <w:rFonts w:ascii="Tahoma" w:hAnsi="Tahoma" w:cs="Tahoma"/>
          <w:b/>
          <w:bCs/>
          <w:color w:val="006600"/>
          <w:sz w:val="24"/>
          <w:szCs w:val="24"/>
        </w:rPr>
      </w:pPr>
    </w:p>
    <w:p w14:paraId="7AA15412" w14:textId="77777777" w:rsidR="00000789" w:rsidRPr="00872C19" w:rsidRDefault="00A1298D" w:rsidP="00A1298D">
      <w:pPr>
        <w:spacing w:line="360" w:lineRule="auto"/>
        <w:rPr>
          <w:rFonts w:ascii="Tahoma" w:hAnsi="Tahoma" w:cs="Tahoma"/>
          <w:b/>
          <w:bCs/>
          <w:color w:val="006600"/>
          <w:sz w:val="24"/>
          <w:szCs w:val="24"/>
        </w:rPr>
      </w:pPr>
      <w:r>
        <w:rPr>
          <w:rFonts w:ascii="Tahoma" w:hAnsi="Tahoma" w:cs="Tahoma"/>
          <w:b/>
          <w:bCs/>
          <w:color w:val="006600"/>
          <w:sz w:val="24"/>
          <w:szCs w:val="24"/>
        </w:rPr>
        <w:lastRenderedPageBreak/>
        <w:t xml:space="preserve">          </w:t>
      </w:r>
      <w:r w:rsidR="00000789" w:rsidRPr="00452CC4">
        <w:rPr>
          <w:rFonts w:ascii="Tahoma" w:hAnsi="Tahoma" w:cs="Tahoma"/>
          <w:b/>
          <w:bCs/>
          <w:color w:val="006600"/>
          <w:sz w:val="24"/>
          <w:szCs w:val="24"/>
        </w:rPr>
        <w:t>Существенн</w:t>
      </w:r>
      <w:r w:rsidR="00872C19">
        <w:rPr>
          <w:rFonts w:ascii="Tahoma" w:hAnsi="Tahoma" w:cs="Tahoma"/>
          <w:b/>
          <w:bCs/>
          <w:color w:val="006600"/>
          <w:sz w:val="24"/>
          <w:szCs w:val="24"/>
        </w:rPr>
        <w:t>ые факты и раскрытие информации</w:t>
      </w:r>
    </w:p>
    <w:p w14:paraId="7AA15413" w14:textId="77777777" w:rsidR="00000789" w:rsidRDefault="00000789" w:rsidP="00A1298D">
      <w:pPr>
        <w:autoSpaceDE w:val="0"/>
        <w:autoSpaceDN w:val="0"/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 xml:space="preserve">Согласно Положению Банка России от 30.12.2014 г. № 454-П «О раскрытии информации эмитентами эмиссионных ценных бумаг», на АО «ЕЭнС» не распространяется обязанность раскрывать информацию в форме существенных фактов. Общество </w:t>
      </w:r>
      <w:r w:rsidRPr="00990096">
        <w:rPr>
          <w:rFonts w:ascii="Tahoma" w:hAnsi="Tahoma"/>
          <w:sz w:val="24"/>
        </w:rPr>
        <w:t xml:space="preserve">ежеквартально раскрывает информацию об аффилированных лицах в форме списка в сети Интернет по адресам: </w:t>
      </w:r>
      <w:hyperlink r:id="rId47" w:history="1">
        <w:r w:rsidRPr="00990096">
          <w:rPr>
            <w:rStyle w:val="afb"/>
            <w:rFonts w:ascii="Tahoma" w:eastAsiaTheme="majorEastAsia" w:hAnsi="Tahoma"/>
            <w:sz w:val="24"/>
          </w:rPr>
          <w:t>www.eens.ru</w:t>
        </w:r>
      </w:hyperlink>
      <w:r w:rsidRPr="00990096">
        <w:rPr>
          <w:rFonts w:ascii="Tahoma" w:hAnsi="Tahoma"/>
          <w:sz w:val="24"/>
        </w:rPr>
        <w:t xml:space="preserve"> и </w:t>
      </w:r>
      <w:hyperlink r:id="rId48" w:history="1">
        <w:r w:rsidRPr="00990096">
          <w:rPr>
            <w:rStyle w:val="afb"/>
            <w:rFonts w:ascii="Tahoma" w:eastAsiaTheme="majorEastAsia" w:hAnsi="Tahoma"/>
            <w:sz w:val="24"/>
          </w:rPr>
          <w:t>http://www.e-disclosure.ru</w:t>
        </w:r>
      </w:hyperlink>
      <w:r w:rsidRPr="00990096">
        <w:rPr>
          <w:rFonts w:ascii="Tahoma" w:hAnsi="Tahoma"/>
          <w:sz w:val="24"/>
        </w:rPr>
        <w:t>.</w:t>
      </w:r>
    </w:p>
    <w:p w14:paraId="7AA15414" w14:textId="77777777" w:rsidR="00000789" w:rsidRPr="00012F4E" w:rsidRDefault="00452CC4" w:rsidP="00872C19">
      <w:pPr>
        <w:pStyle w:val="1"/>
        <w:jc w:val="center"/>
        <w:rPr>
          <w:rFonts w:ascii="Tahoma" w:hAnsi="Tahoma" w:cs="Tahoma"/>
          <w:caps/>
          <w:color w:val="006600"/>
          <w:szCs w:val="24"/>
        </w:rPr>
      </w:pPr>
      <w:r>
        <w:rPr>
          <w:rFonts w:ascii="Tahoma" w:hAnsi="Tahoma" w:cs="Tahoma"/>
          <w:caps/>
          <w:color w:val="006600"/>
          <w:szCs w:val="24"/>
        </w:rPr>
        <w:br/>
      </w:r>
      <w:bookmarkStart w:id="141" w:name="_Toc479239536"/>
      <w:bookmarkStart w:id="142" w:name="_Toc479240641"/>
      <w:bookmarkStart w:id="143" w:name="_Toc479241052"/>
      <w:r w:rsidR="00000789" w:rsidRPr="00012F4E">
        <w:rPr>
          <w:rFonts w:ascii="Tahoma" w:hAnsi="Tahoma" w:cs="Tahoma"/>
          <w:caps/>
          <w:color w:val="006600"/>
          <w:szCs w:val="24"/>
        </w:rPr>
        <w:t xml:space="preserve">РАЗДЕЛ </w:t>
      </w:r>
      <w:r w:rsidR="00000789">
        <w:rPr>
          <w:rFonts w:ascii="Tahoma" w:hAnsi="Tahoma" w:cs="Tahoma"/>
          <w:caps/>
          <w:color w:val="006600"/>
          <w:szCs w:val="24"/>
        </w:rPr>
        <w:t>7. ОБЕСПЕЧЕНИЕ БЕЗОПАСНОСТИ И ЗАЩИТА ИНТЕРЕСОВ ОБЩЕСТВА</w:t>
      </w:r>
      <w:bookmarkEnd w:id="141"/>
      <w:bookmarkEnd w:id="142"/>
      <w:bookmarkEnd w:id="143"/>
    </w:p>
    <w:p w14:paraId="7AA15415" w14:textId="77777777" w:rsidR="00000789" w:rsidRDefault="00872C19" w:rsidP="00000789">
      <w:pPr>
        <w:pStyle w:val="1"/>
        <w:rPr>
          <w:rFonts w:ascii="Tahoma" w:hAnsi="Tahoma" w:cs="Tahoma"/>
          <w:iCs/>
          <w:color w:val="006600"/>
          <w:sz w:val="24"/>
          <w:szCs w:val="24"/>
        </w:rPr>
      </w:pPr>
      <w:r>
        <w:rPr>
          <w:rFonts w:ascii="Tahoma" w:hAnsi="Tahoma" w:cs="Tahoma"/>
          <w:iCs/>
          <w:color w:val="006600"/>
          <w:sz w:val="24"/>
          <w:szCs w:val="24"/>
        </w:rPr>
        <w:t xml:space="preserve">          </w:t>
      </w:r>
      <w:bookmarkStart w:id="144" w:name="_Toc479239537"/>
      <w:bookmarkStart w:id="145" w:name="_Toc479240642"/>
      <w:bookmarkStart w:id="146" w:name="_Toc479241053"/>
      <w:r w:rsidR="00000789">
        <w:rPr>
          <w:rFonts w:ascii="Tahoma" w:hAnsi="Tahoma" w:cs="Tahoma"/>
          <w:iCs/>
          <w:color w:val="006600"/>
          <w:sz w:val="24"/>
          <w:szCs w:val="24"/>
        </w:rPr>
        <w:t>7</w:t>
      </w:r>
      <w:r w:rsidR="00000789" w:rsidRPr="004F1A6D">
        <w:rPr>
          <w:rFonts w:ascii="Tahoma" w:hAnsi="Tahoma" w:cs="Tahoma"/>
          <w:iCs/>
          <w:color w:val="006600"/>
          <w:sz w:val="24"/>
          <w:szCs w:val="24"/>
        </w:rPr>
        <w:t xml:space="preserve">.1. </w:t>
      </w:r>
      <w:r w:rsidR="00000789">
        <w:rPr>
          <w:rFonts w:ascii="Tahoma" w:hAnsi="Tahoma" w:cs="Tahoma"/>
          <w:iCs/>
          <w:color w:val="006600"/>
          <w:sz w:val="24"/>
          <w:szCs w:val="24"/>
        </w:rPr>
        <w:t>ПРАВОВАЯ ЗАЩИТА ИНТЕРЕСОВ ОБЩЕСТВА</w:t>
      </w:r>
      <w:bookmarkEnd w:id="144"/>
      <w:bookmarkEnd w:id="145"/>
      <w:bookmarkEnd w:id="146"/>
    </w:p>
    <w:p w14:paraId="7AA15416" w14:textId="77777777" w:rsidR="00D47B21" w:rsidRPr="00D47B21" w:rsidRDefault="00D47B21" w:rsidP="00D47B21"/>
    <w:p w14:paraId="7AA15417" w14:textId="77777777" w:rsidR="00590029" w:rsidRDefault="003747F7" w:rsidP="00590029">
      <w:pPr>
        <w:tabs>
          <w:tab w:val="left" w:pos="1073"/>
          <w:tab w:val="left" w:pos="1490"/>
        </w:tabs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В 2016</w:t>
      </w:r>
      <w:r w:rsidRPr="00615A86">
        <w:rPr>
          <w:rFonts w:ascii="Tahoma" w:hAnsi="Tahoma" w:cs="Tahoma"/>
          <w:sz w:val="24"/>
          <w:szCs w:val="24"/>
        </w:rPr>
        <w:t xml:space="preserve"> году </w:t>
      </w:r>
      <w:r>
        <w:rPr>
          <w:rFonts w:ascii="Tahoma" w:hAnsi="Tahoma" w:cs="Tahoma"/>
          <w:sz w:val="24"/>
          <w:szCs w:val="24"/>
        </w:rPr>
        <w:t>с</w:t>
      </w:r>
      <w:r w:rsidRPr="00615A86">
        <w:rPr>
          <w:rFonts w:ascii="Tahoma" w:hAnsi="Tahoma" w:cs="Tahoma"/>
          <w:sz w:val="24"/>
          <w:szCs w:val="24"/>
        </w:rPr>
        <w:t xml:space="preserve"> целью снижения дебиторской задолженности и </w:t>
      </w:r>
      <w:proofErr w:type="gramStart"/>
      <w:r w:rsidRPr="00615A86">
        <w:rPr>
          <w:rFonts w:ascii="Tahoma" w:hAnsi="Tahoma" w:cs="Tahoma"/>
          <w:sz w:val="24"/>
          <w:szCs w:val="24"/>
        </w:rPr>
        <w:t>защиты</w:t>
      </w:r>
      <w:proofErr w:type="gramEnd"/>
      <w:r w:rsidRPr="00615A86">
        <w:rPr>
          <w:rFonts w:ascii="Tahoma" w:hAnsi="Tahoma" w:cs="Tahoma"/>
          <w:sz w:val="24"/>
          <w:szCs w:val="24"/>
        </w:rPr>
        <w:t xml:space="preserve"> законных прав и интересов Общества </w:t>
      </w:r>
      <w:r>
        <w:rPr>
          <w:rFonts w:ascii="Tahoma" w:hAnsi="Tahoma" w:cs="Tahoma"/>
          <w:sz w:val="24"/>
          <w:szCs w:val="24"/>
        </w:rPr>
        <w:t>специалистами Управления правового обеспечения</w:t>
      </w:r>
      <w:r w:rsidRPr="00615A86">
        <w:rPr>
          <w:rFonts w:ascii="Tahoma" w:hAnsi="Tahoma" w:cs="Tahoma"/>
          <w:sz w:val="24"/>
          <w:szCs w:val="24"/>
        </w:rPr>
        <w:t xml:space="preserve"> велась работа в соответствии с принятыми регламентами </w:t>
      </w:r>
      <w:r>
        <w:rPr>
          <w:rFonts w:ascii="Tahoma" w:hAnsi="Tahoma" w:cs="Tahoma"/>
          <w:sz w:val="24"/>
          <w:szCs w:val="24"/>
        </w:rPr>
        <w:t xml:space="preserve">в рамках </w:t>
      </w:r>
      <w:r w:rsidRPr="00615A86">
        <w:rPr>
          <w:rFonts w:ascii="Tahoma" w:hAnsi="Tahoma" w:cs="Tahoma"/>
          <w:sz w:val="24"/>
          <w:szCs w:val="24"/>
        </w:rPr>
        <w:t>следующи</w:t>
      </w:r>
      <w:r>
        <w:rPr>
          <w:rFonts w:ascii="Tahoma" w:hAnsi="Tahoma" w:cs="Tahoma"/>
          <w:sz w:val="24"/>
          <w:szCs w:val="24"/>
        </w:rPr>
        <w:t>х</w:t>
      </w:r>
      <w:r w:rsidRPr="00615A86">
        <w:rPr>
          <w:rFonts w:ascii="Tahoma" w:hAnsi="Tahoma" w:cs="Tahoma"/>
          <w:sz w:val="24"/>
          <w:szCs w:val="24"/>
        </w:rPr>
        <w:t xml:space="preserve"> направлени</w:t>
      </w:r>
      <w:r>
        <w:rPr>
          <w:rFonts w:ascii="Tahoma" w:hAnsi="Tahoma" w:cs="Tahoma"/>
          <w:sz w:val="24"/>
          <w:szCs w:val="24"/>
        </w:rPr>
        <w:t>й</w:t>
      </w:r>
      <w:r w:rsidRPr="00615A86">
        <w:rPr>
          <w:rFonts w:ascii="Tahoma" w:hAnsi="Tahoma" w:cs="Tahoma"/>
          <w:sz w:val="24"/>
          <w:szCs w:val="24"/>
        </w:rPr>
        <w:t>:</w:t>
      </w:r>
    </w:p>
    <w:p w14:paraId="7AA15418" w14:textId="77777777" w:rsidR="00590029" w:rsidRDefault="003747F7" w:rsidP="001F3B4D">
      <w:pPr>
        <w:pStyle w:val="a4"/>
        <w:numPr>
          <w:ilvl w:val="0"/>
          <w:numId w:val="85"/>
        </w:numPr>
        <w:tabs>
          <w:tab w:val="left" w:pos="1073"/>
          <w:tab w:val="left" w:pos="1490"/>
        </w:tabs>
        <w:spacing w:line="360" w:lineRule="auto"/>
        <w:jc w:val="both"/>
        <w:rPr>
          <w:rFonts w:ascii="Tahoma" w:hAnsi="Tahoma" w:cs="Tahoma"/>
          <w:lang w:val="ru-RU"/>
        </w:rPr>
      </w:pPr>
      <w:r w:rsidRPr="00590029">
        <w:rPr>
          <w:rFonts w:ascii="Tahoma" w:hAnsi="Tahoma" w:cs="Tahoma"/>
          <w:lang w:val="ru-RU"/>
        </w:rPr>
        <w:t>взыскание задолженности за поставленную электрическую энергию (мощность);</w:t>
      </w:r>
    </w:p>
    <w:p w14:paraId="7AA15419" w14:textId="77777777" w:rsidR="00590029" w:rsidRDefault="003747F7" w:rsidP="001F3B4D">
      <w:pPr>
        <w:pStyle w:val="a4"/>
        <w:numPr>
          <w:ilvl w:val="0"/>
          <w:numId w:val="85"/>
        </w:numPr>
        <w:tabs>
          <w:tab w:val="left" w:pos="1073"/>
          <w:tab w:val="left" w:pos="1490"/>
        </w:tabs>
        <w:spacing w:line="360" w:lineRule="auto"/>
        <w:jc w:val="both"/>
        <w:rPr>
          <w:rFonts w:ascii="Tahoma" w:hAnsi="Tahoma" w:cs="Tahoma"/>
          <w:lang w:val="ru-RU"/>
        </w:rPr>
      </w:pPr>
      <w:r w:rsidRPr="00590029">
        <w:rPr>
          <w:rFonts w:ascii="Tahoma" w:hAnsi="Tahoma" w:cs="Tahoma"/>
          <w:lang w:val="ru-RU"/>
        </w:rPr>
        <w:t>взыскание неустойки за нарушение потребителями обязательств</w:t>
      </w:r>
      <w:r w:rsidR="00D47B21" w:rsidRPr="00590029">
        <w:rPr>
          <w:rFonts w:ascii="Tahoma" w:hAnsi="Tahoma" w:cs="Tahoma"/>
          <w:lang w:val="ru-RU"/>
        </w:rPr>
        <w:t xml:space="preserve"> по договорам</w:t>
      </w:r>
      <w:r w:rsidRPr="00590029">
        <w:rPr>
          <w:rFonts w:ascii="Tahoma" w:hAnsi="Tahoma" w:cs="Tahoma"/>
          <w:lang w:val="ru-RU"/>
        </w:rPr>
        <w:t>;</w:t>
      </w:r>
    </w:p>
    <w:p w14:paraId="7AA1541A" w14:textId="77777777" w:rsidR="00590029" w:rsidRDefault="003747F7" w:rsidP="001F3B4D">
      <w:pPr>
        <w:pStyle w:val="a4"/>
        <w:numPr>
          <w:ilvl w:val="0"/>
          <w:numId w:val="85"/>
        </w:numPr>
        <w:tabs>
          <w:tab w:val="left" w:pos="1073"/>
          <w:tab w:val="left" w:pos="1490"/>
        </w:tabs>
        <w:spacing w:line="360" w:lineRule="auto"/>
        <w:jc w:val="both"/>
        <w:rPr>
          <w:rFonts w:ascii="Tahoma" w:hAnsi="Tahoma" w:cs="Tahoma"/>
          <w:lang w:val="ru-RU"/>
        </w:rPr>
      </w:pPr>
      <w:r w:rsidRPr="00590029">
        <w:rPr>
          <w:rFonts w:ascii="Tahoma" w:hAnsi="Tahoma" w:cs="Tahoma"/>
          <w:lang w:val="ru-RU"/>
        </w:rPr>
        <w:t>истребование задолженности в рамках исполнительного производства;</w:t>
      </w:r>
    </w:p>
    <w:p w14:paraId="7AA1541B" w14:textId="77777777" w:rsidR="00590029" w:rsidRDefault="003747F7" w:rsidP="001F3B4D">
      <w:pPr>
        <w:pStyle w:val="a4"/>
        <w:numPr>
          <w:ilvl w:val="0"/>
          <w:numId w:val="85"/>
        </w:numPr>
        <w:tabs>
          <w:tab w:val="left" w:pos="1073"/>
          <w:tab w:val="left" w:pos="1490"/>
        </w:tabs>
        <w:spacing w:line="360" w:lineRule="auto"/>
        <w:jc w:val="both"/>
        <w:rPr>
          <w:rFonts w:ascii="Tahoma" w:hAnsi="Tahoma" w:cs="Tahoma"/>
          <w:lang w:val="ru-RU"/>
        </w:rPr>
      </w:pPr>
      <w:r w:rsidRPr="00590029">
        <w:rPr>
          <w:rFonts w:ascii="Tahoma" w:hAnsi="Tahoma" w:cs="Tahoma"/>
          <w:lang w:val="ru-RU"/>
        </w:rPr>
        <w:t>истребование задолженности с должников-банкротов;</w:t>
      </w:r>
    </w:p>
    <w:p w14:paraId="7AA1541C" w14:textId="77777777" w:rsidR="00590029" w:rsidRDefault="00CA2043" w:rsidP="001F3B4D">
      <w:pPr>
        <w:pStyle w:val="a4"/>
        <w:numPr>
          <w:ilvl w:val="0"/>
          <w:numId w:val="85"/>
        </w:numPr>
        <w:tabs>
          <w:tab w:val="left" w:pos="1073"/>
          <w:tab w:val="left" w:pos="1490"/>
        </w:tabs>
        <w:spacing w:line="360" w:lineRule="auto"/>
        <w:jc w:val="both"/>
        <w:rPr>
          <w:rFonts w:ascii="Tahoma" w:hAnsi="Tahoma" w:cs="Tahoma"/>
          <w:lang w:val="ru-RU"/>
        </w:rPr>
      </w:pPr>
      <w:r w:rsidRPr="00590029">
        <w:rPr>
          <w:rFonts w:ascii="Tahoma" w:hAnsi="Tahoma" w:cs="Tahoma"/>
          <w:lang w:val="ru-RU"/>
        </w:rPr>
        <w:t>з</w:t>
      </w:r>
      <w:r w:rsidR="007502ED" w:rsidRPr="00590029">
        <w:rPr>
          <w:rFonts w:ascii="Tahoma" w:hAnsi="Tahoma" w:cs="Tahoma"/>
          <w:lang w:val="ru-RU"/>
        </w:rPr>
        <w:t>ащита интересов Общества в антимонопольной службе</w:t>
      </w:r>
      <w:r w:rsidR="00B27860" w:rsidRPr="00590029">
        <w:rPr>
          <w:rFonts w:ascii="Tahoma" w:hAnsi="Tahoma" w:cs="Tahoma"/>
          <w:lang w:val="ru-RU"/>
        </w:rPr>
        <w:t>;</w:t>
      </w:r>
    </w:p>
    <w:p w14:paraId="7AA1541D" w14:textId="77777777" w:rsidR="003747F7" w:rsidRPr="00590029" w:rsidRDefault="003747F7" w:rsidP="001F3B4D">
      <w:pPr>
        <w:pStyle w:val="a4"/>
        <w:numPr>
          <w:ilvl w:val="0"/>
          <w:numId w:val="85"/>
        </w:numPr>
        <w:tabs>
          <w:tab w:val="left" w:pos="1073"/>
          <w:tab w:val="left" w:pos="1490"/>
        </w:tabs>
        <w:spacing w:line="360" w:lineRule="auto"/>
        <w:jc w:val="both"/>
        <w:rPr>
          <w:rFonts w:ascii="Tahoma" w:hAnsi="Tahoma" w:cs="Tahoma"/>
          <w:lang w:val="ru-RU"/>
        </w:rPr>
      </w:pPr>
      <w:r w:rsidRPr="00590029">
        <w:rPr>
          <w:rFonts w:ascii="Tahoma" w:hAnsi="Tahoma" w:cs="Tahoma"/>
          <w:lang w:val="ru-RU"/>
        </w:rPr>
        <w:t>защита интересов АО «ЕЭнС» по искам, предъявленным к Обществу.</w:t>
      </w:r>
    </w:p>
    <w:p w14:paraId="7AA1541E" w14:textId="77777777" w:rsidR="003747F7" w:rsidRPr="00BB27E7" w:rsidRDefault="003747F7" w:rsidP="003747F7">
      <w:pPr>
        <w:pStyle w:val="a4"/>
        <w:tabs>
          <w:tab w:val="left" w:pos="1073"/>
          <w:tab w:val="left" w:pos="1490"/>
        </w:tabs>
        <w:spacing w:line="360" w:lineRule="auto"/>
        <w:jc w:val="both"/>
        <w:rPr>
          <w:rFonts w:ascii="Tahoma" w:hAnsi="Tahoma" w:cs="Tahoma"/>
          <w:b/>
          <w:color w:val="E36C0A" w:themeColor="accent6" w:themeShade="BF"/>
          <w:lang w:val="ru-RU"/>
        </w:rPr>
      </w:pPr>
    </w:p>
    <w:p w14:paraId="7AA1541F" w14:textId="77777777" w:rsidR="00A1298D" w:rsidRDefault="0004262E" w:rsidP="003747F7">
      <w:pPr>
        <w:spacing w:line="360" w:lineRule="auto"/>
        <w:rPr>
          <w:rFonts w:ascii="Tahoma" w:hAnsi="Tahoma" w:cs="Tahoma"/>
          <w:b/>
          <w:color w:val="006600"/>
          <w:sz w:val="24"/>
          <w:szCs w:val="24"/>
        </w:rPr>
      </w:pPr>
      <w:r>
        <w:rPr>
          <w:rFonts w:ascii="Tahoma" w:hAnsi="Tahoma" w:cs="Tahoma"/>
          <w:b/>
          <w:color w:val="006600"/>
          <w:sz w:val="24"/>
          <w:szCs w:val="24"/>
        </w:rPr>
        <w:t xml:space="preserve">          </w:t>
      </w:r>
    </w:p>
    <w:p w14:paraId="7AA15420" w14:textId="77777777" w:rsidR="00A1298D" w:rsidRDefault="00A1298D" w:rsidP="003747F7">
      <w:pPr>
        <w:spacing w:line="360" w:lineRule="auto"/>
        <w:rPr>
          <w:rFonts w:ascii="Tahoma" w:hAnsi="Tahoma" w:cs="Tahoma"/>
          <w:b/>
          <w:color w:val="006600"/>
          <w:sz w:val="24"/>
          <w:szCs w:val="24"/>
        </w:rPr>
      </w:pPr>
    </w:p>
    <w:p w14:paraId="7AA15421" w14:textId="77777777" w:rsidR="003747F7" w:rsidRPr="0004262E" w:rsidRDefault="00A1298D" w:rsidP="003747F7">
      <w:pPr>
        <w:spacing w:line="360" w:lineRule="auto"/>
        <w:rPr>
          <w:rFonts w:ascii="Tahoma" w:hAnsi="Tahoma" w:cs="Tahoma"/>
          <w:b/>
          <w:color w:val="006600"/>
          <w:sz w:val="24"/>
          <w:szCs w:val="24"/>
        </w:rPr>
      </w:pPr>
      <w:r>
        <w:rPr>
          <w:rFonts w:ascii="Tahoma" w:hAnsi="Tahoma" w:cs="Tahoma"/>
          <w:b/>
          <w:color w:val="006600"/>
          <w:sz w:val="24"/>
          <w:szCs w:val="24"/>
        </w:rPr>
        <w:lastRenderedPageBreak/>
        <w:t xml:space="preserve">         </w:t>
      </w:r>
      <w:r w:rsidR="003747F7" w:rsidRPr="0004262E">
        <w:rPr>
          <w:rFonts w:ascii="Tahoma" w:hAnsi="Tahoma" w:cs="Tahoma"/>
          <w:b/>
          <w:color w:val="006600"/>
          <w:sz w:val="24"/>
          <w:szCs w:val="24"/>
        </w:rPr>
        <w:t>Взыскание задолженности за поставленную электрическую энергию (мощность) в судебном порядке</w:t>
      </w:r>
    </w:p>
    <w:p w14:paraId="7AA15422" w14:textId="77777777" w:rsidR="003747F7" w:rsidRDefault="003747F7" w:rsidP="003747F7">
      <w:pPr>
        <w:tabs>
          <w:tab w:val="left" w:pos="1073"/>
          <w:tab w:val="left" w:pos="1490"/>
        </w:tabs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B6301E">
        <w:rPr>
          <w:rFonts w:ascii="Tahoma" w:hAnsi="Tahoma"/>
          <w:sz w:val="24"/>
        </w:rPr>
        <w:t xml:space="preserve">В 2016 году </w:t>
      </w:r>
      <w:r w:rsidR="00606D79" w:rsidRPr="00B6301E">
        <w:rPr>
          <w:rFonts w:ascii="Tahoma" w:hAnsi="Tahoma"/>
          <w:sz w:val="24"/>
        </w:rPr>
        <w:t xml:space="preserve">в </w:t>
      </w:r>
      <w:r w:rsidR="00BE49B7" w:rsidRPr="00B6301E">
        <w:rPr>
          <w:rFonts w:ascii="Tahoma" w:hAnsi="Tahoma"/>
          <w:sz w:val="24"/>
        </w:rPr>
        <w:t xml:space="preserve">целях сокращения </w:t>
      </w:r>
      <w:r w:rsidRPr="00B6301E">
        <w:rPr>
          <w:rFonts w:ascii="Tahoma" w:hAnsi="Tahoma"/>
          <w:sz w:val="24"/>
        </w:rPr>
        <w:t>дебито</w:t>
      </w:r>
      <w:r w:rsidR="00606D79" w:rsidRPr="00B6301E">
        <w:rPr>
          <w:rFonts w:ascii="Tahoma" w:hAnsi="Tahoma"/>
          <w:sz w:val="24"/>
        </w:rPr>
        <w:t xml:space="preserve">рской задолженности </w:t>
      </w:r>
      <w:r w:rsidRPr="00B6301E">
        <w:rPr>
          <w:rFonts w:ascii="Tahoma" w:hAnsi="Tahoma"/>
          <w:sz w:val="24"/>
        </w:rPr>
        <w:t xml:space="preserve">увеличилась интенсивность </w:t>
      </w:r>
      <w:proofErr w:type="spellStart"/>
      <w:r w:rsidRPr="00B6301E">
        <w:rPr>
          <w:rFonts w:ascii="Tahoma" w:hAnsi="Tahoma"/>
          <w:sz w:val="24"/>
        </w:rPr>
        <w:t>претензионно</w:t>
      </w:r>
      <w:proofErr w:type="spellEnd"/>
      <w:r w:rsidRPr="00B6301E">
        <w:rPr>
          <w:rFonts w:ascii="Tahoma" w:hAnsi="Tahoma"/>
          <w:sz w:val="24"/>
        </w:rPr>
        <w:t xml:space="preserve">-исковой работы. </w:t>
      </w:r>
      <w:r w:rsidR="00606D79" w:rsidRPr="00B6301E">
        <w:rPr>
          <w:rFonts w:ascii="Tahoma" w:hAnsi="Tahoma" w:cs="Tahoma"/>
          <w:sz w:val="24"/>
          <w:szCs w:val="24"/>
        </w:rPr>
        <w:t xml:space="preserve">Заявлено </w:t>
      </w:r>
      <w:r w:rsidR="00B6301E" w:rsidRPr="00B6301E">
        <w:rPr>
          <w:rFonts w:ascii="Tahoma" w:hAnsi="Tahoma" w:cs="Tahoma"/>
          <w:sz w:val="24"/>
          <w:szCs w:val="24"/>
        </w:rPr>
        <w:t>408</w:t>
      </w:r>
      <w:r w:rsidRPr="00B6301E">
        <w:rPr>
          <w:rFonts w:ascii="Tahoma" w:hAnsi="Tahoma" w:cs="Tahoma"/>
          <w:sz w:val="24"/>
          <w:szCs w:val="24"/>
        </w:rPr>
        <w:t xml:space="preserve"> исковых требований </w:t>
      </w:r>
      <w:r w:rsidR="00B6301E" w:rsidRPr="00B6301E">
        <w:rPr>
          <w:rFonts w:ascii="Tahoma" w:hAnsi="Tahoma" w:cs="Tahoma"/>
          <w:sz w:val="24"/>
          <w:szCs w:val="24"/>
        </w:rPr>
        <w:t xml:space="preserve">к юридическим лицам и </w:t>
      </w:r>
      <w:r w:rsidRPr="00B6301E">
        <w:rPr>
          <w:rFonts w:ascii="Tahoma" w:hAnsi="Tahoma" w:cs="Tahoma"/>
          <w:sz w:val="24"/>
          <w:szCs w:val="24"/>
        </w:rPr>
        <w:t xml:space="preserve">279 </w:t>
      </w:r>
      <w:r w:rsidR="00BF767F">
        <w:rPr>
          <w:rFonts w:ascii="Tahoma" w:hAnsi="Tahoma" w:cs="Tahoma"/>
          <w:sz w:val="24"/>
          <w:szCs w:val="24"/>
        </w:rPr>
        <w:t>–</w:t>
      </w:r>
      <w:r w:rsidR="00B6301E" w:rsidRPr="00B6301E">
        <w:rPr>
          <w:rFonts w:ascii="Tahoma" w:hAnsi="Tahoma" w:cs="Tahoma"/>
          <w:sz w:val="24"/>
          <w:szCs w:val="24"/>
        </w:rPr>
        <w:t xml:space="preserve"> </w:t>
      </w:r>
      <w:r w:rsidRPr="00B6301E">
        <w:rPr>
          <w:rFonts w:ascii="Tahoma" w:hAnsi="Tahoma" w:cs="Tahoma"/>
          <w:sz w:val="24"/>
          <w:szCs w:val="24"/>
        </w:rPr>
        <w:t>к физическим лицам</w:t>
      </w:r>
      <w:r w:rsidR="009A0A21">
        <w:rPr>
          <w:rFonts w:ascii="Tahoma" w:hAnsi="Tahoma" w:cs="Tahoma"/>
          <w:sz w:val="24"/>
          <w:szCs w:val="24"/>
        </w:rPr>
        <w:t>, что составляет 127% и 180</w:t>
      </w:r>
      <w:r w:rsidR="00B6301E" w:rsidRPr="00B6301E">
        <w:rPr>
          <w:rFonts w:ascii="Tahoma" w:hAnsi="Tahoma" w:cs="Tahoma"/>
          <w:sz w:val="24"/>
          <w:szCs w:val="24"/>
        </w:rPr>
        <w:t>%</w:t>
      </w:r>
      <w:r w:rsidR="009A0A21">
        <w:rPr>
          <w:rFonts w:ascii="Tahoma" w:hAnsi="Tahoma" w:cs="Tahoma"/>
          <w:sz w:val="24"/>
          <w:szCs w:val="24"/>
        </w:rPr>
        <w:t xml:space="preserve"> </w:t>
      </w:r>
      <w:r w:rsidR="00B6301E" w:rsidRPr="00B6301E">
        <w:rPr>
          <w:rFonts w:ascii="Tahoma" w:hAnsi="Tahoma" w:cs="Tahoma"/>
          <w:sz w:val="24"/>
          <w:szCs w:val="24"/>
        </w:rPr>
        <w:t>от количества заявленных требований в 2015 г</w:t>
      </w:r>
      <w:r w:rsidR="009A0A21">
        <w:rPr>
          <w:rFonts w:ascii="Tahoma" w:hAnsi="Tahoma" w:cs="Tahoma"/>
          <w:sz w:val="24"/>
          <w:szCs w:val="24"/>
        </w:rPr>
        <w:t xml:space="preserve">. </w:t>
      </w:r>
      <w:r w:rsidR="00BF767F" w:rsidRPr="00B6301E">
        <w:rPr>
          <w:rFonts w:ascii="Tahoma" w:hAnsi="Tahoma" w:cs="Tahoma"/>
          <w:sz w:val="24"/>
          <w:szCs w:val="24"/>
        </w:rPr>
        <w:t>соответственно</w:t>
      </w:r>
      <w:r w:rsidR="00B6301E" w:rsidRPr="00B6301E">
        <w:rPr>
          <w:rFonts w:ascii="Tahoma" w:hAnsi="Tahoma" w:cs="Tahoma"/>
          <w:sz w:val="24"/>
          <w:szCs w:val="24"/>
        </w:rPr>
        <w:t xml:space="preserve">. </w:t>
      </w:r>
    </w:p>
    <w:p w14:paraId="7AA15423" w14:textId="77777777" w:rsidR="009A0A21" w:rsidRDefault="009A0A21" w:rsidP="003747F7">
      <w:pPr>
        <w:tabs>
          <w:tab w:val="left" w:pos="1073"/>
          <w:tab w:val="left" w:pos="1490"/>
        </w:tabs>
        <w:spacing w:line="360" w:lineRule="auto"/>
        <w:rPr>
          <w:rFonts w:ascii="Tahoma" w:hAnsi="Tahoma" w:cs="Tahoma"/>
          <w:b/>
          <w:sz w:val="22"/>
          <w:szCs w:val="22"/>
        </w:rPr>
      </w:pPr>
    </w:p>
    <w:p w14:paraId="7AA15424" w14:textId="77777777" w:rsidR="009A0A21" w:rsidRPr="00A1298D" w:rsidRDefault="003747F7" w:rsidP="00A1298D">
      <w:pPr>
        <w:tabs>
          <w:tab w:val="left" w:pos="1073"/>
          <w:tab w:val="left" w:pos="1490"/>
        </w:tabs>
        <w:spacing w:line="360" w:lineRule="auto"/>
        <w:jc w:val="center"/>
        <w:rPr>
          <w:rFonts w:ascii="Tahoma" w:hAnsi="Tahoma" w:cs="Tahoma"/>
          <w:b/>
          <w:sz w:val="23"/>
          <w:szCs w:val="23"/>
        </w:rPr>
      </w:pPr>
      <w:r w:rsidRPr="00A1298D">
        <w:rPr>
          <w:rFonts w:ascii="Tahoma" w:hAnsi="Tahoma" w:cs="Tahoma"/>
          <w:b/>
          <w:sz w:val="23"/>
          <w:szCs w:val="23"/>
        </w:rPr>
        <w:t>Структура исковой работ</w:t>
      </w:r>
      <w:r w:rsidR="0004262E" w:rsidRPr="00A1298D">
        <w:rPr>
          <w:rFonts w:ascii="Tahoma" w:hAnsi="Tahoma" w:cs="Tahoma"/>
          <w:b/>
          <w:sz w:val="23"/>
          <w:szCs w:val="23"/>
        </w:rPr>
        <w:t>ы по взысканию основного долга</w:t>
      </w:r>
      <w:r w:rsidR="009A0A21" w:rsidRPr="00A1298D">
        <w:rPr>
          <w:rFonts w:ascii="Tahoma" w:hAnsi="Tahoma" w:cs="Tahoma"/>
          <w:b/>
          <w:sz w:val="23"/>
          <w:szCs w:val="23"/>
        </w:rPr>
        <w:t xml:space="preserve">                               </w:t>
      </w:r>
      <w:r w:rsidR="00A1298D">
        <w:rPr>
          <w:rFonts w:ascii="Tahoma" w:hAnsi="Tahoma" w:cs="Tahoma"/>
          <w:b/>
          <w:sz w:val="23"/>
          <w:szCs w:val="23"/>
        </w:rPr>
        <w:t xml:space="preserve">                               </w:t>
      </w:r>
    </w:p>
    <w:tbl>
      <w:tblPr>
        <w:tblW w:w="15168" w:type="dxa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1843"/>
        <w:gridCol w:w="2268"/>
        <w:gridCol w:w="2551"/>
        <w:gridCol w:w="2552"/>
        <w:gridCol w:w="2835"/>
      </w:tblGrid>
      <w:tr w:rsidR="00523891" w:rsidRPr="00A1298D" w14:paraId="7AA1542C" w14:textId="77777777" w:rsidTr="00A1298D">
        <w:trPr>
          <w:trHeight w:val="870"/>
        </w:trPr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399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A15425" w14:textId="77777777" w:rsidR="00523891" w:rsidRPr="00A1298D" w:rsidRDefault="00523891" w:rsidP="009617FA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</w:pPr>
            <w:r w:rsidRPr="00A1298D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Категория должников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3399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A15426" w14:textId="77777777" w:rsidR="00523891" w:rsidRPr="00A1298D" w:rsidRDefault="00523891" w:rsidP="009617FA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</w:pPr>
            <w:r w:rsidRPr="00A1298D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 xml:space="preserve">Кол-во исков 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3399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A15427" w14:textId="77777777" w:rsidR="00523891" w:rsidRPr="00A1298D" w:rsidRDefault="00523891" w:rsidP="009A0A21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</w:pPr>
            <w:r w:rsidRPr="00A1298D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Сумма требований</w:t>
            </w:r>
            <w:r w:rsidR="00A1298D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 xml:space="preserve">, </w:t>
            </w:r>
            <w:r w:rsidR="00D47B21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(</w:t>
            </w:r>
            <w:r w:rsidR="00A1298D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тыс.</w:t>
            </w:r>
            <w:r w:rsidR="00B34646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 xml:space="preserve"> </w:t>
            </w:r>
            <w:r w:rsidR="00A1298D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руб.</w:t>
            </w:r>
            <w:r w:rsidR="00D47B21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)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339966"/>
            <w:vAlign w:val="center"/>
          </w:tcPr>
          <w:p w14:paraId="7AA15428" w14:textId="77777777" w:rsidR="00523891" w:rsidRPr="00A1298D" w:rsidRDefault="00523891" w:rsidP="009617FA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</w:pPr>
            <w:r w:rsidRPr="00A1298D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Оплачено до вынесения решений</w:t>
            </w:r>
            <w:r w:rsidR="00A1298D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 xml:space="preserve"> </w:t>
            </w:r>
            <w:r w:rsidR="00D47B21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(</w:t>
            </w:r>
            <w:r w:rsidR="00A1298D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тыс.</w:t>
            </w:r>
            <w:r w:rsidR="00B34646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 xml:space="preserve"> </w:t>
            </w:r>
            <w:r w:rsidR="00A1298D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руб.</w:t>
            </w:r>
            <w:r w:rsidR="00D47B21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)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3399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A15429" w14:textId="77777777" w:rsidR="00523891" w:rsidRPr="00A1298D" w:rsidRDefault="00523891" w:rsidP="009A0A21">
            <w:pPr>
              <w:jc w:val="center"/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</w:pPr>
            <w:r w:rsidRPr="00A1298D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 xml:space="preserve">Вынесено решений </w:t>
            </w:r>
            <w:r w:rsidR="00A1298D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 xml:space="preserve"> </w:t>
            </w:r>
            <w:r w:rsidR="00B24A15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(</w:t>
            </w:r>
            <w:r w:rsidR="00A1298D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тыс.</w:t>
            </w:r>
            <w:r w:rsidR="00B34646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 xml:space="preserve"> </w:t>
            </w:r>
            <w:r w:rsidR="00A1298D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руб.</w:t>
            </w:r>
            <w:r w:rsidR="00B24A15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)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3399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A1542A" w14:textId="77777777" w:rsidR="00B34646" w:rsidRDefault="00523891" w:rsidP="009617FA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sz w:val="23"/>
                <w:szCs w:val="23"/>
              </w:rPr>
            </w:pPr>
            <w:r w:rsidRPr="00A1298D">
              <w:rPr>
                <w:rFonts w:ascii="Tahoma" w:hAnsi="Tahoma" w:cs="Tahoma"/>
                <w:b/>
                <w:bCs/>
                <w:sz w:val="23"/>
                <w:szCs w:val="23"/>
              </w:rPr>
              <w:t>Оплачено по исполнительным документам</w:t>
            </w:r>
            <w:r w:rsidR="00A1298D">
              <w:rPr>
                <w:rFonts w:ascii="Tahoma" w:hAnsi="Tahoma" w:cs="Tahoma"/>
                <w:b/>
                <w:bCs/>
                <w:sz w:val="23"/>
                <w:szCs w:val="23"/>
              </w:rPr>
              <w:t xml:space="preserve"> </w:t>
            </w:r>
          </w:p>
          <w:p w14:paraId="7AA1542B" w14:textId="77777777" w:rsidR="00523891" w:rsidRPr="00A1298D" w:rsidRDefault="00B24A15" w:rsidP="009617FA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Tahoma" w:hAnsi="Tahoma" w:cs="Tahoma"/>
                <w:b/>
                <w:bCs/>
                <w:sz w:val="23"/>
                <w:szCs w:val="23"/>
              </w:rPr>
              <w:t>(</w:t>
            </w:r>
            <w:r w:rsidR="00A1298D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тыс.</w:t>
            </w:r>
            <w:r w:rsidR="00B34646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 xml:space="preserve"> </w:t>
            </w:r>
            <w:r w:rsidR="00A1298D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руб.</w:t>
            </w:r>
            <w:r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)</w:t>
            </w:r>
          </w:p>
        </w:tc>
      </w:tr>
      <w:tr w:rsidR="00523891" w:rsidRPr="00A1298D" w14:paraId="7AA15433" w14:textId="77777777" w:rsidTr="00A1298D">
        <w:trPr>
          <w:trHeight w:val="31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A1542D" w14:textId="77777777" w:rsidR="00523891" w:rsidRPr="00A1298D" w:rsidRDefault="00523891" w:rsidP="009617FA">
            <w:pPr>
              <w:spacing w:line="276" w:lineRule="auto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A1298D">
              <w:rPr>
                <w:rFonts w:ascii="Tahoma" w:hAnsi="Tahoma" w:cs="Tahoma"/>
                <w:color w:val="000000"/>
                <w:sz w:val="23"/>
                <w:szCs w:val="23"/>
              </w:rPr>
              <w:t>ИКУ (УК, ТСЖ, ДНП и т.п.)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A1542E" w14:textId="77777777" w:rsidR="00523891" w:rsidRPr="00A1298D" w:rsidRDefault="00523891" w:rsidP="009617FA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A1298D">
              <w:rPr>
                <w:rFonts w:ascii="Tahoma" w:hAnsi="Tahoma" w:cs="Tahoma"/>
                <w:color w:val="000000"/>
                <w:sz w:val="23"/>
                <w:szCs w:val="23"/>
              </w:rPr>
              <w:t>232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A1542F" w14:textId="77777777" w:rsidR="00523891" w:rsidRPr="00A1298D" w:rsidRDefault="00523891" w:rsidP="009617FA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A1298D">
              <w:rPr>
                <w:rFonts w:ascii="Tahoma" w:hAnsi="Tahoma" w:cs="Tahoma"/>
                <w:color w:val="000000"/>
                <w:sz w:val="23"/>
                <w:szCs w:val="23"/>
              </w:rPr>
              <w:t>275 943,83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A15430" w14:textId="77777777" w:rsidR="00523891" w:rsidRPr="00A1298D" w:rsidRDefault="00523891" w:rsidP="009617FA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A1298D">
              <w:rPr>
                <w:rFonts w:ascii="Tahoma" w:hAnsi="Tahoma" w:cs="Tahoma"/>
                <w:color w:val="000000"/>
                <w:sz w:val="23"/>
                <w:szCs w:val="23"/>
              </w:rPr>
              <w:t>30 427,00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A15431" w14:textId="77777777" w:rsidR="00523891" w:rsidRPr="00A1298D" w:rsidRDefault="00523891" w:rsidP="009617FA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A1298D">
              <w:rPr>
                <w:rFonts w:ascii="Tahoma" w:hAnsi="Tahoma" w:cs="Tahoma"/>
                <w:color w:val="000000"/>
                <w:sz w:val="23"/>
                <w:szCs w:val="23"/>
              </w:rPr>
              <w:t>130 661,01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A15432" w14:textId="77777777" w:rsidR="00523891" w:rsidRPr="00A1298D" w:rsidRDefault="00523891" w:rsidP="009617FA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A1298D">
              <w:rPr>
                <w:rFonts w:ascii="Tahoma" w:hAnsi="Tahoma" w:cs="Tahoma"/>
                <w:color w:val="000000"/>
                <w:sz w:val="23"/>
                <w:szCs w:val="23"/>
              </w:rPr>
              <w:t>37 782,28</w:t>
            </w:r>
          </w:p>
        </w:tc>
      </w:tr>
      <w:tr w:rsidR="00523891" w:rsidRPr="00A1298D" w14:paraId="7AA1543A" w14:textId="77777777" w:rsidTr="00A1298D">
        <w:trPr>
          <w:trHeight w:val="31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A15434" w14:textId="77777777" w:rsidR="00523891" w:rsidRPr="00A1298D" w:rsidRDefault="00523891" w:rsidP="009617FA">
            <w:pPr>
              <w:spacing w:line="276" w:lineRule="auto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A1298D">
              <w:rPr>
                <w:rFonts w:ascii="Tahoma" w:hAnsi="Tahoma" w:cs="Tahoma"/>
                <w:color w:val="000000"/>
                <w:sz w:val="23"/>
                <w:szCs w:val="23"/>
              </w:rPr>
              <w:t>Иные потребители (юридические лица, ИП)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A15435" w14:textId="77777777" w:rsidR="00523891" w:rsidRPr="00A1298D" w:rsidRDefault="00523891" w:rsidP="009617FA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A1298D">
              <w:rPr>
                <w:rFonts w:ascii="Tahoma" w:hAnsi="Tahoma" w:cs="Tahoma"/>
                <w:color w:val="000000"/>
                <w:sz w:val="23"/>
                <w:szCs w:val="23"/>
              </w:rPr>
              <w:t>167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A15436" w14:textId="77777777" w:rsidR="00523891" w:rsidRPr="00A1298D" w:rsidRDefault="00523891" w:rsidP="009617FA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A1298D">
              <w:rPr>
                <w:rFonts w:ascii="Tahoma" w:hAnsi="Tahoma" w:cs="Tahoma"/>
                <w:color w:val="000000"/>
                <w:sz w:val="23"/>
                <w:szCs w:val="23"/>
              </w:rPr>
              <w:t>311 156,58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A15437" w14:textId="77777777" w:rsidR="00523891" w:rsidRPr="00A1298D" w:rsidRDefault="00523891" w:rsidP="009617FA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A1298D">
              <w:rPr>
                <w:rFonts w:ascii="Tahoma" w:hAnsi="Tahoma" w:cs="Tahoma"/>
                <w:color w:val="000000"/>
                <w:sz w:val="23"/>
                <w:szCs w:val="23"/>
              </w:rPr>
              <w:t>12 678,80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A15438" w14:textId="77777777" w:rsidR="00523891" w:rsidRPr="00A1298D" w:rsidRDefault="00523891" w:rsidP="009617FA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A1298D">
              <w:rPr>
                <w:rFonts w:ascii="Tahoma" w:hAnsi="Tahoma" w:cs="Tahoma"/>
                <w:color w:val="000000"/>
                <w:sz w:val="23"/>
                <w:szCs w:val="23"/>
              </w:rPr>
              <w:t>242 500,18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A15439" w14:textId="77777777" w:rsidR="00523891" w:rsidRPr="00A1298D" w:rsidRDefault="00523891" w:rsidP="009617FA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A1298D">
              <w:rPr>
                <w:rFonts w:ascii="Tahoma" w:hAnsi="Tahoma" w:cs="Tahoma"/>
                <w:color w:val="000000"/>
                <w:sz w:val="23"/>
                <w:szCs w:val="23"/>
              </w:rPr>
              <w:t>190 856,00</w:t>
            </w:r>
          </w:p>
        </w:tc>
      </w:tr>
      <w:tr w:rsidR="00523891" w:rsidRPr="00A1298D" w14:paraId="7AA15441" w14:textId="77777777" w:rsidTr="00A1298D">
        <w:trPr>
          <w:trHeight w:val="31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A1543B" w14:textId="77777777" w:rsidR="00523891" w:rsidRPr="00A1298D" w:rsidRDefault="00523891" w:rsidP="009617FA">
            <w:pPr>
              <w:spacing w:line="276" w:lineRule="auto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A1298D">
              <w:rPr>
                <w:rFonts w:ascii="Tahoma" w:hAnsi="Tahoma" w:cs="Tahoma"/>
                <w:color w:val="000000"/>
                <w:sz w:val="23"/>
                <w:szCs w:val="23"/>
              </w:rPr>
              <w:t>Бытовые потребители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A1543C" w14:textId="77777777" w:rsidR="00523891" w:rsidRPr="00A1298D" w:rsidRDefault="00523891" w:rsidP="009617FA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A1298D">
              <w:rPr>
                <w:rFonts w:ascii="Tahoma" w:hAnsi="Tahoma" w:cs="Tahoma"/>
                <w:color w:val="000000"/>
                <w:sz w:val="23"/>
                <w:szCs w:val="23"/>
              </w:rPr>
              <w:t>319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A1543D" w14:textId="77777777" w:rsidR="00523891" w:rsidRPr="00A1298D" w:rsidRDefault="00523891" w:rsidP="009617FA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A1298D">
              <w:rPr>
                <w:rFonts w:ascii="Tahoma" w:hAnsi="Tahoma" w:cs="Tahoma"/>
                <w:color w:val="000000"/>
                <w:sz w:val="23"/>
                <w:szCs w:val="23"/>
              </w:rPr>
              <w:t>3 577,00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A1543E" w14:textId="77777777" w:rsidR="00523891" w:rsidRPr="00A1298D" w:rsidRDefault="00523891" w:rsidP="009617FA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A1298D">
              <w:rPr>
                <w:rFonts w:ascii="Tahoma" w:hAnsi="Tahoma" w:cs="Tahoma"/>
                <w:color w:val="000000"/>
                <w:sz w:val="23"/>
                <w:szCs w:val="23"/>
              </w:rPr>
              <w:t>1 251,00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A1543F" w14:textId="77777777" w:rsidR="00523891" w:rsidRPr="00A1298D" w:rsidRDefault="00523891" w:rsidP="009617FA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A1298D">
              <w:rPr>
                <w:rFonts w:ascii="Tahoma" w:hAnsi="Tahoma" w:cs="Tahoma"/>
                <w:color w:val="000000"/>
                <w:sz w:val="23"/>
                <w:szCs w:val="23"/>
              </w:rPr>
              <w:t>2 928,00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A15440" w14:textId="77777777" w:rsidR="00523891" w:rsidRPr="00A1298D" w:rsidRDefault="00523891" w:rsidP="009617FA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A1298D">
              <w:rPr>
                <w:rFonts w:ascii="Tahoma" w:hAnsi="Tahoma" w:cs="Tahoma"/>
                <w:color w:val="000000"/>
                <w:sz w:val="23"/>
                <w:szCs w:val="23"/>
              </w:rPr>
              <w:t>537,31</w:t>
            </w:r>
          </w:p>
        </w:tc>
      </w:tr>
      <w:tr w:rsidR="00523891" w:rsidRPr="00A1298D" w14:paraId="7AA15448" w14:textId="77777777" w:rsidTr="00A1298D">
        <w:trPr>
          <w:trHeight w:val="31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A15442" w14:textId="77777777" w:rsidR="00523891" w:rsidRPr="00A1298D" w:rsidRDefault="00523891" w:rsidP="009617FA">
            <w:pPr>
              <w:spacing w:line="276" w:lineRule="auto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A1298D">
              <w:rPr>
                <w:rFonts w:ascii="Tahoma" w:hAnsi="Tahoma" w:cs="Tahoma"/>
                <w:color w:val="000000"/>
                <w:sz w:val="23"/>
                <w:szCs w:val="23"/>
              </w:rPr>
              <w:t>ТСО / ИВС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A15443" w14:textId="77777777" w:rsidR="00523891" w:rsidRPr="00A1298D" w:rsidRDefault="00523891" w:rsidP="009617FA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A1298D">
              <w:rPr>
                <w:rFonts w:ascii="Tahoma" w:hAnsi="Tahoma" w:cs="Tahoma"/>
                <w:color w:val="000000"/>
                <w:sz w:val="23"/>
                <w:szCs w:val="23"/>
              </w:rPr>
              <w:t>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A15444" w14:textId="77777777" w:rsidR="00523891" w:rsidRPr="00A1298D" w:rsidRDefault="00523891" w:rsidP="009617FA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A1298D">
              <w:rPr>
                <w:rFonts w:ascii="Tahoma" w:hAnsi="Tahoma" w:cs="Tahoma"/>
                <w:color w:val="000000"/>
                <w:sz w:val="23"/>
                <w:szCs w:val="23"/>
              </w:rPr>
              <w:t>16 284,81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A15445" w14:textId="77777777" w:rsidR="00523891" w:rsidRPr="00A1298D" w:rsidRDefault="00523891" w:rsidP="009617FA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A1298D">
              <w:rPr>
                <w:rFonts w:ascii="Tahoma" w:hAnsi="Tahoma" w:cs="Tahoma"/>
                <w:color w:val="000000"/>
                <w:sz w:val="23"/>
                <w:szCs w:val="23"/>
              </w:rPr>
              <w:t>8 894,06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A15446" w14:textId="77777777" w:rsidR="00523891" w:rsidRPr="00A1298D" w:rsidRDefault="00523891" w:rsidP="009617FA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A1298D">
              <w:rPr>
                <w:rFonts w:ascii="Tahoma" w:hAnsi="Tahoma" w:cs="Tahoma"/>
                <w:color w:val="000000"/>
                <w:sz w:val="23"/>
                <w:szCs w:val="23"/>
              </w:rPr>
              <w:t>7 283,45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A15447" w14:textId="77777777" w:rsidR="00523891" w:rsidRPr="00A1298D" w:rsidRDefault="00523891" w:rsidP="009617FA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A1298D">
              <w:rPr>
                <w:rFonts w:ascii="Tahoma" w:hAnsi="Tahoma" w:cs="Tahoma"/>
                <w:color w:val="000000"/>
                <w:sz w:val="23"/>
                <w:szCs w:val="23"/>
              </w:rPr>
              <w:t>127,43</w:t>
            </w:r>
          </w:p>
        </w:tc>
      </w:tr>
      <w:tr w:rsidR="00523891" w:rsidRPr="00A1298D" w14:paraId="7AA1544F" w14:textId="77777777" w:rsidTr="00A1298D">
        <w:trPr>
          <w:trHeight w:val="31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A15449" w14:textId="77777777" w:rsidR="00523891" w:rsidRPr="00A1298D" w:rsidRDefault="00523891" w:rsidP="009617FA">
            <w:pPr>
              <w:spacing w:line="276" w:lineRule="auto"/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</w:pPr>
            <w:r w:rsidRPr="00A1298D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ИТОГО: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A1544A" w14:textId="77777777" w:rsidR="00523891" w:rsidRPr="00A1298D" w:rsidRDefault="00523891" w:rsidP="009617FA">
            <w:pPr>
              <w:jc w:val="center"/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</w:pPr>
            <w:r w:rsidRPr="00A1298D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723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A1544B" w14:textId="77777777" w:rsidR="00523891" w:rsidRPr="00A1298D" w:rsidRDefault="00523891" w:rsidP="009617FA">
            <w:pPr>
              <w:jc w:val="center"/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</w:pPr>
            <w:r w:rsidRPr="00A1298D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606 962,22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A1544C" w14:textId="77777777" w:rsidR="00523891" w:rsidRPr="00A1298D" w:rsidRDefault="00523891" w:rsidP="009617FA">
            <w:pPr>
              <w:jc w:val="center"/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</w:pPr>
            <w:r w:rsidRPr="00A1298D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53 250,86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A1544D" w14:textId="77777777" w:rsidR="00523891" w:rsidRPr="00A1298D" w:rsidRDefault="00523891" w:rsidP="009617FA">
            <w:pPr>
              <w:jc w:val="center"/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</w:pPr>
            <w:r w:rsidRPr="00A1298D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383 372,64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A1544E" w14:textId="77777777" w:rsidR="00523891" w:rsidRPr="00A1298D" w:rsidRDefault="00523891" w:rsidP="009617FA">
            <w:pPr>
              <w:jc w:val="center"/>
              <w:rPr>
                <w:rFonts w:ascii="Tahoma" w:hAnsi="Tahoma" w:cs="Tahoma"/>
                <w:b/>
                <w:bCs/>
                <w:color w:val="FF0000"/>
                <w:sz w:val="23"/>
                <w:szCs w:val="23"/>
              </w:rPr>
            </w:pPr>
            <w:r w:rsidRPr="00A1298D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229 303,02</w:t>
            </w:r>
          </w:p>
        </w:tc>
      </w:tr>
    </w:tbl>
    <w:p w14:paraId="7AA15450" w14:textId="77777777" w:rsidR="003747F7" w:rsidRDefault="003747F7" w:rsidP="003747F7">
      <w:pPr>
        <w:tabs>
          <w:tab w:val="left" w:pos="1073"/>
          <w:tab w:val="left" w:pos="1490"/>
        </w:tabs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14:paraId="7AA15451" w14:textId="77777777" w:rsidR="003747F7" w:rsidRPr="00C97A17" w:rsidRDefault="003747F7" w:rsidP="003747F7">
      <w:pPr>
        <w:tabs>
          <w:tab w:val="left" w:pos="1073"/>
          <w:tab w:val="left" w:pos="1490"/>
        </w:tabs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C97A17">
        <w:rPr>
          <w:rFonts w:ascii="Tahoma" w:hAnsi="Tahoma" w:cs="Tahoma"/>
          <w:sz w:val="24"/>
          <w:szCs w:val="24"/>
        </w:rPr>
        <w:t>Большая часть требований в 2016 году предъявлена к компаниям, имеющим боль</w:t>
      </w:r>
      <w:r w:rsidR="001334F3">
        <w:rPr>
          <w:rFonts w:ascii="Tahoma" w:hAnsi="Tahoma" w:cs="Tahoma"/>
          <w:sz w:val="24"/>
          <w:szCs w:val="24"/>
        </w:rPr>
        <w:t xml:space="preserve">шой объем потребления и низкую </w:t>
      </w:r>
      <w:r w:rsidRPr="00C97A17">
        <w:rPr>
          <w:rFonts w:ascii="Tahoma" w:hAnsi="Tahoma" w:cs="Tahoma"/>
          <w:sz w:val="24"/>
          <w:szCs w:val="24"/>
        </w:rPr>
        <w:t>платежную дисциплину: МУП «</w:t>
      </w:r>
      <w:proofErr w:type="spellStart"/>
      <w:r w:rsidRPr="00C97A17">
        <w:rPr>
          <w:rFonts w:ascii="Tahoma" w:hAnsi="Tahoma" w:cs="Tahoma"/>
          <w:sz w:val="24"/>
          <w:szCs w:val="24"/>
        </w:rPr>
        <w:t>Екатеринбургэнерго</w:t>
      </w:r>
      <w:proofErr w:type="spellEnd"/>
      <w:r w:rsidRPr="00C97A17">
        <w:rPr>
          <w:rFonts w:ascii="Tahoma" w:hAnsi="Tahoma" w:cs="Tahoma"/>
          <w:sz w:val="24"/>
          <w:szCs w:val="24"/>
        </w:rPr>
        <w:t>», ОАО «Карат»</w:t>
      </w:r>
      <w:r>
        <w:rPr>
          <w:rFonts w:ascii="Tahoma" w:hAnsi="Tahoma" w:cs="Tahoma"/>
          <w:sz w:val="24"/>
          <w:szCs w:val="24"/>
        </w:rPr>
        <w:t xml:space="preserve">, </w:t>
      </w:r>
      <w:r w:rsidRPr="00C97A17">
        <w:rPr>
          <w:rFonts w:ascii="Tahoma" w:hAnsi="Tahoma" w:cs="Tahoma"/>
          <w:sz w:val="24"/>
          <w:szCs w:val="24"/>
        </w:rPr>
        <w:t>ООО УК «Пионер», ООО УК «</w:t>
      </w:r>
      <w:proofErr w:type="spellStart"/>
      <w:r w:rsidRPr="00C97A17">
        <w:rPr>
          <w:rFonts w:ascii="Tahoma" w:hAnsi="Tahoma" w:cs="Tahoma"/>
          <w:sz w:val="24"/>
          <w:szCs w:val="24"/>
        </w:rPr>
        <w:t>Нижнеисетская</w:t>
      </w:r>
      <w:proofErr w:type="spellEnd"/>
      <w:r w:rsidRPr="00C97A17">
        <w:rPr>
          <w:rFonts w:ascii="Tahoma" w:hAnsi="Tahoma" w:cs="Tahoma"/>
          <w:sz w:val="24"/>
          <w:szCs w:val="24"/>
        </w:rPr>
        <w:t>», ООО «</w:t>
      </w:r>
      <w:proofErr w:type="spellStart"/>
      <w:r w:rsidRPr="00C97A17">
        <w:rPr>
          <w:rFonts w:ascii="Tahoma" w:hAnsi="Tahoma" w:cs="Tahoma"/>
          <w:sz w:val="24"/>
          <w:szCs w:val="24"/>
        </w:rPr>
        <w:t>Ремстройкомплекс</w:t>
      </w:r>
      <w:proofErr w:type="spellEnd"/>
      <w:r w:rsidRPr="00C97A17">
        <w:rPr>
          <w:rFonts w:ascii="Tahoma" w:hAnsi="Tahoma" w:cs="Tahoma"/>
          <w:sz w:val="24"/>
          <w:szCs w:val="24"/>
        </w:rPr>
        <w:t xml:space="preserve">», ООО УК «Комфорт Сервис», ООО УК «Красный двор». </w:t>
      </w:r>
    </w:p>
    <w:p w14:paraId="7AA15452" w14:textId="77777777" w:rsidR="003747F7" w:rsidRDefault="003747F7" w:rsidP="003747F7">
      <w:pPr>
        <w:tabs>
          <w:tab w:val="left" w:pos="1073"/>
          <w:tab w:val="left" w:pos="1490"/>
        </w:tabs>
        <w:spacing w:line="360" w:lineRule="auto"/>
        <w:ind w:firstLine="709"/>
        <w:jc w:val="center"/>
        <w:rPr>
          <w:rFonts w:ascii="Tahoma" w:hAnsi="Tahoma" w:cs="Tahoma"/>
          <w:b/>
          <w:sz w:val="22"/>
          <w:szCs w:val="22"/>
        </w:rPr>
      </w:pPr>
    </w:p>
    <w:p w14:paraId="7AA15453" w14:textId="77777777" w:rsidR="003747F7" w:rsidRDefault="003747F7" w:rsidP="003747F7">
      <w:pPr>
        <w:tabs>
          <w:tab w:val="left" w:pos="1073"/>
          <w:tab w:val="left" w:pos="1490"/>
        </w:tabs>
        <w:spacing w:line="360" w:lineRule="auto"/>
        <w:ind w:firstLine="709"/>
        <w:jc w:val="center"/>
        <w:rPr>
          <w:rFonts w:ascii="Tahoma" w:hAnsi="Tahoma" w:cs="Tahoma"/>
          <w:b/>
          <w:sz w:val="22"/>
          <w:szCs w:val="22"/>
        </w:rPr>
      </w:pPr>
    </w:p>
    <w:p w14:paraId="7AA15454" w14:textId="77777777" w:rsidR="00A1298D" w:rsidRDefault="00A1298D" w:rsidP="0004262E">
      <w:pPr>
        <w:tabs>
          <w:tab w:val="left" w:pos="1073"/>
          <w:tab w:val="left" w:pos="1490"/>
        </w:tabs>
        <w:spacing w:line="360" w:lineRule="auto"/>
        <w:jc w:val="center"/>
        <w:rPr>
          <w:rFonts w:ascii="Tahoma" w:hAnsi="Tahoma" w:cs="Tahoma"/>
          <w:b/>
          <w:sz w:val="22"/>
          <w:szCs w:val="22"/>
        </w:rPr>
      </w:pPr>
    </w:p>
    <w:p w14:paraId="7AA15455" w14:textId="77777777" w:rsidR="00A1298D" w:rsidRDefault="00A1298D" w:rsidP="0004262E">
      <w:pPr>
        <w:tabs>
          <w:tab w:val="left" w:pos="1073"/>
          <w:tab w:val="left" w:pos="1490"/>
        </w:tabs>
        <w:spacing w:line="360" w:lineRule="auto"/>
        <w:jc w:val="center"/>
        <w:rPr>
          <w:rFonts w:ascii="Tahoma" w:hAnsi="Tahoma" w:cs="Tahoma"/>
          <w:b/>
          <w:sz w:val="22"/>
          <w:szCs w:val="22"/>
        </w:rPr>
      </w:pPr>
    </w:p>
    <w:p w14:paraId="7AA15456" w14:textId="77777777" w:rsidR="003747F7" w:rsidRPr="00A1298D" w:rsidRDefault="003747F7" w:rsidP="00A1298D">
      <w:pPr>
        <w:tabs>
          <w:tab w:val="left" w:pos="1073"/>
          <w:tab w:val="left" w:pos="1490"/>
        </w:tabs>
        <w:spacing w:line="360" w:lineRule="auto"/>
        <w:jc w:val="center"/>
        <w:rPr>
          <w:rFonts w:ascii="Tahoma" w:hAnsi="Tahoma" w:cs="Tahoma"/>
          <w:b/>
          <w:sz w:val="23"/>
          <w:szCs w:val="23"/>
        </w:rPr>
      </w:pPr>
      <w:r w:rsidRPr="00A1298D">
        <w:rPr>
          <w:rFonts w:ascii="Tahoma" w:hAnsi="Tahoma" w:cs="Tahoma"/>
          <w:b/>
          <w:sz w:val="23"/>
          <w:szCs w:val="23"/>
        </w:rPr>
        <w:t>Наиб</w:t>
      </w:r>
      <w:r w:rsidR="00A1298D" w:rsidRPr="00A1298D">
        <w:rPr>
          <w:rFonts w:ascii="Tahoma" w:hAnsi="Tahoma" w:cs="Tahoma"/>
          <w:b/>
          <w:sz w:val="23"/>
          <w:szCs w:val="23"/>
        </w:rPr>
        <w:t>олее крупные предъявленные иски</w:t>
      </w:r>
    </w:p>
    <w:tbl>
      <w:tblPr>
        <w:tblStyle w:val="af4"/>
        <w:tblW w:w="15168" w:type="dxa"/>
        <w:tblInd w:w="108" w:type="dxa"/>
        <w:tblLook w:val="04A0" w:firstRow="1" w:lastRow="0" w:firstColumn="1" w:lastColumn="0" w:noHBand="0" w:noVBand="1"/>
      </w:tblPr>
      <w:tblGrid>
        <w:gridCol w:w="3119"/>
        <w:gridCol w:w="1843"/>
        <w:gridCol w:w="2268"/>
        <w:gridCol w:w="2586"/>
        <w:gridCol w:w="2586"/>
        <w:gridCol w:w="2766"/>
      </w:tblGrid>
      <w:tr w:rsidR="003747F7" w:rsidRPr="00A1298D" w14:paraId="7AA1545E" w14:textId="77777777" w:rsidTr="00677C87">
        <w:tc>
          <w:tcPr>
            <w:tcW w:w="3119" w:type="dxa"/>
            <w:tcBorders>
              <w:bottom w:val="single" w:sz="4" w:space="0" w:color="auto"/>
            </w:tcBorders>
            <w:shd w:val="clear" w:color="auto" w:fill="339966"/>
            <w:vAlign w:val="center"/>
          </w:tcPr>
          <w:p w14:paraId="7AA15457" w14:textId="77777777" w:rsidR="003747F7" w:rsidRPr="00A1298D" w:rsidRDefault="003747F7" w:rsidP="00B247D4">
            <w:pPr>
              <w:tabs>
                <w:tab w:val="left" w:pos="1073"/>
                <w:tab w:val="left" w:pos="1490"/>
              </w:tabs>
              <w:spacing w:line="276" w:lineRule="auto"/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A1298D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Должник</w:t>
            </w:r>
          </w:p>
        </w:tc>
        <w:tc>
          <w:tcPr>
            <w:tcW w:w="1843" w:type="dxa"/>
            <w:shd w:val="clear" w:color="auto" w:fill="339966"/>
            <w:vAlign w:val="center"/>
          </w:tcPr>
          <w:p w14:paraId="7AA15458" w14:textId="77777777" w:rsidR="003747F7" w:rsidRPr="00A1298D" w:rsidRDefault="003747F7" w:rsidP="00B247D4">
            <w:pPr>
              <w:tabs>
                <w:tab w:val="left" w:pos="1073"/>
                <w:tab w:val="left" w:pos="1490"/>
              </w:tabs>
              <w:spacing w:line="276" w:lineRule="auto"/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A1298D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Кол-во исков</w:t>
            </w:r>
          </w:p>
        </w:tc>
        <w:tc>
          <w:tcPr>
            <w:tcW w:w="2268" w:type="dxa"/>
            <w:shd w:val="clear" w:color="auto" w:fill="339966"/>
            <w:vAlign w:val="center"/>
          </w:tcPr>
          <w:p w14:paraId="7AA15459" w14:textId="77777777" w:rsidR="003747F7" w:rsidRPr="00A1298D" w:rsidRDefault="003747F7" w:rsidP="00B247D4">
            <w:pPr>
              <w:tabs>
                <w:tab w:val="left" w:pos="1073"/>
                <w:tab w:val="left" w:pos="1490"/>
              </w:tabs>
              <w:spacing w:line="276" w:lineRule="auto"/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A1298D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Сумма требований</w:t>
            </w:r>
            <w:r w:rsidR="00A1298D" w:rsidRPr="00A1298D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 xml:space="preserve"> </w:t>
            </w:r>
            <w:r w:rsidR="00B24A15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(</w:t>
            </w:r>
            <w:r w:rsidR="00A1298D" w:rsidRPr="00A1298D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тыс.</w:t>
            </w:r>
            <w:r w:rsidR="00B34646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 xml:space="preserve"> </w:t>
            </w:r>
            <w:r w:rsidR="00A1298D" w:rsidRPr="00A1298D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руб</w:t>
            </w:r>
            <w:r w:rsidR="00B24A15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.)</w:t>
            </w:r>
          </w:p>
        </w:tc>
        <w:tc>
          <w:tcPr>
            <w:tcW w:w="2586" w:type="dxa"/>
            <w:shd w:val="clear" w:color="auto" w:fill="339966"/>
            <w:vAlign w:val="center"/>
          </w:tcPr>
          <w:p w14:paraId="7AA1545A" w14:textId="77777777" w:rsidR="00B34646" w:rsidRDefault="00120480" w:rsidP="00120480">
            <w:pPr>
              <w:tabs>
                <w:tab w:val="left" w:pos="1073"/>
                <w:tab w:val="left" w:pos="1490"/>
              </w:tabs>
              <w:spacing w:line="276" w:lineRule="auto"/>
              <w:jc w:val="center"/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</w:pPr>
            <w:r w:rsidRPr="00A1298D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Оплачено до вынесения решений</w:t>
            </w:r>
            <w:r w:rsidR="00B24A15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 xml:space="preserve"> </w:t>
            </w:r>
          </w:p>
          <w:p w14:paraId="7AA1545B" w14:textId="77777777" w:rsidR="00120480" w:rsidRPr="00A1298D" w:rsidRDefault="00B24A15" w:rsidP="00120480">
            <w:pPr>
              <w:tabs>
                <w:tab w:val="left" w:pos="1073"/>
                <w:tab w:val="left" w:pos="1490"/>
              </w:tabs>
              <w:spacing w:line="276" w:lineRule="auto"/>
              <w:jc w:val="center"/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(</w:t>
            </w:r>
            <w:r w:rsidR="00A1298D" w:rsidRPr="00A1298D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тыс.</w:t>
            </w:r>
            <w:r w:rsidR="00B34646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 xml:space="preserve"> </w:t>
            </w:r>
            <w:r w:rsidR="00A1298D" w:rsidRPr="00A1298D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руб</w:t>
            </w:r>
            <w:r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.)</w:t>
            </w:r>
          </w:p>
        </w:tc>
        <w:tc>
          <w:tcPr>
            <w:tcW w:w="2586" w:type="dxa"/>
            <w:shd w:val="clear" w:color="auto" w:fill="339966"/>
            <w:vAlign w:val="center"/>
          </w:tcPr>
          <w:p w14:paraId="7AA1545C" w14:textId="77777777" w:rsidR="003747F7" w:rsidRPr="00A1298D" w:rsidRDefault="003747F7" w:rsidP="00B247D4">
            <w:pPr>
              <w:tabs>
                <w:tab w:val="left" w:pos="1073"/>
                <w:tab w:val="left" w:pos="1490"/>
              </w:tabs>
              <w:spacing w:line="276" w:lineRule="auto"/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A1298D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Вынесено решений</w:t>
            </w:r>
            <w:r w:rsidR="00120480" w:rsidRPr="00A1298D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 xml:space="preserve"> </w:t>
            </w:r>
            <w:r w:rsidR="00B24A15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(</w:t>
            </w:r>
            <w:r w:rsidR="00A1298D" w:rsidRPr="00A1298D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тыс.</w:t>
            </w:r>
            <w:r w:rsidR="00B34646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 xml:space="preserve"> </w:t>
            </w:r>
            <w:r w:rsidR="00A1298D" w:rsidRPr="00A1298D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руб</w:t>
            </w:r>
            <w:r w:rsidR="00B24A15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.)</w:t>
            </w:r>
          </w:p>
        </w:tc>
        <w:tc>
          <w:tcPr>
            <w:tcW w:w="2766" w:type="dxa"/>
            <w:shd w:val="clear" w:color="auto" w:fill="339966"/>
            <w:vAlign w:val="center"/>
          </w:tcPr>
          <w:p w14:paraId="7AA1545D" w14:textId="77777777" w:rsidR="003747F7" w:rsidRPr="00A1298D" w:rsidRDefault="003747F7" w:rsidP="00B247D4">
            <w:pPr>
              <w:tabs>
                <w:tab w:val="left" w:pos="1073"/>
                <w:tab w:val="left" w:pos="1490"/>
              </w:tabs>
              <w:spacing w:line="276" w:lineRule="auto"/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A1298D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Перешло в работу на 2017 год</w:t>
            </w:r>
            <w:r w:rsidR="00B24A15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 xml:space="preserve"> (</w:t>
            </w:r>
            <w:r w:rsidR="00A1298D" w:rsidRPr="00A1298D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тыс.</w:t>
            </w:r>
            <w:r w:rsidR="00B34646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 xml:space="preserve"> </w:t>
            </w:r>
            <w:r w:rsidR="00A1298D" w:rsidRPr="00A1298D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руб</w:t>
            </w:r>
            <w:r w:rsidR="00B24A15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.)</w:t>
            </w:r>
          </w:p>
        </w:tc>
      </w:tr>
      <w:tr w:rsidR="003747F7" w:rsidRPr="00A1298D" w14:paraId="7AA15465" w14:textId="77777777" w:rsidTr="00677C87">
        <w:tc>
          <w:tcPr>
            <w:tcW w:w="3119" w:type="dxa"/>
            <w:shd w:val="clear" w:color="auto" w:fill="FFCC00"/>
            <w:vAlign w:val="center"/>
          </w:tcPr>
          <w:p w14:paraId="7AA1545F" w14:textId="77777777" w:rsidR="003747F7" w:rsidRPr="00A1298D" w:rsidRDefault="003747F7" w:rsidP="00120480">
            <w:pPr>
              <w:spacing w:line="276" w:lineRule="auto"/>
              <w:rPr>
                <w:rFonts w:ascii="Tahoma" w:hAnsi="Tahoma"/>
                <w:color w:val="000000"/>
                <w:sz w:val="23"/>
                <w:szCs w:val="23"/>
              </w:rPr>
            </w:pPr>
            <w:r w:rsidRPr="00A1298D">
              <w:rPr>
                <w:rFonts w:ascii="Tahoma" w:hAnsi="Tahoma"/>
                <w:color w:val="000000"/>
                <w:sz w:val="23"/>
                <w:szCs w:val="23"/>
              </w:rPr>
              <w:t>МУП «</w:t>
            </w:r>
            <w:proofErr w:type="spellStart"/>
            <w:r w:rsidRPr="00A1298D">
              <w:rPr>
                <w:rFonts w:ascii="Tahoma" w:hAnsi="Tahoma"/>
                <w:color w:val="000000"/>
                <w:sz w:val="23"/>
                <w:szCs w:val="23"/>
              </w:rPr>
              <w:t>Екатеринбургэнерго</w:t>
            </w:r>
            <w:proofErr w:type="spellEnd"/>
            <w:r w:rsidRPr="00A1298D">
              <w:rPr>
                <w:rFonts w:ascii="Tahoma" w:hAnsi="Tahoma"/>
                <w:color w:val="000000"/>
                <w:sz w:val="23"/>
                <w:szCs w:val="23"/>
              </w:rPr>
              <w:t>»</w:t>
            </w:r>
          </w:p>
        </w:tc>
        <w:tc>
          <w:tcPr>
            <w:tcW w:w="1843" w:type="dxa"/>
            <w:vAlign w:val="center"/>
          </w:tcPr>
          <w:p w14:paraId="7AA15460" w14:textId="77777777" w:rsidR="003747F7" w:rsidRPr="00A1298D" w:rsidRDefault="003747F7" w:rsidP="00120480">
            <w:pPr>
              <w:jc w:val="center"/>
              <w:rPr>
                <w:rFonts w:ascii="Tahoma" w:hAnsi="Tahoma"/>
                <w:color w:val="000000"/>
                <w:sz w:val="23"/>
                <w:szCs w:val="23"/>
              </w:rPr>
            </w:pPr>
            <w:r w:rsidRPr="00A1298D">
              <w:rPr>
                <w:rFonts w:ascii="Tahoma" w:hAnsi="Tahoma" w:cs="Tahoma"/>
                <w:color w:val="000000"/>
                <w:sz w:val="23"/>
                <w:szCs w:val="23"/>
              </w:rPr>
              <w:t>10</w:t>
            </w:r>
          </w:p>
        </w:tc>
        <w:tc>
          <w:tcPr>
            <w:tcW w:w="2268" w:type="dxa"/>
            <w:vAlign w:val="center"/>
          </w:tcPr>
          <w:p w14:paraId="7AA15461" w14:textId="77777777" w:rsidR="003747F7" w:rsidRPr="00A1298D" w:rsidRDefault="003747F7" w:rsidP="00120480">
            <w:pPr>
              <w:jc w:val="center"/>
              <w:rPr>
                <w:rFonts w:ascii="Tahoma" w:hAnsi="Tahoma"/>
                <w:color w:val="000000"/>
                <w:sz w:val="23"/>
                <w:szCs w:val="23"/>
              </w:rPr>
            </w:pPr>
            <w:r w:rsidRPr="00A1298D">
              <w:rPr>
                <w:rFonts w:ascii="Tahoma" w:hAnsi="Tahoma" w:cs="Tahoma"/>
                <w:color w:val="000000"/>
                <w:sz w:val="23"/>
                <w:szCs w:val="23"/>
              </w:rPr>
              <w:t>181 875,60</w:t>
            </w:r>
          </w:p>
        </w:tc>
        <w:tc>
          <w:tcPr>
            <w:tcW w:w="2586" w:type="dxa"/>
            <w:vAlign w:val="center"/>
          </w:tcPr>
          <w:p w14:paraId="7AA15462" w14:textId="77777777" w:rsidR="00120480" w:rsidRPr="00A1298D" w:rsidRDefault="00120480" w:rsidP="00120480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A1298D">
              <w:rPr>
                <w:rFonts w:ascii="Tahoma" w:hAnsi="Tahoma" w:cs="Tahoma"/>
                <w:color w:val="000000"/>
                <w:sz w:val="23"/>
                <w:szCs w:val="23"/>
              </w:rPr>
              <w:t>0,00</w:t>
            </w:r>
          </w:p>
        </w:tc>
        <w:tc>
          <w:tcPr>
            <w:tcW w:w="2586" w:type="dxa"/>
            <w:vAlign w:val="center"/>
          </w:tcPr>
          <w:p w14:paraId="7AA15463" w14:textId="77777777" w:rsidR="003747F7" w:rsidRPr="00A1298D" w:rsidRDefault="003747F7" w:rsidP="00120480">
            <w:pPr>
              <w:jc w:val="center"/>
              <w:rPr>
                <w:rFonts w:ascii="Tahoma" w:hAnsi="Tahoma"/>
                <w:color w:val="000000"/>
                <w:sz w:val="23"/>
                <w:szCs w:val="23"/>
              </w:rPr>
            </w:pPr>
            <w:r w:rsidRPr="00A1298D">
              <w:rPr>
                <w:rFonts w:ascii="Tahoma" w:hAnsi="Tahoma" w:cs="Tahoma"/>
                <w:color w:val="000000"/>
                <w:sz w:val="23"/>
                <w:szCs w:val="23"/>
              </w:rPr>
              <w:t>173 132,76</w:t>
            </w:r>
          </w:p>
        </w:tc>
        <w:tc>
          <w:tcPr>
            <w:tcW w:w="2766" w:type="dxa"/>
            <w:vAlign w:val="center"/>
          </w:tcPr>
          <w:p w14:paraId="7AA15464" w14:textId="77777777" w:rsidR="003747F7" w:rsidRPr="00A1298D" w:rsidRDefault="003747F7" w:rsidP="00120480">
            <w:pPr>
              <w:jc w:val="center"/>
              <w:rPr>
                <w:rFonts w:ascii="Tahoma" w:hAnsi="Tahoma"/>
                <w:color w:val="000000"/>
                <w:sz w:val="23"/>
                <w:szCs w:val="23"/>
              </w:rPr>
            </w:pPr>
            <w:r w:rsidRPr="00A1298D">
              <w:rPr>
                <w:rFonts w:ascii="Tahoma" w:hAnsi="Tahoma" w:cs="Tahoma"/>
                <w:color w:val="000000"/>
                <w:sz w:val="23"/>
                <w:szCs w:val="23"/>
              </w:rPr>
              <w:t>8 742,84</w:t>
            </w:r>
          </w:p>
        </w:tc>
      </w:tr>
      <w:tr w:rsidR="003747F7" w:rsidRPr="00A1298D" w14:paraId="7AA1546C" w14:textId="77777777" w:rsidTr="00677C87">
        <w:tc>
          <w:tcPr>
            <w:tcW w:w="3119" w:type="dxa"/>
            <w:shd w:val="clear" w:color="auto" w:fill="FFCC00"/>
            <w:vAlign w:val="center"/>
          </w:tcPr>
          <w:p w14:paraId="7AA15466" w14:textId="77777777" w:rsidR="003747F7" w:rsidRPr="00A1298D" w:rsidRDefault="003747F7" w:rsidP="00120480">
            <w:pPr>
              <w:spacing w:line="276" w:lineRule="auto"/>
              <w:rPr>
                <w:rFonts w:ascii="Tahoma" w:hAnsi="Tahoma"/>
                <w:color w:val="000000"/>
                <w:sz w:val="23"/>
                <w:szCs w:val="23"/>
              </w:rPr>
            </w:pPr>
            <w:r w:rsidRPr="00A1298D">
              <w:rPr>
                <w:rFonts w:ascii="Tahoma" w:hAnsi="Tahoma"/>
                <w:color w:val="000000"/>
                <w:sz w:val="23"/>
                <w:szCs w:val="23"/>
              </w:rPr>
              <w:t>ООО УК «</w:t>
            </w:r>
            <w:proofErr w:type="spellStart"/>
            <w:r w:rsidRPr="00A1298D">
              <w:rPr>
                <w:rFonts w:ascii="Tahoma" w:hAnsi="Tahoma"/>
                <w:color w:val="000000"/>
                <w:sz w:val="23"/>
                <w:szCs w:val="23"/>
              </w:rPr>
              <w:t>Нижнеисетская</w:t>
            </w:r>
            <w:proofErr w:type="spellEnd"/>
            <w:r w:rsidRPr="00A1298D">
              <w:rPr>
                <w:rFonts w:ascii="Tahoma" w:hAnsi="Tahoma"/>
                <w:color w:val="000000"/>
                <w:sz w:val="23"/>
                <w:szCs w:val="23"/>
              </w:rPr>
              <w:t>»</w:t>
            </w:r>
          </w:p>
        </w:tc>
        <w:tc>
          <w:tcPr>
            <w:tcW w:w="1843" w:type="dxa"/>
            <w:vAlign w:val="center"/>
          </w:tcPr>
          <w:p w14:paraId="7AA15467" w14:textId="77777777" w:rsidR="003747F7" w:rsidRPr="00A1298D" w:rsidRDefault="003747F7" w:rsidP="00120480">
            <w:pPr>
              <w:jc w:val="center"/>
              <w:rPr>
                <w:rFonts w:ascii="Tahoma" w:hAnsi="Tahoma"/>
                <w:color w:val="000000"/>
                <w:sz w:val="23"/>
                <w:szCs w:val="23"/>
              </w:rPr>
            </w:pPr>
            <w:r w:rsidRPr="00A1298D">
              <w:rPr>
                <w:rFonts w:ascii="Tahoma" w:hAnsi="Tahoma" w:cs="Tahoma"/>
                <w:color w:val="000000"/>
                <w:sz w:val="23"/>
                <w:szCs w:val="23"/>
              </w:rPr>
              <w:t>7</w:t>
            </w:r>
          </w:p>
        </w:tc>
        <w:tc>
          <w:tcPr>
            <w:tcW w:w="2268" w:type="dxa"/>
            <w:vAlign w:val="center"/>
          </w:tcPr>
          <w:p w14:paraId="7AA15468" w14:textId="77777777" w:rsidR="003747F7" w:rsidRPr="00A1298D" w:rsidRDefault="003747F7" w:rsidP="00120480">
            <w:pPr>
              <w:jc w:val="center"/>
              <w:rPr>
                <w:rFonts w:ascii="Tahoma" w:hAnsi="Tahoma"/>
                <w:color w:val="000000"/>
                <w:sz w:val="23"/>
                <w:szCs w:val="23"/>
              </w:rPr>
            </w:pPr>
            <w:r w:rsidRPr="00A1298D">
              <w:rPr>
                <w:rFonts w:ascii="Tahoma" w:hAnsi="Tahoma" w:cs="Tahoma"/>
                <w:color w:val="000000"/>
                <w:sz w:val="23"/>
                <w:szCs w:val="23"/>
              </w:rPr>
              <w:t>55 486,38</w:t>
            </w:r>
          </w:p>
        </w:tc>
        <w:tc>
          <w:tcPr>
            <w:tcW w:w="2586" w:type="dxa"/>
            <w:vAlign w:val="center"/>
          </w:tcPr>
          <w:p w14:paraId="7AA15469" w14:textId="77777777" w:rsidR="00120480" w:rsidRPr="00A1298D" w:rsidRDefault="00120480" w:rsidP="00120480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A1298D">
              <w:rPr>
                <w:rFonts w:ascii="Tahoma" w:hAnsi="Tahoma" w:cs="Tahoma"/>
                <w:color w:val="000000"/>
                <w:sz w:val="23"/>
                <w:szCs w:val="23"/>
              </w:rPr>
              <w:t>197,25</w:t>
            </w:r>
          </w:p>
        </w:tc>
        <w:tc>
          <w:tcPr>
            <w:tcW w:w="2586" w:type="dxa"/>
            <w:vAlign w:val="center"/>
          </w:tcPr>
          <w:p w14:paraId="7AA1546A" w14:textId="77777777" w:rsidR="003747F7" w:rsidRPr="00A1298D" w:rsidRDefault="003747F7" w:rsidP="00120480">
            <w:pPr>
              <w:jc w:val="center"/>
              <w:rPr>
                <w:rFonts w:ascii="Tahoma" w:hAnsi="Tahoma"/>
                <w:color w:val="000000"/>
                <w:sz w:val="23"/>
                <w:szCs w:val="23"/>
              </w:rPr>
            </w:pPr>
            <w:r w:rsidRPr="00A1298D">
              <w:rPr>
                <w:rFonts w:ascii="Tahoma" w:hAnsi="Tahoma" w:cs="Tahoma"/>
                <w:color w:val="000000"/>
                <w:sz w:val="23"/>
                <w:szCs w:val="23"/>
              </w:rPr>
              <w:t>35 431,85</w:t>
            </w:r>
          </w:p>
        </w:tc>
        <w:tc>
          <w:tcPr>
            <w:tcW w:w="2766" w:type="dxa"/>
            <w:vAlign w:val="center"/>
          </w:tcPr>
          <w:p w14:paraId="7AA1546B" w14:textId="77777777" w:rsidR="003747F7" w:rsidRPr="00A1298D" w:rsidRDefault="003747F7" w:rsidP="00120480">
            <w:pPr>
              <w:jc w:val="center"/>
              <w:rPr>
                <w:rFonts w:ascii="Tahoma" w:hAnsi="Tahoma"/>
                <w:color w:val="000000"/>
                <w:sz w:val="23"/>
                <w:szCs w:val="23"/>
              </w:rPr>
            </w:pPr>
            <w:r w:rsidRPr="00A1298D">
              <w:rPr>
                <w:rFonts w:ascii="Tahoma" w:hAnsi="Tahoma" w:cs="Tahoma"/>
                <w:color w:val="000000"/>
                <w:sz w:val="23"/>
                <w:szCs w:val="23"/>
              </w:rPr>
              <w:t>19 962,13</w:t>
            </w:r>
          </w:p>
        </w:tc>
      </w:tr>
      <w:tr w:rsidR="003747F7" w:rsidRPr="00A1298D" w14:paraId="7AA15473" w14:textId="77777777" w:rsidTr="00677C87">
        <w:tc>
          <w:tcPr>
            <w:tcW w:w="3119" w:type="dxa"/>
            <w:shd w:val="clear" w:color="auto" w:fill="FFCC00"/>
            <w:vAlign w:val="center"/>
          </w:tcPr>
          <w:p w14:paraId="7AA1546D" w14:textId="77777777" w:rsidR="003747F7" w:rsidRPr="00A1298D" w:rsidRDefault="003747F7" w:rsidP="00120480">
            <w:pPr>
              <w:spacing w:line="276" w:lineRule="auto"/>
              <w:rPr>
                <w:rFonts w:ascii="Tahoma" w:hAnsi="Tahoma"/>
                <w:color w:val="000000"/>
                <w:sz w:val="23"/>
                <w:szCs w:val="23"/>
              </w:rPr>
            </w:pPr>
            <w:r w:rsidRPr="00A1298D">
              <w:rPr>
                <w:rFonts w:ascii="Tahoma" w:hAnsi="Tahoma"/>
                <w:color w:val="000000"/>
                <w:sz w:val="23"/>
                <w:szCs w:val="23"/>
              </w:rPr>
              <w:t>ОАО "КАРАТ"</w:t>
            </w:r>
          </w:p>
        </w:tc>
        <w:tc>
          <w:tcPr>
            <w:tcW w:w="1843" w:type="dxa"/>
            <w:vAlign w:val="center"/>
          </w:tcPr>
          <w:p w14:paraId="7AA1546E" w14:textId="77777777" w:rsidR="003747F7" w:rsidRPr="00A1298D" w:rsidRDefault="003747F7" w:rsidP="00120480">
            <w:pPr>
              <w:jc w:val="center"/>
              <w:rPr>
                <w:rFonts w:ascii="Tahoma" w:hAnsi="Tahoma"/>
                <w:color w:val="000000"/>
                <w:sz w:val="23"/>
                <w:szCs w:val="23"/>
              </w:rPr>
            </w:pPr>
            <w:r w:rsidRPr="00A1298D">
              <w:rPr>
                <w:rFonts w:ascii="Tahoma" w:hAnsi="Tahoma" w:cs="Tahoma"/>
                <w:color w:val="000000"/>
                <w:sz w:val="23"/>
                <w:szCs w:val="23"/>
              </w:rPr>
              <w:t>3</w:t>
            </w:r>
          </w:p>
        </w:tc>
        <w:tc>
          <w:tcPr>
            <w:tcW w:w="2268" w:type="dxa"/>
            <w:vAlign w:val="center"/>
          </w:tcPr>
          <w:p w14:paraId="7AA1546F" w14:textId="77777777" w:rsidR="003747F7" w:rsidRPr="00A1298D" w:rsidRDefault="003747F7" w:rsidP="00120480">
            <w:pPr>
              <w:jc w:val="center"/>
              <w:rPr>
                <w:rFonts w:ascii="Tahoma" w:hAnsi="Tahoma"/>
                <w:color w:val="000000"/>
                <w:sz w:val="23"/>
                <w:szCs w:val="23"/>
              </w:rPr>
            </w:pPr>
            <w:r w:rsidRPr="00A1298D">
              <w:rPr>
                <w:rFonts w:ascii="Tahoma" w:hAnsi="Tahoma" w:cs="Tahoma"/>
                <w:color w:val="000000"/>
                <w:sz w:val="23"/>
                <w:szCs w:val="23"/>
              </w:rPr>
              <w:t>28 626,16</w:t>
            </w:r>
          </w:p>
        </w:tc>
        <w:tc>
          <w:tcPr>
            <w:tcW w:w="2586" w:type="dxa"/>
            <w:vAlign w:val="center"/>
          </w:tcPr>
          <w:p w14:paraId="7AA15470" w14:textId="77777777" w:rsidR="00120480" w:rsidRPr="00A1298D" w:rsidRDefault="00120480" w:rsidP="00120480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A1298D">
              <w:rPr>
                <w:rFonts w:ascii="Tahoma" w:hAnsi="Tahoma" w:cs="Tahoma"/>
                <w:color w:val="000000"/>
                <w:sz w:val="23"/>
                <w:szCs w:val="23"/>
              </w:rPr>
              <w:t>0,00</w:t>
            </w:r>
          </w:p>
        </w:tc>
        <w:tc>
          <w:tcPr>
            <w:tcW w:w="2586" w:type="dxa"/>
            <w:vAlign w:val="center"/>
          </w:tcPr>
          <w:p w14:paraId="7AA15471" w14:textId="77777777" w:rsidR="003747F7" w:rsidRPr="00A1298D" w:rsidRDefault="003747F7" w:rsidP="00120480">
            <w:pPr>
              <w:jc w:val="center"/>
              <w:rPr>
                <w:rFonts w:ascii="Tahoma" w:hAnsi="Tahoma"/>
                <w:color w:val="000000"/>
                <w:sz w:val="23"/>
                <w:szCs w:val="23"/>
              </w:rPr>
            </w:pPr>
            <w:r w:rsidRPr="00A1298D">
              <w:rPr>
                <w:rFonts w:ascii="Tahoma" w:hAnsi="Tahoma" w:cs="Tahoma"/>
                <w:color w:val="000000"/>
                <w:sz w:val="23"/>
                <w:szCs w:val="23"/>
              </w:rPr>
              <w:t>17 344,64</w:t>
            </w:r>
          </w:p>
        </w:tc>
        <w:tc>
          <w:tcPr>
            <w:tcW w:w="2766" w:type="dxa"/>
            <w:vAlign w:val="center"/>
          </w:tcPr>
          <w:p w14:paraId="7AA15472" w14:textId="77777777" w:rsidR="003747F7" w:rsidRPr="00A1298D" w:rsidRDefault="003747F7" w:rsidP="00120480">
            <w:pPr>
              <w:jc w:val="center"/>
              <w:rPr>
                <w:rFonts w:ascii="Tahoma" w:hAnsi="Tahoma"/>
                <w:color w:val="000000"/>
                <w:sz w:val="23"/>
                <w:szCs w:val="23"/>
              </w:rPr>
            </w:pPr>
            <w:r w:rsidRPr="00A1298D">
              <w:rPr>
                <w:rFonts w:ascii="Tahoma" w:hAnsi="Tahoma" w:cs="Tahoma"/>
                <w:color w:val="000000"/>
                <w:sz w:val="23"/>
                <w:szCs w:val="23"/>
              </w:rPr>
              <w:t>9 906,31</w:t>
            </w:r>
          </w:p>
        </w:tc>
      </w:tr>
      <w:tr w:rsidR="003747F7" w:rsidRPr="00A1298D" w14:paraId="7AA1547A" w14:textId="77777777" w:rsidTr="00677C87">
        <w:tc>
          <w:tcPr>
            <w:tcW w:w="3119" w:type="dxa"/>
            <w:shd w:val="clear" w:color="auto" w:fill="FFCC00"/>
            <w:vAlign w:val="center"/>
          </w:tcPr>
          <w:p w14:paraId="7AA15474" w14:textId="77777777" w:rsidR="003747F7" w:rsidRPr="00A1298D" w:rsidRDefault="003747F7" w:rsidP="00120480">
            <w:pPr>
              <w:spacing w:line="276" w:lineRule="auto"/>
              <w:rPr>
                <w:rFonts w:ascii="Tahoma" w:hAnsi="Tahoma"/>
                <w:color w:val="000000"/>
                <w:sz w:val="23"/>
                <w:szCs w:val="23"/>
              </w:rPr>
            </w:pPr>
            <w:r w:rsidRPr="00A1298D">
              <w:rPr>
                <w:rFonts w:ascii="Tahoma" w:hAnsi="Tahoma"/>
                <w:color w:val="000000"/>
                <w:sz w:val="23"/>
                <w:szCs w:val="23"/>
              </w:rPr>
              <w:t>ООО УК «Чкаловская»</w:t>
            </w:r>
          </w:p>
        </w:tc>
        <w:tc>
          <w:tcPr>
            <w:tcW w:w="1843" w:type="dxa"/>
            <w:vAlign w:val="center"/>
          </w:tcPr>
          <w:p w14:paraId="7AA15475" w14:textId="77777777" w:rsidR="003747F7" w:rsidRPr="00A1298D" w:rsidRDefault="003747F7" w:rsidP="00120480">
            <w:pPr>
              <w:jc w:val="center"/>
              <w:rPr>
                <w:rFonts w:ascii="Tahoma" w:hAnsi="Tahoma"/>
                <w:color w:val="000000"/>
                <w:sz w:val="23"/>
                <w:szCs w:val="23"/>
              </w:rPr>
            </w:pPr>
            <w:r w:rsidRPr="00A1298D">
              <w:rPr>
                <w:rFonts w:ascii="Tahoma" w:hAnsi="Tahoma" w:cs="Tahoma"/>
                <w:color w:val="000000"/>
                <w:sz w:val="23"/>
                <w:szCs w:val="23"/>
              </w:rPr>
              <w:t>5</w:t>
            </w:r>
          </w:p>
        </w:tc>
        <w:tc>
          <w:tcPr>
            <w:tcW w:w="2268" w:type="dxa"/>
            <w:vAlign w:val="center"/>
          </w:tcPr>
          <w:p w14:paraId="7AA15476" w14:textId="77777777" w:rsidR="003747F7" w:rsidRPr="00A1298D" w:rsidRDefault="003747F7" w:rsidP="00120480">
            <w:pPr>
              <w:jc w:val="center"/>
              <w:rPr>
                <w:rFonts w:ascii="Tahoma" w:hAnsi="Tahoma"/>
                <w:color w:val="000000"/>
                <w:sz w:val="23"/>
                <w:szCs w:val="23"/>
              </w:rPr>
            </w:pPr>
            <w:r w:rsidRPr="00A1298D">
              <w:rPr>
                <w:rFonts w:ascii="Tahoma" w:hAnsi="Tahoma" w:cs="Tahoma"/>
                <w:color w:val="000000"/>
                <w:sz w:val="23"/>
                <w:szCs w:val="23"/>
              </w:rPr>
              <w:t>60 249,69</w:t>
            </w:r>
          </w:p>
        </w:tc>
        <w:tc>
          <w:tcPr>
            <w:tcW w:w="2586" w:type="dxa"/>
            <w:vAlign w:val="center"/>
          </w:tcPr>
          <w:p w14:paraId="7AA15477" w14:textId="77777777" w:rsidR="00120480" w:rsidRPr="00A1298D" w:rsidRDefault="00120480" w:rsidP="00120480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A1298D">
              <w:rPr>
                <w:rFonts w:ascii="Tahoma" w:hAnsi="Tahoma" w:cs="Tahoma"/>
                <w:color w:val="000000"/>
                <w:sz w:val="23"/>
                <w:szCs w:val="23"/>
              </w:rPr>
              <w:t>31 683,47</w:t>
            </w:r>
          </w:p>
        </w:tc>
        <w:tc>
          <w:tcPr>
            <w:tcW w:w="2586" w:type="dxa"/>
            <w:vAlign w:val="center"/>
          </w:tcPr>
          <w:p w14:paraId="7AA15478" w14:textId="77777777" w:rsidR="003747F7" w:rsidRPr="00A1298D" w:rsidRDefault="003747F7" w:rsidP="00120480">
            <w:pPr>
              <w:jc w:val="center"/>
              <w:rPr>
                <w:rFonts w:ascii="Tahoma" w:hAnsi="Tahoma"/>
                <w:color w:val="000000"/>
                <w:sz w:val="23"/>
                <w:szCs w:val="23"/>
              </w:rPr>
            </w:pPr>
            <w:r w:rsidRPr="00A1298D">
              <w:rPr>
                <w:rFonts w:ascii="Tahoma" w:hAnsi="Tahoma" w:cs="Tahoma"/>
                <w:color w:val="000000"/>
                <w:sz w:val="23"/>
                <w:szCs w:val="23"/>
              </w:rPr>
              <w:t>555,85</w:t>
            </w:r>
          </w:p>
        </w:tc>
        <w:tc>
          <w:tcPr>
            <w:tcW w:w="2766" w:type="dxa"/>
            <w:vAlign w:val="center"/>
          </w:tcPr>
          <w:p w14:paraId="7AA15479" w14:textId="77777777" w:rsidR="003747F7" w:rsidRPr="00A1298D" w:rsidRDefault="003747F7" w:rsidP="00120480">
            <w:pPr>
              <w:jc w:val="center"/>
              <w:rPr>
                <w:rFonts w:ascii="Tahoma" w:hAnsi="Tahoma"/>
                <w:color w:val="000000"/>
                <w:sz w:val="23"/>
                <w:szCs w:val="23"/>
              </w:rPr>
            </w:pPr>
            <w:r w:rsidRPr="00A1298D">
              <w:rPr>
                <w:rFonts w:ascii="Tahoma" w:hAnsi="Tahoma" w:cs="Tahoma"/>
                <w:color w:val="000000"/>
                <w:sz w:val="23"/>
                <w:szCs w:val="23"/>
              </w:rPr>
              <w:t>28 010,37</w:t>
            </w:r>
          </w:p>
        </w:tc>
      </w:tr>
      <w:tr w:rsidR="003747F7" w:rsidRPr="00A1298D" w14:paraId="7AA15481" w14:textId="77777777" w:rsidTr="00677C87">
        <w:tc>
          <w:tcPr>
            <w:tcW w:w="3119" w:type="dxa"/>
            <w:shd w:val="clear" w:color="auto" w:fill="FFCC00"/>
            <w:vAlign w:val="center"/>
          </w:tcPr>
          <w:p w14:paraId="7AA1547B" w14:textId="77777777" w:rsidR="003747F7" w:rsidRPr="00A1298D" w:rsidRDefault="003747F7" w:rsidP="00120480">
            <w:pPr>
              <w:tabs>
                <w:tab w:val="left" w:pos="1073"/>
                <w:tab w:val="left" w:pos="1490"/>
              </w:tabs>
              <w:spacing w:line="360" w:lineRule="auto"/>
              <w:rPr>
                <w:rFonts w:ascii="Tahoma" w:hAnsi="Tahoma" w:cs="Tahoma"/>
                <w:b/>
                <w:sz w:val="23"/>
                <w:szCs w:val="23"/>
              </w:rPr>
            </w:pPr>
            <w:r w:rsidRPr="00A1298D">
              <w:rPr>
                <w:rFonts w:ascii="Tahoma" w:hAnsi="Tahoma"/>
                <w:b/>
                <w:color w:val="000000"/>
                <w:sz w:val="23"/>
                <w:szCs w:val="23"/>
              </w:rPr>
              <w:t>ИТОГО:</w:t>
            </w:r>
          </w:p>
        </w:tc>
        <w:tc>
          <w:tcPr>
            <w:tcW w:w="1843" w:type="dxa"/>
            <w:vAlign w:val="center"/>
          </w:tcPr>
          <w:p w14:paraId="7AA1547C" w14:textId="77777777" w:rsidR="003747F7" w:rsidRPr="00A1298D" w:rsidRDefault="003747F7" w:rsidP="00120480">
            <w:pPr>
              <w:jc w:val="center"/>
              <w:rPr>
                <w:rFonts w:ascii="Tahoma" w:hAnsi="Tahoma"/>
                <w:b/>
                <w:color w:val="000000"/>
                <w:sz w:val="23"/>
                <w:szCs w:val="23"/>
              </w:rPr>
            </w:pPr>
            <w:r w:rsidRPr="00A1298D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25</w:t>
            </w:r>
          </w:p>
        </w:tc>
        <w:tc>
          <w:tcPr>
            <w:tcW w:w="2268" w:type="dxa"/>
            <w:vAlign w:val="center"/>
          </w:tcPr>
          <w:p w14:paraId="7AA1547D" w14:textId="77777777" w:rsidR="003747F7" w:rsidRPr="00A1298D" w:rsidRDefault="003747F7" w:rsidP="00120480">
            <w:pPr>
              <w:jc w:val="center"/>
              <w:rPr>
                <w:rFonts w:ascii="Tahoma" w:hAnsi="Tahoma"/>
                <w:b/>
                <w:color w:val="000000"/>
                <w:sz w:val="23"/>
                <w:szCs w:val="23"/>
              </w:rPr>
            </w:pPr>
            <w:r w:rsidRPr="00A1298D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326 237,83</w:t>
            </w:r>
          </w:p>
        </w:tc>
        <w:tc>
          <w:tcPr>
            <w:tcW w:w="2586" w:type="dxa"/>
            <w:vAlign w:val="center"/>
          </w:tcPr>
          <w:p w14:paraId="7AA1547E" w14:textId="77777777" w:rsidR="00120480" w:rsidRPr="00A1298D" w:rsidRDefault="00120480" w:rsidP="00120480">
            <w:pPr>
              <w:jc w:val="center"/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</w:pPr>
            <w:r w:rsidRPr="00A1298D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31 880,72</w:t>
            </w:r>
          </w:p>
        </w:tc>
        <w:tc>
          <w:tcPr>
            <w:tcW w:w="2586" w:type="dxa"/>
            <w:vAlign w:val="center"/>
          </w:tcPr>
          <w:p w14:paraId="7AA1547F" w14:textId="77777777" w:rsidR="003747F7" w:rsidRPr="00A1298D" w:rsidRDefault="003747F7" w:rsidP="00120480">
            <w:pPr>
              <w:jc w:val="center"/>
              <w:rPr>
                <w:rFonts w:ascii="Tahoma" w:hAnsi="Tahoma"/>
                <w:b/>
                <w:color w:val="000000"/>
                <w:sz w:val="23"/>
                <w:szCs w:val="23"/>
              </w:rPr>
            </w:pPr>
            <w:r w:rsidRPr="00A1298D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226 465,10</w:t>
            </w:r>
          </w:p>
        </w:tc>
        <w:tc>
          <w:tcPr>
            <w:tcW w:w="2766" w:type="dxa"/>
            <w:vAlign w:val="center"/>
          </w:tcPr>
          <w:p w14:paraId="7AA15480" w14:textId="77777777" w:rsidR="003747F7" w:rsidRPr="00A1298D" w:rsidRDefault="003747F7" w:rsidP="00120480">
            <w:pPr>
              <w:jc w:val="center"/>
              <w:rPr>
                <w:rFonts w:ascii="Tahoma" w:hAnsi="Tahoma"/>
                <w:b/>
                <w:color w:val="000000"/>
                <w:sz w:val="23"/>
                <w:szCs w:val="23"/>
              </w:rPr>
            </w:pPr>
            <w:r w:rsidRPr="00A1298D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66 621,65</w:t>
            </w:r>
          </w:p>
        </w:tc>
      </w:tr>
    </w:tbl>
    <w:p w14:paraId="7AA15482" w14:textId="77777777" w:rsidR="003747F7" w:rsidRDefault="003747F7" w:rsidP="003747F7">
      <w:pPr>
        <w:tabs>
          <w:tab w:val="left" w:pos="1073"/>
          <w:tab w:val="left" w:pos="1490"/>
        </w:tabs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</w:p>
    <w:p w14:paraId="7AA15483" w14:textId="77777777" w:rsidR="003747F7" w:rsidRPr="0004262E" w:rsidRDefault="0004262E" w:rsidP="00590029">
      <w:pPr>
        <w:spacing w:line="360" w:lineRule="auto"/>
        <w:rPr>
          <w:rFonts w:ascii="Tahoma" w:hAnsi="Tahoma" w:cs="Tahoma"/>
          <w:b/>
          <w:color w:val="E36C0A" w:themeColor="accent6" w:themeShade="BF"/>
          <w:sz w:val="24"/>
          <w:szCs w:val="24"/>
        </w:rPr>
      </w:pPr>
      <w:r>
        <w:rPr>
          <w:rFonts w:ascii="Tahoma" w:hAnsi="Tahoma" w:cs="Tahoma"/>
          <w:b/>
          <w:color w:val="006600"/>
          <w:sz w:val="24"/>
          <w:szCs w:val="24"/>
        </w:rPr>
        <w:t xml:space="preserve">          </w:t>
      </w:r>
      <w:r w:rsidR="003747F7" w:rsidRPr="0004262E">
        <w:rPr>
          <w:rFonts w:ascii="Tahoma" w:hAnsi="Tahoma" w:cs="Tahoma"/>
          <w:b/>
          <w:color w:val="006600"/>
          <w:sz w:val="24"/>
          <w:szCs w:val="24"/>
        </w:rPr>
        <w:t xml:space="preserve">Взыскание неустойки за нарушение потребителями обязательств </w:t>
      </w:r>
    </w:p>
    <w:p w14:paraId="7AA15484" w14:textId="77777777" w:rsidR="00F83789" w:rsidRDefault="003747F7" w:rsidP="00590029">
      <w:pPr>
        <w:tabs>
          <w:tab w:val="left" w:pos="1073"/>
          <w:tab w:val="left" w:pos="1490"/>
        </w:tabs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BB27E7">
        <w:rPr>
          <w:rFonts w:ascii="Tahoma" w:hAnsi="Tahoma" w:cs="Tahoma"/>
          <w:sz w:val="24"/>
          <w:szCs w:val="24"/>
        </w:rPr>
        <w:t xml:space="preserve">В связи с несвоевременным исполнением </w:t>
      </w:r>
      <w:r w:rsidR="008A25DF">
        <w:rPr>
          <w:rFonts w:ascii="Tahoma" w:hAnsi="Tahoma" w:cs="Tahoma"/>
          <w:sz w:val="24"/>
          <w:szCs w:val="24"/>
        </w:rPr>
        <w:t xml:space="preserve">потребителями </w:t>
      </w:r>
      <w:r w:rsidRPr="00BB27E7">
        <w:rPr>
          <w:rFonts w:ascii="Tahoma" w:hAnsi="Tahoma" w:cs="Tahoma"/>
          <w:sz w:val="24"/>
          <w:szCs w:val="24"/>
        </w:rPr>
        <w:t xml:space="preserve">обязательств по оплате электроэнергии в </w:t>
      </w:r>
      <w:r>
        <w:rPr>
          <w:rFonts w:ascii="Tahoma" w:hAnsi="Tahoma" w:cs="Tahoma"/>
          <w:sz w:val="24"/>
          <w:szCs w:val="24"/>
        </w:rPr>
        <w:t>2016 году</w:t>
      </w:r>
      <w:r w:rsidRPr="00BB27E7">
        <w:rPr>
          <w:rFonts w:ascii="Tahoma" w:hAnsi="Tahoma" w:cs="Tahoma"/>
          <w:sz w:val="24"/>
          <w:szCs w:val="24"/>
        </w:rPr>
        <w:t xml:space="preserve"> продолжилась работа по </w:t>
      </w:r>
      <w:r w:rsidR="005F3972">
        <w:rPr>
          <w:rFonts w:ascii="Tahoma" w:hAnsi="Tahoma" w:cs="Tahoma"/>
          <w:sz w:val="24"/>
          <w:szCs w:val="24"/>
        </w:rPr>
        <w:t>расчету</w:t>
      </w:r>
      <w:r w:rsidRPr="00BB27E7">
        <w:rPr>
          <w:rFonts w:ascii="Tahoma" w:hAnsi="Tahoma" w:cs="Tahoma"/>
          <w:sz w:val="24"/>
          <w:szCs w:val="24"/>
        </w:rPr>
        <w:t xml:space="preserve"> и предъявлению </w:t>
      </w:r>
      <w:r>
        <w:rPr>
          <w:rFonts w:ascii="Tahoma" w:hAnsi="Tahoma" w:cs="Tahoma"/>
          <w:sz w:val="24"/>
          <w:szCs w:val="24"/>
        </w:rPr>
        <w:t>а</w:t>
      </w:r>
      <w:r w:rsidRPr="00B85B4F">
        <w:rPr>
          <w:rFonts w:ascii="Tahoma" w:hAnsi="Tahoma" w:cs="Tahoma"/>
          <w:sz w:val="24"/>
          <w:szCs w:val="24"/>
        </w:rPr>
        <w:t xml:space="preserve">бонентам Общества в исковом порядке </w:t>
      </w:r>
      <w:r>
        <w:rPr>
          <w:rFonts w:ascii="Tahoma" w:hAnsi="Tahoma" w:cs="Tahoma"/>
          <w:sz w:val="24"/>
          <w:szCs w:val="24"/>
        </w:rPr>
        <w:t xml:space="preserve">процентов </w:t>
      </w:r>
      <w:r w:rsidR="00B24A15">
        <w:rPr>
          <w:rFonts w:ascii="Tahoma" w:hAnsi="Tahoma" w:cs="Tahoma"/>
          <w:sz w:val="24"/>
          <w:szCs w:val="24"/>
        </w:rPr>
        <w:t xml:space="preserve">за пользование чужими денежными средствами </w:t>
      </w:r>
      <w:r>
        <w:rPr>
          <w:rFonts w:ascii="Tahoma" w:hAnsi="Tahoma" w:cs="Tahoma"/>
          <w:sz w:val="24"/>
          <w:szCs w:val="24"/>
        </w:rPr>
        <w:t>(</w:t>
      </w:r>
      <w:r w:rsidRPr="00B85B4F">
        <w:rPr>
          <w:rFonts w:ascii="Tahoma" w:hAnsi="Tahoma" w:cs="Tahoma"/>
          <w:sz w:val="24"/>
          <w:szCs w:val="24"/>
        </w:rPr>
        <w:t>неустойки</w:t>
      </w:r>
      <w:r w:rsidR="00B24A15">
        <w:rPr>
          <w:rFonts w:ascii="Tahoma" w:hAnsi="Tahoma" w:cs="Tahoma"/>
          <w:sz w:val="24"/>
          <w:szCs w:val="24"/>
        </w:rPr>
        <w:t>, пени</w:t>
      </w:r>
      <w:r w:rsidRPr="003670C1">
        <w:rPr>
          <w:rFonts w:ascii="Tahoma" w:hAnsi="Tahoma" w:cs="Tahoma"/>
          <w:sz w:val="24"/>
          <w:szCs w:val="24"/>
        </w:rPr>
        <w:t xml:space="preserve">). </w:t>
      </w:r>
      <w:r w:rsidR="001E4F6F">
        <w:rPr>
          <w:rFonts w:ascii="Tahoma" w:hAnsi="Tahoma" w:cs="Tahoma"/>
          <w:sz w:val="24"/>
          <w:szCs w:val="24"/>
        </w:rPr>
        <w:t>С 2016</w:t>
      </w:r>
      <w:r w:rsidR="001E4F6F" w:rsidRPr="001E4F6F">
        <w:rPr>
          <w:rFonts w:ascii="Tahoma" w:hAnsi="Tahoma" w:cs="Tahoma"/>
          <w:sz w:val="24"/>
          <w:szCs w:val="24"/>
        </w:rPr>
        <w:t xml:space="preserve"> года </w:t>
      </w:r>
      <w:r w:rsidR="001E4F6F">
        <w:rPr>
          <w:rFonts w:ascii="Tahoma" w:hAnsi="Tahoma" w:cs="Tahoma"/>
          <w:sz w:val="24"/>
          <w:szCs w:val="24"/>
        </w:rPr>
        <w:t xml:space="preserve">внесены изменения в </w:t>
      </w:r>
      <w:r w:rsidR="001E4F6F" w:rsidRPr="001E4F6F">
        <w:rPr>
          <w:rFonts w:ascii="Tahoma" w:hAnsi="Tahoma" w:cs="Tahoma"/>
          <w:sz w:val="24"/>
          <w:szCs w:val="24"/>
        </w:rPr>
        <w:t>35-ФЗ «Об электроэнергетике», позволяющи</w:t>
      </w:r>
      <w:r w:rsidR="00F83789">
        <w:rPr>
          <w:rFonts w:ascii="Tahoma" w:hAnsi="Tahoma" w:cs="Tahoma"/>
          <w:sz w:val="24"/>
          <w:szCs w:val="24"/>
        </w:rPr>
        <w:t>е</w:t>
      </w:r>
      <w:r w:rsidR="001E4F6F" w:rsidRPr="001E4F6F">
        <w:rPr>
          <w:rFonts w:ascii="Tahoma" w:hAnsi="Tahoma" w:cs="Tahoma"/>
          <w:sz w:val="24"/>
          <w:szCs w:val="24"/>
        </w:rPr>
        <w:t xml:space="preserve"> значительно увеличить суммы неустойки</w:t>
      </w:r>
      <w:r w:rsidR="00F83789">
        <w:rPr>
          <w:rFonts w:ascii="Tahoma" w:hAnsi="Tahoma" w:cs="Tahoma"/>
          <w:sz w:val="24"/>
          <w:szCs w:val="24"/>
        </w:rPr>
        <w:t xml:space="preserve"> (пени)</w:t>
      </w:r>
      <w:r w:rsidR="001E4F6F" w:rsidRPr="001E4F6F">
        <w:rPr>
          <w:rFonts w:ascii="Tahoma" w:hAnsi="Tahoma" w:cs="Tahoma"/>
          <w:sz w:val="24"/>
          <w:szCs w:val="24"/>
        </w:rPr>
        <w:t xml:space="preserve"> за несвоевременную оплату </w:t>
      </w:r>
      <w:proofErr w:type="gramStart"/>
      <w:r w:rsidR="001E4F6F" w:rsidRPr="001E4F6F">
        <w:rPr>
          <w:rFonts w:ascii="Tahoma" w:hAnsi="Tahoma" w:cs="Tahoma"/>
          <w:sz w:val="24"/>
          <w:szCs w:val="24"/>
        </w:rPr>
        <w:t>потребленных</w:t>
      </w:r>
      <w:proofErr w:type="gramEnd"/>
      <w:r w:rsidR="001E4F6F" w:rsidRPr="001E4F6F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1E4F6F" w:rsidRPr="001E4F6F">
        <w:rPr>
          <w:rFonts w:ascii="Tahoma" w:hAnsi="Tahoma" w:cs="Tahoma"/>
          <w:sz w:val="24"/>
          <w:szCs w:val="24"/>
        </w:rPr>
        <w:t>энергосресурсов</w:t>
      </w:r>
      <w:proofErr w:type="spellEnd"/>
      <w:r w:rsidR="001E4F6F" w:rsidRPr="001E4F6F">
        <w:rPr>
          <w:rFonts w:ascii="Tahoma" w:hAnsi="Tahoma" w:cs="Tahoma"/>
          <w:sz w:val="24"/>
          <w:szCs w:val="24"/>
        </w:rPr>
        <w:t xml:space="preserve">. </w:t>
      </w:r>
    </w:p>
    <w:p w14:paraId="7AA15485" w14:textId="77777777" w:rsidR="003747F7" w:rsidRPr="00B85B4F" w:rsidRDefault="003747F7" w:rsidP="00590029">
      <w:pPr>
        <w:tabs>
          <w:tab w:val="left" w:pos="1073"/>
          <w:tab w:val="left" w:pos="1490"/>
        </w:tabs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2D717F">
        <w:rPr>
          <w:rFonts w:ascii="Tahoma" w:hAnsi="Tahoma" w:cs="Tahoma"/>
          <w:sz w:val="24"/>
          <w:szCs w:val="24"/>
        </w:rPr>
        <w:t xml:space="preserve">Благодаря автоматизации процесса </w:t>
      </w:r>
      <w:r w:rsidR="005F3972">
        <w:rPr>
          <w:rFonts w:ascii="Tahoma" w:hAnsi="Tahoma" w:cs="Tahoma"/>
          <w:sz w:val="24"/>
          <w:szCs w:val="24"/>
        </w:rPr>
        <w:t>расчета</w:t>
      </w:r>
      <w:r w:rsidRPr="002D717F">
        <w:rPr>
          <w:rFonts w:ascii="Tahoma" w:hAnsi="Tahoma" w:cs="Tahoma"/>
          <w:sz w:val="24"/>
          <w:szCs w:val="24"/>
        </w:rPr>
        <w:t xml:space="preserve"> и предъявления штрафных санкций в 2016 году в судебном порядке заявлено 307 требований на 104,5 </w:t>
      </w:r>
      <w:proofErr w:type="gramStart"/>
      <w:r w:rsidRPr="002D717F">
        <w:rPr>
          <w:rFonts w:ascii="Tahoma" w:hAnsi="Tahoma" w:cs="Tahoma"/>
          <w:sz w:val="24"/>
          <w:szCs w:val="24"/>
        </w:rPr>
        <w:t>млн</w:t>
      </w:r>
      <w:proofErr w:type="gramEnd"/>
      <w:r w:rsidRPr="002D717F">
        <w:rPr>
          <w:rFonts w:ascii="Tahoma" w:hAnsi="Tahoma" w:cs="Tahoma"/>
          <w:sz w:val="24"/>
          <w:szCs w:val="24"/>
        </w:rPr>
        <w:t xml:space="preserve"> руб. потребителям, на</w:t>
      </w:r>
      <w:r w:rsidR="0004262E">
        <w:rPr>
          <w:rFonts w:ascii="Tahoma" w:hAnsi="Tahoma" w:cs="Tahoma"/>
          <w:sz w:val="24"/>
          <w:szCs w:val="24"/>
        </w:rPr>
        <w:t xml:space="preserve">рушающим платежную дисциплину. </w:t>
      </w:r>
    </w:p>
    <w:p w14:paraId="7AA15486" w14:textId="77777777" w:rsidR="0004262E" w:rsidRDefault="0004262E" w:rsidP="0004262E">
      <w:pPr>
        <w:tabs>
          <w:tab w:val="left" w:pos="1073"/>
          <w:tab w:val="left" w:pos="1490"/>
        </w:tabs>
        <w:spacing w:line="360" w:lineRule="auto"/>
        <w:jc w:val="center"/>
        <w:rPr>
          <w:rFonts w:ascii="Tahoma" w:hAnsi="Tahoma" w:cs="Tahoma"/>
          <w:b/>
          <w:sz w:val="22"/>
          <w:szCs w:val="22"/>
        </w:rPr>
      </w:pPr>
    </w:p>
    <w:p w14:paraId="7AA15487" w14:textId="77777777" w:rsidR="00A1298D" w:rsidRDefault="00A1298D" w:rsidP="0004262E">
      <w:pPr>
        <w:tabs>
          <w:tab w:val="left" w:pos="1073"/>
          <w:tab w:val="left" w:pos="1490"/>
        </w:tabs>
        <w:spacing w:line="360" w:lineRule="auto"/>
        <w:jc w:val="center"/>
        <w:rPr>
          <w:rFonts w:ascii="Tahoma" w:hAnsi="Tahoma" w:cs="Tahoma"/>
          <w:b/>
          <w:sz w:val="22"/>
          <w:szCs w:val="22"/>
        </w:rPr>
      </w:pPr>
    </w:p>
    <w:p w14:paraId="7AA15488" w14:textId="77777777" w:rsidR="00A1298D" w:rsidRDefault="00A1298D" w:rsidP="0004262E">
      <w:pPr>
        <w:tabs>
          <w:tab w:val="left" w:pos="1073"/>
          <w:tab w:val="left" w:pos="1490"/>
        </w:tabs>
        <w:spacing w:line="360" w:lineRule="auto"/>
        <w:jc w:val="center"/>
        <w:rPr>
          <w:rFonts w:ascii="Tahoma" w:hAnsi="Tahoma" w:cs="Tahoma"/>
          <w:b/>
          <w:sz w:val="22"/>
          <w:szCs w:val="22"/>
        </w:rPr>
      </w:pPr>
    </w:p>
    <w:p w14:paraId="7AA15489" w14:textId="77777777" w:rsidR="00A1298D" w:rsidRDefault="00A1298D" w:rsidP="0004262E">
      <w:pPr>
        <w:tabs>
          <w:tab w:val="left" w:pos="1073"/>
          <w:tab w:val="left" w:pos="1490"/>
        </w:tabs>
        <w:spacing w:line="360" w:lineRule="auto"/>
        <w:jc w:val="center"/>
        <w:rPr>
          <w:rFonts w:ascii="Tahoma" w:hAnsi="Tahoma" w:cs="Tahoma"/>
          <w:b/>
          <w:sz w:val="22"/>
          <w:szCs w:val="22"/>
        </w:rPr>
      </w:pPr>
    </w:p>
    <w:p w14:paraId="7AA1548A" w14:textId="77777777" w:rsidR="003747F7" w:rsidRPr="00A1298D" w:rsidRDefault="003747F7" w:rsidP="00A1298D">
      <w:pPr>
        <w:tabs>
          <w:tab w:val="left" w:pos="1073"/>
          <w:tab w:val="left" w:pos="1490"/>
        </w:tabs>
        <w:spacing w:line="360" w:lineRule="auto"/>
        <w:jc w:val="center"/>
        <w:rPr>
          <w:rFonts w:ascii="Tahoma" w:hAnsi="Tahoma" w:cs="Tahoma"/>
          <w:b/>
          <w:sz w:val="23"/>
          <w:szCs w:val="23"/>
        </w:rPr>
      </w:pPr>
      <w:r w:rsidRPr="00A1298D">
        <w:rPr>
          <w:rFonts w:ascii="Tahoma" w:hAnsi="Tahoma" w:cs="Tahoma"/>
          <w:b/>
          <w:sz w:val="23"/>
          <w:szCs w:val="23"/>
        </w:rPr>
        <w:t xml:space="preserve">Структура исковой работы по взысканию </w:t>
      </w:r>
      <w:r w:rsidR="00B24A15">
        <w:rPr>
          <w:rFonts w:ascii="Tahoma" w:hAnsi="Tahoma" w:cs="Tahoma"/>
          <w:b/>
          <w:sz w:val="23"/>
          <w:szCs w:val="23"/>
        </w:rPr>
        <w:t>пени</w:t>
      </w:r>
      <w:r w:rsidRPr="00A1298D">
        <w:rPr>
          <w:rFonts w:ascii="Tahoma" w:hAnsi="Tahoma" w:cs="Tahoma"/>
          <w:b/>
          <w:sz w:val="23"/>
          <w:szCs w:val="23"/>
        </w:rPr>
        <w:t xml:space="preserve"> (неустойки)</w:t>
      </w:r>
    </w:p>
    <w:tbl>
      <w:tblPr>
        <w:tblW w:w="15183" w:type="dxa"/>
        <w:tblInd w:w="93" w:type="dxa"/>
        <w:tblLook w:val="04A0" w:firstRow="1" w:lastRow="0" w:firstColumn="1" w:lastColumn="0" w:noHBand="0" w:noVBand="1"/>
      </w:tblPr>
      <w:tblGrid>
        <w:gridCol w:w="2529"/>
        <w:gridCol w:w="1952"/>
        <w:gridCol w:w="2525"/>
        <w:gridCol w:w="1863"/>
        <w:gridCol w:w="3156"/>
        <w:gridCol w:w="3158"/>
      </w:tblGrid>
      <w:tr w:rsidR="005224B8" w:rsidRPr="00A1298D" w14:paraId="7AA15491" w14:textId="77777777" w:rsidTr="00677C87">
        <w:trPr>
          <w:trHeight w:val="870"/>
        </w:trPr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9966"/>
            <w:vAlign w:val="center"/>
            <w:hideMark/>
          </w:tcPr>
          <w:p w14:paraId="7AA1548B" w14:textId="77777777" w:rsidR="005224B8" w:rsidRPr="00A1298D" w:rsidRDefault="005224B8" w:rsidP="009617FA">
            <w:pPr>
              <w:jc w:val="center"/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</w:pPr>
            <w:r w:rsidRPr="00A1298D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Категория должников</w:t>
            </w:r>
          </w:p>
        </w:tc>
        <w:tc>
          <w:tcPr>
            <w:tcW w:w="195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339966"/>
            <w:vAlign w:val="center"/>
            <w:hideMark/>
          </w:tcPr>
          <w:p w14:paraId="7AA1548C" w14:textId="77777777" w:rsidR="005224B8" w:rsidRPr="00A1298D" w:rsidRDefault="005224B8" w:rsidP="009617FA">
            <w:pPr>
              <w:jc w:val="center"/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</w:pPr>
            <w:r w:rsidRPr="00A1298D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 xml:space="preserve">Кол-во </w:t>
            </w:r>
          </w:p>
        </w:tc>
        <w:tc>
          <w:tcPr>
            <w:tcW w:w="25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339966"/>
            <w:vAlign w:val="center"/>
            <w:hideMark/>
          </w:tcPr>
          <w:p w14:paraId="7AA1548D" w14:textId="77777777" w:rsidR="005224B8" w:rsidRPr="00A1298D" w:rsidRDefault="005224B8" w:rsidP="009617FA">
            <w:pPr>
              <w:jc w:val="center"/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</w:pPr>
            <w:r w:rsidRPr="00A1298D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Сумма требований</w:t>
            </w:r>
            <w:r w:rsidR="00A1298D" w:rsidRPr="00A1298D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 xml:space="preserve"> </w:t>
            </w:r>
            <w:r w:rsidR="00B24A15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(</w:t>
            </w:r>
            <w:r w:rsidR="00A1298D" w:rsidRPr="00A1298D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тыс.</w:t>
            </w:r>
            <w:r w:rsidR="00B34646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 xml:space="preserve"> </w:t>
            </w:r>
            <w:r w:rsidR="00A1298D" w:rsidRPr="00A1298D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руб.</w:t>
            </w:r>
            <w:r w:rsidR="00B24A15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)</w:t>
            </w:r>
          </w:p>
        </w:tc>
        <w:tc>
          <w:tcPr>
            <w:tcW w:w="18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339966"/>
            <w:vAlign w:val="center"/>
            <w:hideMark/>
          </w:tcPr>
          <w:p w14:paraId="7AA1548E" w14:textId="77777777" w:rsidR="005224B8" w:rsidRPr="00A1298D" w:rsidRDefault="005224B8" w:rsidP="009617FA">
            <w:pPr>
              <w:jc w:val="center"/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</w:pPr>
            <w:r w:rsidRPr="00A1298D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 xml:space="preserve">Оплачено до вынесения решений </w:t>
            </w:r>
            <w:r w:rsidR="00B24A15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(</w:t>
            </w:r>
            <w:r w:rsidR="00A1298D" w:rsidRPr="00A1298D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тыс.</w:t>
            </w:r>
            <w:r w:rsidR="00B34646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 xml:space="preserve"> </w:t>
            </w:r>
            <w:r w:rsidR="00A1298D" w:rsidRPr="00A1298D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руб.</w:t>
            </w:r>
            <w:r w:rsidR="00B24A15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)</w:t>
            </w:r>
          </w:p>
        </w:tc>
        <w:tc>
          <w:tcPr>
            <w:tcW w:w="31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339966"/>
            <w:vAlign w:val="center"/>
            <w:hideMark/>
          </w:tcPr>
          <w:p w14:paraId="7AA1548F" w14:textId="77777777" w:rsidR="005224B8" w:rsidRPr="00A1298D" w:rsidRDefault="005224B8" w:rsidP="009617FA">
            <w:pPr>
              <w:jc w:val="center"/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</w:pPr>
            <w:r w:rsidRPr="00A1298D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Вынесено решений</w:t>
            </w:r>
            <w:r w:rsidR="00A1298D" w:rsidRPr="00A1298D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 xml:space="preserve"> </w:t>
            </w:r>
            <w:r w:rsidR="00B24A15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(</w:t>
            </w:r>
            <w:r w:rsidR="00A1298D" w:rsidRPr="00A1298D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тыс.</w:t>
            </w:r>
            <w:r w:rsidR="00B34646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 xml:space="preserve"> </w:t>
            </w:r>
            <w:r w:rsidR="00A1298D" w:rsidRPr="00A1298D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руб.</w:t>
            </w:r>
            <w:r w:rsidR="00B24A15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)</w:t>
            </w:r>
          </w:p>
        </w:tc>
        <w:tc>
          <w:tcPr>
            <w:tcW w:w="31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339966"/>
          </w:tcPr>
          <w:p w14:paraId="7AA15490" w14:textId="77777777" w:rsidR="005224B8" w:rsidRPr="00A1298D" w:rsidRDefault="005224B8" w:rsidP="009617FA">
            <w:pPr>
              <w:jc w:val="center"/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</w:pPr>
            <w:r w:rsidRPr="00A1298D">
              <w:rPr>
                <w:rFonts w:ascii="Tahoma" w:hAnsi="Tahoma" w:cs="Tahoma"/>
                <w:b/>
                <w:sz w:val="23"/>
                <w:szCs w:val="23"/>
              </w:rPr>
              <w:t>Оплачено по исполнительным документам</w:t>
            </w:r>
            <w:r w:rsidR="00A1298D" w:rsidRPr="00A1298D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 xml:space="preserve"> </w:t>
            </w:r>
            <w:r w:rsidR="00B24A15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(</w:t>
            </w:r>
            <w:r w:rsidR="00A1298D" w:rsidRPr="00A1298D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тыс.</w:t>
            </w:r>
            <w:r w:rsidR="00B34646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 xml:space="preserve"> </w:t>
            </w:r>
            <w:r w:rsidR="00A1298D" w:rsidRPr="00A1298D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руб.</w:t>
            </w:r>
            <w:r w:rsidR="00B24A15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)</w:t>
            </w:r>
          </w:p>
        </w:tc>
      </w:tr>
      <w:tr w:rsidR="005224B8" w:rsidRPr="00A1298D" w14:paraId="7AA15498" w14:textId="77777777" w:rsidTr="00677C87">
        <w:trPr>
          <w:trHeight w:val="315"/>
        </w:trPr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</w:tcPr>
          <w:p w14:paraId="7AA15492" w14:textId="77777777" w:rsidR="005224B8" w:rsidRPr="00A1298D" w:rsidRDefault="005224B8" w:rsidP="009617FA">
            <w:pPr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A1298D">
              <w:rPr>
                <w:rFonts w:ascii="Tahoma" w:hAnsi="Tahoma" w:cs="Tahoma"/>
                <w:color w:val="000000"/>
                <w:sz w:val="23"/>
                <w:szCs w:val="23"/>
              </w:rPr>
              <w:t>ИКУ (УК, ТСЖ, ДНП и т.п.)</w:t>
            </w:r>
          </w:p>
        </w:tc>
        <w:tc>
          <w:tcPr>
            <w:tcW w:w="195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AA15493" w14:textId="77777777" w:rsidR="005224B8" w:rsidRPr="00A1298D" w:rsidRDefault="005224B8" w:rsidP="009617FA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A1298D">
              <w:rPr>
                <w:rFonts w:ascii="Tahoma" w:hAnsi="Tahoma" w:cs="Tahoma"/>
                <w:color w:val="000000"/>
                <w:sz w:val="23"/>
                <w:szCs w:val="23"/>
              </w:rPr>
              <w:t>139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AA15494" w14:textId="77777777" w:rsidR="005224B8" w:rsidRPr="00A1298D" w:rsidRDefault="005224B8" w:rsidP="009617FA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A1298D">
              <w:rPr>
                <w:rFonts w:ascii="Tahoma" w:hAnsi="Tahoma" w:cs="Tahoma"/>
                <w:color w:val="000000"/>
                <w:sz w:val="23"/>
                <w:szCs w:val="23"/>
              </w:rPr>
              <w:t>32 937,57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AA15495" w14:textId="77777777" w:rsidR="005224B8" w:rsidRPr="00A1298D" w:rsidRDefault="005224B8" w:rsidP="009617FA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A1298D">
              <w:rPr>
                <w:rFonts w:ascii="Tahoma" w:hAnsi="Tahoma" w:cs="Tahoma"/>
                <w:color w:val="000000"/>
                <w:sz w:val="23"/>
                <w:szCs w:val="23"/>
              </w:rPr>
              <w:t>511,58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AA15496" w14:textId="77777777" w:rsidR="005224B8" w:rsidRPr="00A1298D" w:rsidRDefault="005224B8" w:rsidP="009617FA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A1298D">
              <w:rPr>
                <w:rFonts w:ascii="Tahoma" w:hAnsi="Tahoma" w:cs="Tahoma"/>
                <w:color w:val="000000"/>
                <w:sz w:val="23"/>
                <w:szCs w:val="23"/>
              </w:rPr>
              <w:t>18 738,70</w:t>
            </w:r>
          </w:p>
        </w:tc>
        <w:tc>
          <w:tcPr>
            <w:tcW w:w="3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AA15497" w14:textId="77777777" w:rsidR="005224B8" w:rsidRPr="00A1298D" w:rsidRDefault="005224B8" w:rsidP="009617FA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A1298D">
              <w:rPr>
                <w:rFonts w:ascii="Tahoma" w:hAnsi="Tahoma" w:cs="Tahoma"/>
                <w:color w:val="000000"/>
                <w:sz w:val="23"/>
                <w:szCs w:val="23"/>
              </w:rPr>
              <w:t>3 295,00</w:t>
            </w:r>
          </w:p>
        </w:tc>
      </w:tr>
      <w:tr w:rsidR="005224B8" w:rsidRPr="00A1298D" w14:paraId="7AA1549F" w14:textId="77777777" w:rsidTr="00677C87">
        <w:trPr>
          <w:trHeight w:val="315"/>
        </w:trPr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</w:tcPr>
          <w:p w14:paraId="7AA15499" w14:textId="77777777" w:rsidR="005224B8" w:rsidRPr="00A1298D" w:rsidDel="00DA449F" w:rsidRDefault="005224B8" w:rsidP="009617FA">
            <w:pPr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A1298D">
              <w:rPr>
                <w:rFonts w:ascii="Tahoma" w:hAnsi="Tahoma" w:cs="Tahoma"/>
                <w:color w:val="000000"/>
                <w:sz w:val="23"/>
                <w:szCs w:val="23"/>
              </w:rPr>
              <w:t>Иные потребители (юридические лица, ИП)</w:t>
            </w:r>
          </w:p>
        </w:tc>
        <w:tc>
          <w:tcPr>
            <w:tcW w:w="195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A1549A" w14:textId="77777777" w:rsidR="005224B8" w:rsidRPr="00A1298D" w:rsidRDefault="005224B8" w:rsidP="009617FA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A1298D">
              <w:rPr>
                <w:rFonts w:ascii="Tahoma" w:hAnsi="Tahoma" w:cs="Tahoma"/>
                <w:color w:val="000000"/>
                <w:sz w:val="23"/>
                <w:szCs w:val="23"/>
              </w:rPr>
              <w:t>165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A1549B" w14:textId="77777777" w:rsidR="005224B8" w:rsidRPr="00A1298D" w:rsidRDefault="005224B8" w:rsidP="009617FA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A1298D">
              <w:rPr>
                <w:rFonts w:ascii="Tahoma" w:hAnsi="Tahoma" w:cs="Tahoma"/>
                <w:color w:val="000000"/>
                <w:sz w:val="23"/>
                <w:szCs w:val="23"/>
              </w:rPr>
              <w:t>70 708,82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A1549C" w14:textId="77777777" w:rsidR="005224B8" w:rsidRPr="00A1298D" w:rsidRDefault="005224B8" w:rsidP="009617FA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A1298D">
              <w:rPr>
                <w:rFonts w:ascii="Tahoma" w:hAnsi="Tahoma" w:cs="Tahoma"/>
                <w:color w:val="000000"/>
                <w:sz w:val="23"/>
                <w:szCs w:val="23"/>
              </w:rPr>
              <w:t>1 009,90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A1549D" w14:textId="77777777" w:rsidR="005224B8" w:rsidRPr="00A1298D" w:rsidRDefault="005224B8" w:rsidP="009617FA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A1298D">
              <w:rPr>
                <w:rFonts w:ascii="Tahoma" w:hAnsi="Tahoma" w:cs="Tahoma"/>
                <w:color w:val="000000"/>
                <w:sz w:val="23"/>
                <w:szCs w:val="23"/>
              </w:rPr>
              <w:t>70 952,25</w:t>
            </w:r>
          </w:p>
        </w:tc>
        <w:tc>
          <w:tcPr>
            <w:tcW w:w="3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AA1549E" w14:textId="77777777" w:rsidR="005224B8" w:rsidRPr="00A1298D" w:rsidRDefault="005224B8" w:rsidP="009617FA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A1298D">
              <w:rPr>
                <w:rFonts w:ascii="Tahoma" w:hAnsi="Tahoma" w:cs="Tahoma"/>
                <w:sz w:val="23"/>
                <w:szCs w:val="23"/>
              </w:rPr>
              <w:t>5 377,84</w:t>
            </w:r>
          </w:p>
        </w:tc>
      </w:tr>
      <w:tr w:rsidR="005224B8" w:rsidRPr="00A1298D" w14:paraId="7AA154A6" w14:textId="77777777" w:rsidTr="00677C87">
        <w:trPr>
          <w:trHeight w:val="315"/>
        </w:trPr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</w:tcPr>
          <w:p w14:paraId="7AA154A0" w14:textId="77777777" w:rsidR="005224B8" w:rsidRPr="00A1298D" w:rsidRDefault="005224B8" w:rsidP="009617FA">
            <w:pPr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A1298D">
              <w:rPr>
                <w:rFonts w:ascii="Tahoma" w:hAnsi="Tahoma" w:cs="Tahoma"/>
                <w:color w:val="000000"/>
                <w:sz w:val="23"/>
                <w:szCs w:val="23"/>
              </w:rPr>
              <w:t>ТСО / ИВС</w:t>
            </w:r>
          </w:p>
        </w:tc>
        <w:tc>
          <w:tcPr>
            <w:tcW w:w="195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AA154A1" w14:textId="77777777" w:rsidR="005224B8" w:rsidRPr="00A1298D" w:rsidRDefault="005224B8" w:rsidP="009617FA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A1298D">
              <w:rPr>
                <w:rFonts w:ascii="Tahoma" w:hAnsi="Tahoma" w:cs="Tahoma"/>
                <w:color w:val="000000"/>
                <w:sz w:val="23"/>
                <w:szCs w:val="23"/>
              </w:rPr>
              <w:t>3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AA154A2" w14:textId="77777777" w:rsidR="005224B8" w:rsidRPr="00A1298D" w:rsidRDefault="005224B8" w:rsidP="009617FA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A1298D">
              <w:rPr>
                <w:rFonts w:ascii="Tahoma" w:hAnsi="Tahoma" w:cs="Tahoma"/>
                <w:color w:val="000000"/>
                <w:sz w:val="23"/>
                <w:szCs w:val="23"/>
              </w:rPr>
              <w:t>828,35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AA154A3" w14:textId="77777777" w:rsidR="005224B8" w:rsidRPr="00A1298D" w:rsidRDefault="005224B8" w:rsidP="009617FA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A1298D">
              <w:rPr>
                <w:rFonts w:ascii="Tahoma" w:hAnsi="Tahoma" w:cs="Tahoma"/>
                <w:color w:val="000000"/>
                <w:sz w:val="23"/>
                <w:szCs w:val="23"/>
              </w:rPr>
              <w:t>0,00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AA154A4" w14:textId="77777777" w:rsidR="005224B8" w:rsidRPr="00A1298D" w:rsidRDefault="005224B8" w:rsidP="009617FA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A1298D">
              <w:rPr>
                <w:rFonts w:ascii="Tahoma" w:hAnsi="Tahoma" w:cs="Tahoma"/>
                <w:color w:val="000000"/>
                <w:sz w:val="23"/>
                <w:szCs w:val="23"/>
              </w:rPr>
              <w:t>287,12</w:t>
            </w:r>
          </w:p>
        </w:tc>
        <w:tc>
          <w:tcPr>
            <w:tcW w:w="3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AA154A5" w14:textId="77777777" w:rsidR="005224B8" w:rsidRPr="00A1298D" w:rsidRDefault="005224B8" w:rsidP="009617FA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A1298D">
              <w:rPr>
                <w:rFonts w:ascii="Tahoma" w:hAnsi="Tahoma" w:cs="Tahoma"/>
                <w:color w:val="000000"/>
                <w:sz w:val="23"/>
                <w:szCs w:val="23"/>
              </w:rPr>
              <w:t xml:space="preserve">0,00 </w:t>
            </w:r>
          </w:p>
        </w:tc>
      </w:tr>
      <w:tr w:rsidR="005224B8" w:rsidRPr="00A1298D" w14:paraId="7AA154AD" w14:textId="77777777" w:rsidTr="00677C87">
        <w:trPr>
          <w:trHeight w:val="315"/>
        </w:trPr>
        <w:tc>
          <w:tcPr>
            <w:tcW w:w="25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C00"/>
            <w:vAlign w:val="center"/>
            <w:hideMark/>
          </w:tcPr>
          <w:p w14:paraId="7AA154A7" w14:textId="77777777" w:rsidR="005224B8" w:rsidRPr="00A1298D" w:rsidRDefault="005224B8" w:rsidP="009617FA">
            <w:pPr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</w:pPr>
            <w:r w:rsidRPr="00A1298D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ИТОГО: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A154A8" w14:textId="77777777" w:rsidR="005224B8" w:rsidRPr="00A1298D" w:rsidRDefault="005224B8" w:rsidP="009617FA">
            <w:pPr>
              <w:jc w:val="center"/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</w:pPr>
            <w:r w:rsidRPr="00A1298D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307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A154A9" w14:textId="77777777" w:rsidR="005224B8" w:rsidRPr="00A1298D" w:rsidRDefault="005224B8" w:rsidP="009617FA">
            <w:pPr>
              <w:jc w:val="center"/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</w:pPr>
            <w:r w:rsidRPr="00A1298D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104 474,74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A154AA" w14:textId="77777777" w:rsidR="005224B8" w:rsidRPr="00A1298D" w:rsidRDefault="005224B8" w:rsidP="009617FA">
            <w:pPr>
              <w:jc w:val="center"/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</w:pPr>
            <w:r w:rsidRPr="00A1298D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1 521,48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A154AB" w14:textId="77777777" w:rsidR="005224B8" w:rsidRPr="00A1298D" w:rsidRDefault="005224B8" w:rsidP="009617FA">
            <w:pPr>
              <w:jc w:val="center"/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</w:pPr>
            <w:r w:rsidRPr="00A1298D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89 978,07</w:t>
            </w:r>
          </w:p>
        </w:tc>
        <w:tc>
          <w:tcPr>
            <w:tcW w:w="3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AA154AC" w14:textId="77777777" w:rsidR="005224B8" w:rsidRPr="00A1298D" w:rsidRDefault="005224B8" w:rsidP="009617FA">
            <w:pPr>
              <w:jc w:val="center"/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</w:pPr>
            <w:r w:rsidRPr="00A1298D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8 672,84</w:t>
            </w:r>
          </w:p>
        </w:tc>
      </w:tr>
    </w:tbl>
    <w:p w14:paraId="7AA154AE" w14:textId="77777777" w:rsidR="003747F7" w:rsidRDefault="003747F7" w:rsidP="003747F7">
      <w:pPr>
        <w:tabs>
          <w:tab w:val="left" w:pos="1073"/>
          <w:tab w:val="left" w:pos="1490"/>
        </w:tabs>
        <w:spacing w:line="360" w:lineRule="auto"/>
        <w:ind w:firstLine="709"/>
        <w:jc w:val="center"/>
        <w:rPr>
          <w:rFonts w:ascii="Tahoma" w:hAnsi="Tahoma" w:cs="Tahoma"/>
          <w:sz w:val="24"/>
          <w:szCs w:val="24"/>
          <w:lang w:val="en-US"/>
        </w:rPr>
      </w:pPr>
    </w:p>
    <w:p w14:paraId="7AA154AF" w14:textId="77777777" w:rsidR="003747F7" w:rsidRDefault="00A545BA" w:rsidP="00A545BA">
      <w:pPr>
        <w:tabs>
          <w:tab w:val="left" w:pos="1073"/>
          <w:tab w:val="left" w:pos="1490"/>
        </w:tabs>
        <w:spacing w:line="360" w:lineRule="auto"/>
        <w:ind w:firstLine="708"/>
        <w:jc w:val="both"/>
        <w:rPr>
          <w:rFonts w:ascii="Tahoma" w:hAnsi="Tahoma" w:cs="Tahoma"/>
          <w:sz w:val="24"/>
          <w:szCs w:val="24"/>
          <w:lang w:eastAsia="en-US" w:bidi="en-US"/>
        </w:rPr>
      </w:pPr>
      <w:r>
        <w:rPr>
          <w:rFonts w:ascii="Tahoma" w:hAnsi="Tahoma" w:cs="Tahoma"/>
          <w:sz w:val="24"/>
          <w:szCs w:val="24"/>
          <w:lang w:eastAsia="en-US" w:bidi="en-US"/>
        </w:rPr>
        <w:t xml:space="preserve">Значительную долю исков о взыскании </w:t>
      </w:r>
      <w:r w:rsidR="00B24A15">
        <w:rPr>
          <w:rFonts w:ascii="Tahoma" w:hAnsi="Tahoma" w:cs="Tahoma"/>
          <w:sz w:val="24"/>
          <w:szCs w:val="24"/>
          <w:lang w:eastAsia="en-US" w:bidi="en-US"/>
        </w:rPr>
        <w:t>пени</w:t>
      </w:r>
      <w:r w:rsidR="003747F7" w:rsidRPr="002D717F">
        <w:rPr>
          <w:rFonts w:ascii="Tahoma" w:hAnsi="Tahoma" w:cs="Tahoma"/>
          <w:sz w:val="24"/>
          <w:szCs w:val="24"/>
          <w:lang w:eastAsia="en-US" w:bidi="en-US"/>
        </w:rPr>
        <w:t xml:space="preserve"> (неустойк</w:t>
      </w:r>
      <w:r>
        <w:rPr>
          <w:rFonts w:ascii="Tahoma" w:hAnsi="Tahoma" w:cs="Tahoma"/>
          <w:sz w:val="24"/>
          <w:szCs w:val="24"/>
          <w:lang w:eastAsia="en-US" w:bidi="en-US"/>
        </w:rPr>
        <w:t>и</w:t>
      </w:r>
      <w:r w:rsidR="003747F7" w:rsidRPr="002D717F">
        <w:rPr>
          <w:rFonts w:ascii="Tahoma" w:hAnsi="Tahoma" w:cs="Tahoma"/>
          <w:sz w:val="24"/>
          <w:szCs w:val="24"/>
          <w:lang w:eastAsia="en-US" w:bidi="en-US"/>
        </w:rPr>
        <w:t xml:space="preserve">), составили </w:t>
      </w:r>
      <w:r>
        <w:rPr>
          <w:rFonts w:ascii="Tahoma" w:hAnsi="Tahoma" w:cs="Tahoma"/>
          <w:sz w:val="24"/>
          <w:szCs w:val="24"/>
          <w:lang w:eastAsia="en-US" w:bidi="en-US"/>
        </w:rPr>
        <w:t xml:space="preserve">иски к организациям, </w:t>
      </w:r>
      <w:r w:rsidR="005D4D8F">
        <w:rPr>
          <w:rFonts w:ascii="Tahoma" w:hAnsi="Tahoma" w:cs="Tahoma"/>
          <w:sz w:val="24"/>
          <w:szCs w:val="24"/>
          <w:lang w:eastAsia="en-US" w:bidi="en-US"/>
        </w:rPr>
        <w:t xml:space="preserve">предоставляющим </w:t>
      </w:r>
      <w:r w:rsidR="003747F7" w:rsidRPr="002D717F">
        <w:rPr>
          <w:rFonts w:ascii="Tahoma" w:hAnsi="Tahoma" w:cs="Tahoma"/>
          <w:sz w:val="24"/>
          <w:szCs w:val="24"/>
          <w:lang w:eastAsia="en-US" w:bidi="en-US"/>
        </w:rPr>
        <w:t>населени</w:t>
      </w:r>
      <w:r>
        <w:rPr>
          <w:rFonts w:ascii="Tahoma" w:hAnsi="Tahoma" w:cs="Tahoma"/>
          <w:sz w:val="24"/>
          <w:szCs w:val="24"/>
          <w:lang w:eastAsia="en-US" w:bidi="en-US"/>
        </w:rPr>
        <w:t xml:space="preserve">ю коммунальные </w:t>
      </w:r>
      <w:r w:rsidR="005D4D8F">
        <w:rPr>
          <w:rFonts w:ascii="Tahoma" w:hAnsi="Tahoma" w:cs="Tahoma"/>
          <w:sz w:val="24"/>
          <w:szCs w:val="24"/>
          <w:lang w:eastAsia="en-US" w:bidi="en-US"/>
        </w:rPr>
        <w:t>услуги</w:t>
      </w:r>
      <w:r>
        <w:rPr>
          <w:rFonts w:ascii="Tahoma" w:hAnsi="Tahoma" w:cs="Tahoma"/>
          <w:sz w:val="24"/>
          <w:szCs w:val="24"/>
          <w:lang w:eastAsia="en-US" w:bidi="en-US"/>
        </w:rPr>
        <w:t xml:space="preserve"> -</w:t>
      </w:r>
      <w:r w:rsidR="003747F7" w:rsidRPr="002D717F">
        <w:rPr>
          <w:rFonts w:ascii="Tahoma" w:hAnsi="Tahoma" w:cs="Tahoma"/>
          <w:sz w:val="24"/>
          <w:szCs w:val="24"/>
          <w:lang w:eastAsia="en-US" w:bidi="en-US"/>
        </w:rPr>
        <w:t xml:space="preserve"> </w:t>
      </w:r>
      <w:r>
        <w:rPr>
          <w:rFonts w:ascii="Tahoma" w:hAnsi="Tahoma" w:cs="Tahoma"/>
          <w:sz w:val="24"/>
          <w:szCs w:val="24"/>
          <w:lang w:eastAsia="en-US" w:bidi="en-US"/>
        </w:rPr>
        <w:t>управляющие компании, ТСЖ, ЖСК</w:t>
      </w:r>
      <w:r w:rsidR="005D4D8F">
        <w:rPr>
          <w:rFonts w:ascii="Tahoma" w:hAnsi="Tahoma" w:cs="Tahoma"/>
          <w:sz w:val="24"/>
          <w:szCs w:val="24"/>
          <w:lang w:eastAsia="en-US" w:bidi="en-US"/>
        </w:rPr>
        <w:t>.</w:t>
      </w:r>
      <w:r>
        <w:rPr>
          <w:rFonts w:ascii="Tahoma" w:hAnsi="Tahoma" w:cs="Tahoma"/>
          <w:sz w:val="24"/>
          <w:szCs w:val="24"/>
          <w:lang w:eastAsia="en-US" w:bidi="en-US"/>
        </w:rPr>
        <w:t xml:space="preserve"> </w:t>
      </w:r>
      <w:r w:rsidR="003747F7" w:rsidRPr="002D717F">
        <w:rPr>
          <w:rFonts w:ascii="Tahoma" w:hAnsi="Tahoma" w:cs="Tahoma"/>
          <w:sz w:val="24"/>
          <w:szCs w:val="24"/>
          <w:lang w:eastAsia="en-US" w:bidi="en-US"/>
        </w:rPr>
        <w:t xml:space="preserve"> Наиболее </w:t>
      </w:r>
      <w:r w:rsidR="005F3972">
        <w:rPr>
          <w:rFonts w:ascii="Tahoma" w:hAnsi="Tahoma" w:cs="Tahoma"/>
          <w:sz w:val="24"/>
          <w:szCs w:val="24"/>
          <w:lang w:eastAsia="en-US" w:bidi="en-US"/>
        </w:rPr>
        <w:t>крупные</w:t>
      </w:r>
      <w:r w:rsidR="003747F7" w:rsidRPr="002D717F">
        <w:rPr>
          <w:rFonts w:ascii="Tahoma" w:hAnsi="Tahoma" w:cs="Tahoma"/>
          <w:sz w:val="24"/>
          <w:szCs w:val="24"/>
          <w:lang w:eastAsia="en-US" w:bidi="en-US"/>
        </w:rPr>
        <w:t xml:space="preserve"> суммы неустойки были предъявлены </w:t>
      </w:r>
      <w:r w:rsidR="005D4D8F" w:rsidRPr="002D717F">
        <w:rPr>
          <w:rFonts w:ascii="Tahoma" w:hAnsi="Tahoma" w:cs="Tahoma"/>
          <w:sz w:val="24"/>
          <w:szCs w:val="24"/>
          <w:lang w:eastAsia="en-US" w:bidi="en-US"/>
        </w:rPr>
        <w:t xml:space="preserve">к взысканию </w:t>
      </w:r>
      <w:r w:rsidR="005F3972">
        <w:rPr>
          <w:rFonts w:ascii="Tahoma" w:hAnsi="Tahoma" w:cs="Tahoma"/>
          <w:sz w:val="24"/>
          <w:szCs w:val="24"/>
          <w:lang w:eastAsia="en-US" w:bidi="en-US"/>
        </w:rPr>
        <w:t>и удовлетворены судом к</w:t>
      </w:r>
      <w:r w:rsidR="003747F7" w:rsidRPr="002D717F">
        <w:rPr>
          <w:rFonts w:ascii="Tahoma" w:hAnsi="Tahoma" w:cs="Tahoma"/>
          <w:sz w:val="24"/>
          <w:szCs w:val="24"/>
          <w:lang w:eastAsia="en-US" w:bidi="en-US"/>
        </w:rPr>
        <w:t xml:space="preserve"> МУП «</w:t>
      </w:r>
      <w:proofErr w:type="spellStart"/>
      <w:r w:rsidR="003747F7" w:rsidRPr="002D717F">
        <w:rPr>
          <w:rFonts w:ascii="Tahoma" w:hAnsi="Tahoma" w:cs="Tahoma"/>
          <w:sz w:val="24"/>
          <w:szCs w:val="24"/>
          <w:lang w:eastAsia="en-US" w:bidi="en-US"/>
        </w:rPr>
        <w:t>Екатеринбургэнерго</w:t>
      </w:r>
      <w:proofErr w:type="spellEnd"/>
      <w:r w:rsidR="003747F7" w:rsidRPr="002D717F">
        <w:rPr>
          <w:rFonts w:ascii="Tahoma" w:hAnsi="Tahoma" w:cs="Tahoma"/>
          <w:sz w:val="24"/>
          <w:szCs w:val="24"/>
          <w:lang w:eastAsia="en-US" w:bidi="en-US"/>
        </w:rPr>
        <w:t>» - 54,</w:t>
      </w:r>
      <w:r w:rsidR="003747F7" w:rsidRPr="002F232D">
        <w:rPr>
          <w:rFonts w:ascii="Tahoma" w:hAnsi="Tahoma" w:cs="Tahoma"/>
          <w:sz w:val="24"/>
          <w:szCs w:val="24"/>
          <w:lang w:eastAsia="en-US" w:bidi="en-US"/>
        </w:rPr>
        <w:t xml:space="preserve">7 </w:t>
      </w:r>
      <w:proofErr w:type="gramStart"/>
      <w:r w:rsidR="003747F7" w:rsidRPr="002F232D">
        <w:rPr>
          <w:rFonts w:ascii="Tahoma" w:hAnsi="Tahoma" w:cs="Tahoma"/>
          <w:sz w:val="24"/>
          <w:szCs w:val="24"/>
          <w:lang w:eastAsia="en-US" w:bidi="en-US"/>
        </w:rPr>
        <w:t>млн</w:t>
      </w:r>
      <w:proofErr w:type="gramEnd"/>
      <w:r w:rsidR="00C6018C" w:rsidRPr="002F232D">
        <w:rPr>
          <w:rFonts w:ascii="Tahoma" w:hAnsi="Tahoma" w:cs="Tahoma"/>
          <w:sz w:val="24"/>
          <w:szCs w:val="24"/>
          <w:lang w:eastAsia="en-US" w:bidi="en-US"/>
        </w:rPr>
        <w:t xml:space="preserve"> </w:t>
      </w:r>
      <w:r w:rsidR="003747F7" w:rsidRPr="002F232D">
        <w:rPr>
          <w:rFonts w:ascii="Tahoma" w:hAnsi="Tahoma" w:cs="Tahoma"/>
          <w:sz w:val="24"/>
          <w:szCs w:val="24"/>
          <w:lang w:eastAsia="en-US" w:bidi="en-US"/>
        </w:rPr>
        <w:t>руб., ООО УК «Чкаловская» - 4,2 млн</w:t>
      </w:r>
      <w:r w:rsidR="00C6018C" w:rsidRPr="002F232D">
        <w:rPr>
          <w:rFonts w:ascii="Tahoma" w:hAnsi="Tahoma" w:cs="Tahoma"/>
          <w:sz w:val="24"/>
          <w:szCs w:val="24"/>
          <w:lang w:eastAsia="en-US" w:bidi="en-US"/>
        </w:rPr>
        <w:t xml:space="preserve"> </w:t>
      </w:r>
      <w:r w:rsidR="003747F7" w:rsidRPr="002F232D">
        <w:rPr>
          <w:rFonts w:ascii="Tahoma" w:hAnsi="Tahoma" w:cs="Tahoma"/>
          <w:sz w:val="24"/>
          <w:szCs w:val="24"/>
          <w:lang w:eastAsia="en-US" w:bidi="en-US"/>
        </w:rPr>
        <w:t>руб., АО УК «Евразийский расчетный центр» - 1,0 млн</w:t>
      </w:r>
      <w:r w:rsidR="00C6018C" w:rsidRPr="002F232D">
        <w:rPr>
          <w:rFonts w:ascii="Tahoma" w:hAnsi="Tahoma" w:cs="Tahoma"/>
          <w:sz w:val="24"/>
          <w:szCs w:val="24"/>
          <w:lang w:eastAsia="en-US" w:bidi="en-US"/>
        </w:rPr>
        <w:t xml:space="preserve"> </w:t>
      </w:r>
      <w:r w:rsidR="003747F7" w:rsidRPr="002F232D">
        <w:rPr>
          <w:rFonts w:ascii="Tahoma" w:hAnsi="Tahoma" w:cs="Tahoma"/>
          <w:sz w:val="24"/>
          <w:szCs w:val="24"/>
          <w:lang w:eastAsia="en-US" w:bidi="en-US"/>
        </w:rPr>
        <w:t>руб., ООО УК «Пионер» - 1,5 млн</w:t>
      </w:r>
      <w:r w:rsidR="00C6018C" w:rsidRPr="002F232D">
        <w:rPr>
          <w:rFonts w:ascii="Tahoma" w:hAnsi="Tahoma" w:cs="Tahoma"/>
          <w:sz w:val="24"/>
          <w:szCs w:val="24"/>
          <w:lang w:eastAsia="en-US" w:bidi="en-US"/>
        </w:rPr>
        <w:t xml:space="preserve"> </w:t>
      </w:r>
      <w:r w:rsidR="003747F7" w:rsidRPr="002F232D">
        <w:rPr>
          <w:rFonts w:ascii="Tahoma" w:hAnsi="Tahoma" w:cs="Tahoma"/>
          <w:sz w:val="24"/>
          <w:szCs w:val="24"/>
          <w:lang w:eastAsia="en-US" w:bidi="en-US"/>
        </w:rPr>
        <w:t xml:space="preserve">руб., ООО УК «Комфорт </w:t>
      </w:r>
      <w:proofErr w:type="spellStart"/>
      <w:r w:rsidR="003747F7" w:rsidRPr="002F232D">
        <w:rPr>
          <w:rFonts w:ascii="Tahoma" w:hAnsi="Tahoma" w:cs="Tahoma"/>
          <w:sz w:val="24"/>
          <w:szCs w:val="24"/>
          <w:lang w:eastAsia="en-US" w:bidi="en-US"/>
        </w:rPr>
        <w:t>Колл</w:t>
      </w:r>
      <w:proofErr w:type="spellEnd"/>
      <w:r w:rsidR="003747F7" w:rsidRPr="002F232D">
        <w:rPr>
          <w:rFonts w:ascii="Tahoma" w:hAnsi="Tahoma" w:cs="Tahoma"/>
          <w:sz w:val="24"/>
          <w:szCs w:val="24"/>
          <w:lang w:eastAsia="en-US" w:bidi="en-US"/>
        </w:rPr>
        <w:t>-Сервис» - 1,1 млн</w:t>
      </w:r>
      <w:r w:rsidR="00C6018C" w:rsidRPr="002F232D">
        <w:rPr>
          <w:rFonts w:ascii="Tahoma" w:hAnsi="Tahoma" w:cs="Tahoma"/>
          <w:sz w:val="24"/>
          <w:szCs w:val="24"/>
          <w:lang w:eastAsia="en-US" w:bidi="en-US"/>
        </w:rPr>
        <w:t xml:space="preserve"> </w:t>
      </w:r>
      <w:r w:rsidR="003747F7" w:rsidRPr="002F232D">
        <w:rPr>
          <w:rFonts w:ascii="Tahoma" w:hAnsi="Tahoma" w:cs="Tahoma"/>
          <w:sz w:val="24"/>
          <w:szCs w:val="24"/>
          <w:lang w:eastAsia="en-US" w:bidi="en-US"/>
        </w:rPr>
        <w:t>руб., АО «</w:t>
      </w:r>
      <w:proofErr w:type="spellStart"/>
      <w:r w:rsidR="003747F7" w:rsidRPr="002F232D">
        <w:rPr>
          <w:rFonts w:ascii="Tahoma" w:hAnsi="Tahoma" w:cs="Tahoma"/>
          <w:sz w:val="24"/>
          <w:szCs w:val="24"/>
          <w:lang w:eastAsia="en-US" w:bidi="en-US"/>
        </w:rPr>
        <w:t>Оборонэнергосбыт</w:t>
      </w:r>
      <w:proofErr w:type="spellEnd"/>
      <w:r w:rsidR="003747F7" w:rsidRPr="002F232D">
        <w:rPr>
          <w:rFonts w:ascii="Tahoma" w:hAnsi="Tahoma" w:cs="Tahoma"/>
          <w:sz w:val="24"/>
          <w:szCs w:val="24"/>
          <w:lang w:eastAsia="en-US" w:bidi="en-US"/>
        </w:rPr>
        <w:t>» - 5,6 млн</w:t>
      </w:r>
      <w:r w:rsidR="00C6018C" w:rsidRPr="002F232D">
        <w:rPr>
          <w:rFonts w:ascii="Tahoma" w:hAnsi="Tahoma" w:cs="Tahoma"/>
          <w:sz w:val="24"/>
          <w:szCs w:val="24"/>
          <w:lang w:eastAsia="en-US" w:bidi="en-US"/>
        </w:rPr>
        <w:t xml:space="preserve"> </w:t>
      </w:r>
      <w:r w:rsidR="003747F7" w:rsidRPr="002F232D">
        <w:rPr>
          <w:rFonts w:ascii="Tahoma" w:hAnsi="Tahoma" w:cs="Tahoma"/>
          <w:sz w:val="24"/>
          <w:szCs w:val="24"/>
          <w:lang w:eastAsia="en-US" w:bidi="en-US"/>
        </w:rPr>
        <w:t>руб.</w:t>
      </w:r>
    </w:p>
    <w:p w14:paraId="7AA154B0" w14:textId="77777777" w:rsidR="003747F7" w:rsidRPr="0004262E" w:rsidRDefault="003747F7" w:rsidP="003747F7">
      <w:pPr>
        <w:tabs>
          <w:tab w:val="left" w:pos="1073"/>
          <w:tab w:val="left" w:pos="1490"/>
        </w:tabs>
        <w:spacing w:line="360" w:lineRule="auto"/>
        <w:ind w:firstLine="709"/>
        <w:jc w:val="both"/>
        <w:rPr>
          <w:rFonts w:ascii="Tahoma" w:hAnsi="Tahoma" w:cs="Tahoma"/>
          <w:color w:val="006600"/>
          <w:sz w:val="24"/>
          <w:szCs w:val="24"/>
          <w:lang w:eastAsia="en-US" w:bidi="en-US"/>
        </w:rPr>
      </w:pPr>
    </w:p>
    <w:p w14:paraId="7AA154B1" w14:textId="77777777" w:rsidR="003747F7" w:rsidRPr="0004262E" w:rsidRDefault="0004262E" w:rsidP="003747F7">
      <w:pPr>
        <w:spacing w:line="360" w:lineRule="auto"/>
        <w:rPr>
          <w:rFonts w:ascii="Tahoma" w:hAnsi="Tahoma" w:cs="Tahoma"/>
          <w:b/>
          <w:color w:val="006600"/>
          <w:sz w:val="24"/>
          <w:szCs w:val="24"/>
        </w:rPr>
      </w:pPr>
      <w:r w:rsidRPr="0004262E">
        <w:rPr>
          <w:rFonts w:ascii="Tahoma" w:hAnsi="Tahoma" w:cs="Tahoma"/>
          <w:b/>
          <w:color w:val="006600"/>
          <w:sz w:val="24"/>
          <w:szCs w:val="24"/>
        </w:rPr>
        <w:t xml:space="preserve">          </w:t>
      </w:r>
      <w:r w:rsidR="003747F7" w:rsidRPr="0004262E">
        <w:rPr>
          <w:rFonts w:ascii="Tahoma" w:hAnsi="Tahoma" w:cs="Tahoma"/>
          <w:b/>
          <w:color w:val="006600"/>
          <w:sz w:val="24"/>
          <w:szCs w:val="24"/>
        </w:rPr>
        <w:t>Истребование задолженности с должников-банкротов</w:t>
      </w:r>
    </w:p>
    <w:p w14:paraId="7AA154B2" w14:textId="77777777" w:rsidR="00320AD3" w:rsidRPr="00282C99" w:rsidRDefault="00B24A15" w:rsidP="00320AD3">
      <w:pPr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В 2016 году в</w:t>
      </w:r>
      <w:r w:rsidR="00320AD3">
        <w:rPr>
          <w:rFonts w:ascii="Tahoma" w:hAnsi="Tahoma" w:cs="Tahoma"/>
          <w:sz w:val="24"/>
          <w:szCs w:val="24"/>
        </w:rPr>
        <w:t xml:space="preserve">озросло количество должников – банкротов. В отчетном периоде включены в реестр кредиторов требования Общества на общую сумму 84 725 тыс. рублей. Успешно оспорен в судебном порядке ряд сделок, совершенных должниками-банкротами, приняты меры по привлечению к субсидиарной ответственности руководителей данных должников. Велось </w:t>
      </w:r>
      <w:r w:rsidR="00320AD3">
        <w:rPr>
          <w:rFonts w:ascii="Tahoma" w:hAnsi="Tahoma" w:cs="Tahoma"/>
          <w:sz w:val="24"/>
          <w:szCs w:val="24"/>
        </w:rPr>
        <w:lastRenderedPageBreak/>
        <w:t>непосредственное сопровождение процедур банкротства путем анализа и проверки на правомерность и эффективность деятельности арбитражных управляющих, участия в собраниях кредиторов.</w:t>
      </w:r>
    </w:p>
    <w:p w14:paraId="7AA154B3" w14:textId="77777777" w:rsidR="00687958" w:rsidRDefault="00687958" w:rsidP="0004262E">
      <w:pPr>
        <w:tabs>
          <w:tab w:val="left" w:pos="1073"/>
          <w:tab w:val="left" w:pos="1490"/>
        </w:tabs>
        <w:spacing w:line="360" w:lineRule="auto"/>
        <w:jc w:val="center"/>
        <w:rPr>
          <w:rFonts w:ascii="Tahoma" w:hAnsi="Tahoma" w:cs="Tahoma"/>
          <w:b/>
          <w:sz w:val="23"/>
          <w:szCs w:val="23"/>
          <w:lang w:eastAsia="en-US" w:bidi="en-US"/>
        </w:rPr>
      </w:pPr>
    </w:p>
    <w:p w14:paraId="7AA154B4" w14:textId="77777777" w:rsidR="003747F7" w:rsidRPr="00590029" w:rsidRDefault="00B24A15" w:rsidP="00590029">
      <w:pPr>
        <w:tabs>
          <w:tab w:val="left" w:pos="1073"/>
          <w:tab w:val="left" w:pos="1490"/>
        </w:tabs>
        <w:spacing w:line="360" w:lineRule="auto"/>
        <w:jc w:val="center"/>
        <w:rPr>
          <w:rFonts w:ascii="Tahoma" w:hAnsi="Tahoma" w:cs="Tahoma"/>
          <w:b/>
          <w:sz w:val="23"/>
          <w:szCs w:val="23"/>
          <w:lang w:eastAsia="en-US" w:bidi="en-US"/>
        </w:rPr>
      </w:pPr>
      <w:r>
        <w:rPr>
          <w:rFonts w:ascii="Tahoma" w:hAnsi="Tahoma" w:cs="Tahoma"/>
          <w:b/>
          <w:sz w:val="23"/>
          <w:szCs w:val="23"/>
          <w:lang w:eastAsia="en-US" w:bidi="en-US"/>
        </w:rPr>
        <w:t>Работа</w:t>
      </w:r>
      <w:r w:rsidR="003747F7" w:rsidRPr="00677C87">
        <w:rPr>
          <w:rFonts w:ascii="Tahoma" w:hAnsi="Tahoma" w:cs="Tahoma"/>
          <w:b/>
          <w:sz w:val="23"/>
          <w:szCs w:val="23"/>
          <w:lang w:eastAsia="en-US" w:bidi="en-US"/>
        </w:rPr>
        <w:t xml:space="preserve"> с должниками-банкротами</w:t>
      </w:r>
      <w:r>
        <w:rPr>
          <w:rFonts w:ascii="Tahoma" w:hAnsi="Tahoma" w:cs="Tahoma"/>
          <w:b/>
          <w:sz w:val="23"/>
          <w:szCs w:val="23"/>
          <w:lang w:eastAsia="en-US" w:bidi="en-US"/>
        </w:rPr>
        <w:t xml:space="preserve"> в динамике за 2015-2016 гг.</w:t>
      </w:r>
    </w:p>
    <w:tbl>
      <w:tblPr>
        <w:tblStyle w:val="af4"/>
        <w:tblpPr w:leftFromText="180" w:rightFromText="180" w:vertAnchor="text" w:horzAnchor="page" w:tblpX="797" w:tblpY="367"/>
        <w:tblOverlap w:val="never"/>
        <w:tblW w:w="15276" w:type="dxa"/>
        <w:tblLayout w:type="fixed"/>
        <w:tblLook w:val="04A0" w:firstRow="1" w:lastRow="0" w:firstColumn="1" w:lastColumn="0" w:noHBand="0" w:noVBand="1"/>
      </w:tblPr>
      <w:tblGrid>
        <w:gridCol w:w="2269"/>
        <w:gridCol w:w="1559"/>
        <w:gridCol w:w="1559"/>
        <w:gridCol w:w="1560"/>
        <w:gridCol w:w="1559"/>
        <w:gridCol w:w="1417"/>
        <w:gridCol w:w="1418"/>
        <w:gridCol w:w="3935"/>
      </w:tblGrid>
      <w:tr w:rsidR="003747F7" w:rsidRPr="00677C87" w14:paraId="7AA154B7" w14:textId="77777777" w:rsidTr="00677C87">
        <w:trPr>
          <w:trHeight w:val="559"/>
        </w:trPr>
        <w:tc>
          <w:tcPr>
            <w:tcW w:w="69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vAlign w:val="center"/>
          </w:tcPr>
          <w:p w14:paraId="7AA154B5" w14:textId="77777777" w:rsidR="003747F7" w:rsidRPr="00677C87" w:rsidRDefault="00B24A15" w:rsidP="00677C87">
            <w:pPr>
              <w:tabs>
                <w:tab w:val="left" w:pos="1490"/>
              </w:tabs>
              <w:spacing w:line="276" w:lineRule="auto"/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>
              <w:rPr>
                <w:rFonts w:ascii="Tahoma" w:hAnsi="Tahoma" w:cs="Tahoma"/>
                <w:b/>
                <w:sz w:val="23"/>
                <w:szCs w:val="23"/>
              </w:rPr>
              <w:t xml:space="preserve"> </w:t>
            </w:r>
            <w:r w:rsidR="003747F7" w:rsidRPr="00677C87">
              <w:rPr>
                <w:rFonts w:ascii="Tahoma" w:hAnsi="Tahoma" w:cs="Tahoma"/>
                <w:b/>
                <w:sz w:val="23"/>
                <w:szCs w:val="23"/>
              </w:rPr>
              <w:t>Находилось в работе</w:t>
            </w:r>
          </w:p>
        </w:tc>
        <w:tc>
          <w:tcPr>
            <w:tcW w:w="83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vAlign w:val="center"/>
          </w:tcPr>
          <w:p w14:paraId="7AA154B6" w14:textId="77777777" w:rsidR="003747F7" w:rsidRPr="00677C87" w:rsidRDefault="003747F7" w:rsidP="00677C87">
            <w:pPr>
              <w:tabs>
                <w:tab w:val="left" w:pos="1490"/>
              </w:tabs>
              <w:spacing w:line="276" w:lineRule="auto"/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677C87">
              <w:rPr>
                <w:rFonts w:ascii="Tahoma" w:hAnsi="Tahoma" w:cs="Tahoma"/>
                <w:b/>
                <w:sz w:val="23"/>
                <w:szCs w:val="23"/>
              </w:rPr>
              <w:t>Оплачено</w:t>
            </w:r>
          </w:p>
        </w:tc>
      </w:tr>
      <w:tr w:rsidR="003747F7" w:rsidRPr="00677C87" w14:paraId="7AA154BC" w14:textId="77777777" w:rsidTr="00677C87">
        <w:trPr>
          <w:trHeight w:val="187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C700"/>
            <w:vAlign w:val="center"/>
            <w:hideMark/>
          </w:tcPr>
          <w:p w14:paraId="7AA154B8" w14:textId="77777777" w:rsidR="003747F7" w:rsidRPr="00677C87" w:rsidRDefault="003747F7" w:rsidP="00677C87">
            <w:pPr>
              <w:tabs>
                <w:tab w:val="left" w:pos="1490"/>
              </w:tabs>
              <w:spacing w:line="276" w:lineRule="auto"/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677C87">
              <w:rPr>
                <w:rFonts w:ascii="Tahoma" w:hAnsi="Tahoma" w:cs="Tahoma"/>
                <w:b/>
                <w:sz w:val="23"/>
                <w:szCs w:val="23"/>
              </w:rPr>
              <w:t>Количество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C700"/>
            <w:vAlign w:val="center"/>
            <w:hideMark/>
          </w:tcPr>
          <w:p w14:paraId="7AA154B9" w14:textId="77777777" w:rsidR="003747F7" w:rsidRPr="00677C87" w:rsidRDefault="003747F7" w:rsidP="00677C87">
            <w:pPr>
              <w:tabs>
                <w:tab w:val="left" w:pos="1490"/>
              </w:tabs>
              <w:spacing w:line="276" w:lineRule="auto"/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677C87">
              <w:rPr>
                <w:rFonts w:ascii="Tahoma" w:hAnsi="Tahoma" w:cs="Tahoma"/>
                <w:b/>
                <w:sz w:val="23"/>
                <w:szCs w:val="23"/>
              </w:rPr>
              <w:t xml:space="preserve">Сумма </w:t>
            </w:r>
            <w:r w:rsidR="00C6018C">
              <w:rPr>
                <w:rFonts w:ascii="Tahoma" w:hAnsi="Tahoma" w:cs="Tahoma"/>
                <w:b/>
                <w:sz w:val="23"/>
                <w:szCs w:val="23"/>
              </w:rPr>
              <w:t>(</w:t>
            </w:r>
            <w:r w:rsidRPr="00677C87">
              <w:rPr>
                <w:rFonts w:ascii="Tahoma" w:hAnsi="Tahoma" w:cs="Tahoma"/>
                <w:b/>
                <w:sz w:val="23"/>
                <w:szCs w:val="23"/>
              </w:rPr>
              <w:t>тыс. руб.</w:t>
            </w:r>
            <w:r w:rsidR="00C6018C">
              <w:rPr>
                <w:rFonts w:ascii="Tahoma" w:hAnsi="Tahoma" w:cs="Tahoma"/>
                <w:b/>
                <w:sz w:val="23"/>
                <w:szCs w:val="23"/>
              </w:rPr>
              <w:t>)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C700"/>
            <w:vAlign w:val="center"/>
            <w:hideMark/>
          </w:tcPr>
          <w:p w14:paraId="7AA154BA" w14:textId="77777777" w:rsidR="003747F7" w:rsidRPr="00677C87" w:rsidRDefault="003747F7" w:rsidP="00677C87">
            <w:pPr>
              <w:tabs>
                <w:tab w:val="left" w:pos="1490"/>
              </w:tabs>
              <w:spacing w:line="276" w:lineRule="auto"/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677C87">
              <w:rPr>
                <w:rFonts w:ascii="Tahoma" w:hAnsi="Tahoma" w:cs="Tahoma"/>
                <w:b/>
                <w:sz w:val="23"/>
                <w:szCs w:val="23"/>
              </w:rPr>
              <w:t>Количество</w:t>
            </w:r>
          </w:p>
        </w:tc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C700"/>
            <w:vAlign w:val="center"/>
            <w:hideMark/>
          </w:tcPr>
          <w:p w14:paraId="7AA154BB" w14:textId="77777777" w:rsidR="003747F7" w:rsidRPr="00677C87" w:rsidRDefault="003747F7" w:rsidP="00677C87">
            <w:pPr>
              <w:tabs>
                <w:tab w:val="left" w:pos="1490"/>
              </w:tabs>
              <w:spacing w:line="276" w:lineRule="auto"/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677C87">
              <w:rPr>
                <w:rFonts w:ascii="Tahoma" w:hAnsi="Tahoma" w:cs="Tahoma"/>
                <w:b/>
                <w:sz w:val="23"/>
                <w:szCs w:val="23"/>
              </w:rPr>
              <w:t xml:space="preserve">Сумма </w:t>
            </w:r>
            <w:r w:rsidR="00C6018C">
              <w:rPr>
                <w:rFonts w:ascii="Tahoma" w:hAnsi="Tahoma" w:cs="Tahoma"/>
                <w:b/>
                <w:sz w:val="23"/>
                <w:szCs w:val="23"/>
              </w:rPr>
              <w:t>(</w:t>
            </w:r>
            <w:r w:rsidRPr="00677C87">
              <w:rPr>
                <w:rFonts w:ascii="Tahoma" w:hAnsi="Tahoma" w:cs="Tahoma"/>
                <w:b/>
                <w:sz w:val="23"/>
                <w:szCs w:val="23"/>
              </w:rPr>
              <w:t>тыс. руб.</w:t>
            </w:r>
            <w:r w:rsidR="00C6018C">
              <w:rPr>
                <w:rFonts w:ascii="Tahoma" w:hAnsi="Tahoma" w:cs="Tahoma"/>
                <w:b/>
                <w:sz w:val="23"/>
                <w:szCs w:val="23"/>
              </w:rPr>
              <w:t>)</w:t>
            </w:r>
          </w:p>
        </w:tc>
      </w:tr>
      <w:tr w:rsidR="003747F7" w:rsidRPr="00677C87" w14:paraId="7AA154C5" w14:textId="77777777" w:rsidTr="00677C87">
        <w:trPr>
          <w:trHeight w:val="187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C700"/>
            <w:vAlign w:val="center"/>
            <w:hideMark/>
          </w:tcPr>
          <w:p w14:paraId="7AA154BD" w14:textId="77777777" w:rsidR="003747F7" w:rsidRPr="00677C87" w:rsidRDefault="003747F7" w:rsidP="00677C87">
            <w:pPr>
              <w:tabs>
                <w:tab w:val="left" w:pos="1490"/>
              </w:tabs>
              <w:spacing w:line="276" w:lineRule="auto"/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677C87">
              <w:rPr>
                <w:rFonts w:ascii="Tahoma" w:hAnsi="Tahoma" w:cs="Tahoma"/>
                <w:b/>
                <w:sz w:val="23"/>
                <w:szCs w:val="23"/>
              </w:rPr>
              <w:t>2015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C700"/>
            <w:vAlign w:val="center"/>
            <w:hideMark/>
          </w:tcPr>
          <w:p w14:paraId="7AA154BE" w14:textId="77777777" w:rsidR="003747F7" w:rsidRPr="00677C87" w:rsidRDefault="003747F7" w:rsidP="00677C87">
            <w:pPr>
              <w:tabs>
                <w:tab w:val="left" w:pos="1490"/>
              </w:tabs>
              <w:spacing w:line="276" w:lineRule="auto"/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677C87">
              <w:rPr>
                <w:rFonts w:ascii="Tahoma" w:hAnsi="Tahoma" w:cs="Tahoma"/>
                <w:b/>
                <w:sz w:val="23"/>
                <w:szCs w:val="23"/>
              </w:rPr>
              <w:t>2016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C700"/>
            <w:vAlign w:val="center"/>
            <w:hideMark/>
          </w:tcPr>
          <w:p w14:paraId="7AA154BF" w14:textId="77777777" w:rsidR="003747F7" w:rsidRPr="00677C87" w:rsidRDefault="003747F7" w:rsidP="00677C87">
            <w:pPr>
              <w:tabs>
                <w:tab w:val="left" w:pos="1490"/>
              </w:tabs>
              <w:spacing w:line="276" w:lineRule="auto"/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677C87">
              <w:rPr>
                <w:rFonts w:ascii="Tahoma" w:hAnsi="Tahoma" w:cs="Tahoma"/>
                <w:b/>
                <w:sz w:val="23"/>
                <w:szCs w:val="23"/>
              </w:rPr>
              <w:t>2015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C700"/>
            <w:vAlign w:val="center"/>
            <w:hideMark/>
          </w:tcPr>
          <w:p w14:paraId="7AA154C0" w14:textId="77777777" w:rsidR="003747F7" w:rsidRPr="00677C87" w:rsidRDefault="003747F7" w:rsidP="00677C87">
            <w:pPr>
              <w:tabs>
                <w:tab w:val="left" w:pos="1490"/>
              </w:tabs>
              <w:spacing w:line="276" w:lineRule="auto"/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677C87">
              <w:rPr>
                <w:rFonts w:ascii="Tahoma" w:hAnsi="Tahoma" w:cs="Tahoma"/>
                <w:b/>
                <w:sz w:val="23"/>
                <w:szCs w:val="23"/>
              </w:rPr>
              <w:t>2016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C700"/>
            <w:vAlign w:val="center"/>
            <w:hideMark/>
          </w:tcPr>
          <w:p w14:paraId="7AA154C1" w14:textId="77777777" w:rsidR="003747F7" w:rsidRPr="00677C87" w:rsidRDefault="003747F7" w:rsidP="00677C87">
            <w:pPr>
              <w:tabs>
                <w:tab w:val="left" w:pos="1490"/>
              </w:tabs>
              <w:spacing w:line="276" w:lineRule="auto"/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677C87">
              <w:rPr>
                <w:rFonts w:ascii="Tahoma" w:hAnsi="Tahoma" w:cs="Tahoma"/>
                <w:b/>
                <w:sz w:val="23"/>
                <w:szCs w:val="23"/>
              </w:rPr>
              <w:t>2015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C700"/>
            <w:vAlign w:val="center"/>
            <w:hideMark/>
          </w:tcPr>
          <w:p w14:paraId="7AA154C2" w14:textId="77777777" w:rsidR="003747F7" w:rsidRPr="00677C87" w:rsidRDefault="003747F7" w:rsidP="00677C87">
            <w:pPr>
              <w:tabs>
                <w:tab w:val="left" w:pos="1490"/>
              </w:tabs>
              <w:spacing w:line="276" w:lineRule="auto"/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677C87">
              <w:rPr>
                <w:rFonts w:ascii="Tahoma" w:hAnsi="Tahoma" w:cs="Tahoma"/>
                <w:b/>
                <w:sz w:val="23"/>
                <w:szCs w:val="23"/>
              </w:rPr>
              <w:t>2016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C700"/>
            <w:vAlign w:val="center"/>
            <w:hideMark/>
          </w:tcPr>
          <w:p w14:paraId="7AA154C3" w14:textId="77777777" w:rsidR="003747F7" w:rsidRPr="00677C87" w:rsidRDefault="003747F7" w:rsidP="00677C87">
            <w:pPr>
              <w:tabs>
                <w:tab w:val="left" w:pos="1490"/>
              </w:tabs>
              <w:spacing w:line="276" w:lineRule="auto"/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677C87">
              <w:rPr>
                <w:rFonts w:ascii="Tahoma" w:hAnsi="Tahoma" w:cs="Tahoma"/>
                <w:b/>
                <w:sz w:val="23"/>
                <w:szCs w:val="23"/>
              </w:rPr>
              <w:t>2015</w:t>
            </w:r>
          </w:p>
        </w:tc>
        <w:tc>
          <w:tcPr>
            <w:tcW w:w="3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C700"/>
            <w:vAlign w:val="center"/>
            <w:hideMark/>
          </w:tcPr>
          <w:p w14:paraId="7AA154C4" w14:textId="77777777" w:rsidR="003747F7" w:rsidRPr="00677C87" w:rsidRDefault="003747F7" w:rsidP="00677C87">
            <w:pPr>
              <w:tabs>
                <w:tab w:val="left" w:pos="1490"/>
              </w:tabs>
              <w:spacing w:line="276" w:lineRule="auto"/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677C87">
              <w:rPr>
                <w:rFonts w:ascii="Tahoma" w:hAnsi="Tahoma" w:cs="Tahoma"/>
                <w:b/>
                <w:sz w:val="23"/>
                <w:szCs w:val="23"/>
              </w:rPr>
              <w:t>2016</w:t>
            </w:r>
          </w:p>
        </w:tc>
      </w:tr>
      <w:tr w:rsidR="003747F7" w:rsidRPr="00677C87" w14:paraId="7AA154CE" w14:textId="77777777" w:rsidTr="00677C87">
        <w:trPr>
          <w:trHeight w:val="523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154C6" w14:textId="77777777" w:rsidR="003747F7" w:rsidRPr="00677C87" w:rsidRDefault="003747F7" w:rsidP="00677C87">
            <w:pPr>
              <w:tabs>
                <w:tab w:val="left" w:pos="1490"/>
              </w:tabs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677C87">
              <w:rPr>
                <w:rFonts w:ascii="Tahoma" w:hAnsi="Tahoma" w:cs="Tahoma"/>
                <w:sz w:val="23"/>
                <w:szCs w:val="23"/>
              </w:rPr>
              <w:t>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154C7" w14:textId="77777777" w:rsidR="003747F7" w:rsidRPr="00677C87" w:rsidRDefault="003747F7" w:rsidP="00677C87">
            <w:pPr>
              <w:tabs>
                <w:tab w:val="left" w:pos="1490"/>
              </w:tabs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677C87">
              <w:rPr>
                <w:rFonts w:ascii="Tahoma" w:hAnsi="Tahoma" w:cs="Tahoma"/>
                <w:sz w:val="23"/>
                <w:szCs w:val="23"/>
              </w:rPr>
              <w:t>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154C8" w14:textId="77777777" w:rsidR="003747F7" w:rsidRPr="00677C87" w:rsidRDefault="003747F7" w:rsidP="00677C87">
            <w:pPr>
              <w:tabs>
                <w:tab w:val="left" w:pos="1490"/>
              </w:tabs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677C87">
              <w:rPr>
                <w:rFonts w:ascii="Tahoma" w:hAnsi="Tahoma" w:cs="Tahoma"/>
                <w:sz w:val="23"/>
                <w:szCs w:val="23"/>
              </w:rPr>
              <w:t>190 995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154C9" w14:textId="77777777" w:rsidR="003747F7" w:rsidRPr="00677C87" w:rsidRDefault="003747F7" w:rsidP="00677C87">
            <w:pPr>
              <w:tabs>
                <w:tab w:val="left" w:pos="1490"/>
              </w:tabs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677C87">
              <w:rPr>
                <w:rFonts w:ascii="Tahoma" w:hAnsi="Tahoma" w:cs="Tahoma"/>
                <w:sz w:val="23"/>
                <w:szCs w:val="23"/>
              </w:rPr>
              <w:t>207 125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154CA" w14:textId="77777777" w:rsidR="003747F7" w:rsidRPr="00677C87" w:rsidRDefault="003747F7" w:rsidP="00677C87">
            <w:pPr>
              <w:tabs>
                <w:tab w:val="left" w:pos="1490"/>
              </w:tabs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677C87">
              <w:rPr>
                <w:rFonts w:ascii="Tahoma" w:hAnsi="Tahoma" w:cs="Tahoma"/>
                <w:sz w:val="23"/>
                <w:szCs w:val="23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154CB" w14:textId="77777777" w:rsidR="003747F7" w:rsidRPr="00677C87" w:rsidRDefault="003747F7" w:rsidP="00677C87">
            <w:pPr>
              <w:tabs>
                <w:tab w:val="left" w:pos="1490"/>
              </w:tabs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677C87">
              <w:rPr>
                <w:rFonts w:ascii="Tahoma" w:hAnsi="Tahoma" w:cs="Tahoma"/>
                <w:sz w:val="23"/>
                <w:szCs w:val="23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154CC" w14:textId="77777777" w:rsidR="003747F7" w:rsidRPr="00677C87" w:rsidRDefault="003747F7" w:rsidP="00677C87">
            <w:pPr>
              <w:tabs>
                <w:tab w:val="left" w:pos="1490"/>
              </w:tabs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677C87">
              <w:rPr>
                <w:rFonts w:ascii="Tahoma" w:hAnsi="Tahoma" w:cs="Tahoma"/>
                <w:sz w:val="23"/>
                <w:szCs w:val="23"/>
              </w:rPr>
              <w:t>4 098</w:t>
            </w:r>
          </w:p>
        </w:tc>
        <w:tc>
          <w:tcPr>
            <w:tcW w:w="3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154CD" w14:textId="77777777" w:rsidR="003747F7" w:rsidRPr="00677C87" w:rsidRDefault="003747F7" w:rsidP="00677C87">
            <w:pPr>
              <w:tabs>
                <w:tab w:val="left" w:pos="1490"/>
              </w:tabs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677C87">
              <w:rPr>
                <w:rFonts w:ascii="Tahoma" w:hAnsi="Tahoma" w:cs="Tahoma"/>
                <w:sz w:val="23"/>
                <w:szCs w:val="23"/>
              </w:rPr>
              <w:t>777</w:t>
            </w:r>
          </w:p>
        </w:tc>
      </w:tr>
    </w:tbl>
    <w:p w14:paraId="7AA154CF" w14:textId="77777777" w:rsidR="00A251E5" w:rsidRDefault="00A251E5" w:rsidP="00A251E5">
      <w:pPr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Значительную часть задолженности предприятий-банкротов составили долги группы организаций, владеющих электросетевым хозяйством, посредством которого обеспечивается потребление электроэнергии в пос. </w:t>
      </w:r>
      <w:proofErr w:type="spellStart"/>
      <w:r>
        <w:rPr>
          <w:rFonts w:ascii="Tahoma" w:hAnsi="Tahoma" w:cs="Tahoma"/>
          <w:sz w:val="24"/>
          <w:szCs w:val="24"/>
        </w:rPr>
        <w:t>Шабровский</w:t>
      </w:r>
      <w:proofErr w:type="spellEnd"/>
      <w:r>
        <w:rPr>
          <w:rFonts w:ascii="Tahoma" w:hAnsi="Tahoma" w:cs="Tahoma"/>
          <w:sz w:val="24"/>
          <w:szCs w:val="24"/>
        </w:rPr>
        <w:t xml:space="preserve"> г. Екатеринбурга: ООО «</w:t>
      </w:r>
      <w:proofErr w:type="spellStart"/>
      <w:r>
        <w:rPr>
          <w:rFonts w:ascii="Tahoma" w:hAnsi="Tahoma" w:cs="Tahoma"/>
          <w:sz w:val="24"/>
          <w:szCs w:val="24"/>
        </w:rPr>
        <w:t>Свердэнергокомплекс</w:t>
      </w:r>
      <w:proofErr w:type="spellEnd"/>
      <w:r>
        <w:rPr>
          <w:rFonts w:ascii="Tahoma" w:hAnsi="Tahoma" w:cs="Tahoma"/>
          <w:sz w:val="24"/>
          <w:szCs w:val="24"/>
        </w:rPr>
        <w:t>», ООО «</w:t>
      </w:r>
      <w:proofErr w:type="spellStart"/>
      <w:r>
        <w:rPr>
          <w:rFonts w:ascii="Tahoma" w:hAnsi="Tahoma" w:cs="Tahoma"/>
          <w:sz w:val="24"/>
          <w:szCs w:val="24"/>
        </w:rPr>
        <w:t>Свердкомсеть</w:t>
      </w:r>
      <w:proofErr w:type="spellEnd"/>
      <w:r>
        <w:rPr>
          <w:rFonts w:ascii="Tahoma" w:hAnsi="Tahoma" w:cs="Tahoma"/>
          <w:sz w:val="24"/>
          <w:szCs w:val="24"/>
        </w:rPr>
        <w:t>», ООО «УНТЭСК».</w:t>
      </w:r>
    </w:p>
    <w:p w14:paraId="7AA154D0" w14:textId="77777777" w:rsidR="003747F7" w:rsidRDefault="00A251E5" w:rsidP="0004262E">
      <w:pPr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В рамках дела о признании несостоятельным (банкротом) ООО «УНТЭСК» в 2016 году признана недействительной сделка по выводу недвижимого имущества (98 объектов), принадлежащего должнику. Указанное имущество истребовано из незаконного владения третьих лиц и </w:t>
      </w:r>
      <w:r w:rsidR="0004262E">
        <w:rPr>
          <w:rFonts w:ascii="Tahoma" w:hAnsi="Tahoma" w:cs="Tahoma"/>
          <w:sz w:val="24"/>
          <w:szCs w:val="24"/>
        </w:rPr>
        <w:t xml:space="preserve">возвращено в конкурсную массу. </w:t>
      </w:r>
    </w:p>
    <w:p w14:paraId="7AA154D1" w14:textId="77777777" w:rsidR="00677C87" w:rsidRDefault="00677C87" w:rsidP="0004262E">
      <w:pPr>
        <w:tabs>
          <w:tab w:val="left" w:pos="1073"/>
          <w:tab w:val="left" w:pos="1490"/>
        </w:tabs>
        <w:spacing w:line="360" w:lineRule="auto"/>
        <w:jc w:val="center"/>
        <w:rPr>
          <w:rFonts w:ascii="Tahoma" w:hAnsi="Tahoma" w:cs="Tahoma"/>
          <w:b/>
          <w:sz w:val="22"/>
          <w:szCs w:val="24"/>
          <w:lang w:eastAsia="en-US" w:bidi="en-US"/>
        </w:rPr>
      </w:pPr>
    </w:p>
    <w:p w14:paraId="7AA154D2" w14:textId="77777777" w:rsidR="00687958" w:rsidRDefault="00687958" w:rsidP="0004262E">
      <w:pPr>
        <w:tabs>
          <w:tab w:val="left" w:pos="1073"/>
          <w:tab w:val="left" w:pos="1490"/>
        </w:tabs>
        <w:spacing w:line="360" w:lineRule="auto"/>
        <w:jc w:val="center"/>
        <w:rPr>
          <w:rFonts w:ascii="Tahoma" w:hAnsi="Tahoma" w:cs="Tahoma"/>
          <w:b/>
          <w:sz w:val="22"/>
          <w:szCs w:val="24"/>
          <w:lang w:eastAsia="en-US" w:bidi="en-US"/>
        </w:rPr>
      </w:pPr>
    </w:p>
    <w:p w14:paraId="7AA154D3" w14:textId="77777777" w:rsidR="00687958" w:rsidRDefault="00687958" w:rsidP="0004262E">
      <w:pPr>
        <w:tabs>
          <w:tab w:val="left" w:pos="1073"/>
          <w:tab w:val="left" w:pos="1490"/>
        </w:tabs>
        <w:spacing w:line="360" w:lineRule="auto"/>
        <w:jc w:val="center"/>
        <w:rPr>
          <w:rFonts w:ascii="Tahoma" w:hAnsi="Tahoma" w:cs="Tahoma"/>
          <w:b/>
          <w:sz w:val="22"/>
          <w:szCs w:val="24"/>
          <w:lang w:eastAsia="en-US" w:bidi="en-US"/>
        </w:rPr>
      </w:pPr>
    </w:p>
    <w:p w14:paraId="7AA154D4" w14:textId="77777777" w:rsidR="00687958" w:rsidRDefault="00687958" w:rsidP="0004262E">
      <w:pPr>
        <w:tabs>
          <w:tab w:val="left" w:pos="1073"/>
          <w:tab w:val="left" w:pos="1490"/>
        </w:tabs>
        <w:spacing w:line="360" w:lineRule="auto"/>
        <w:jc w:val="center"/>
        <w:rPr>
          <w:rFonts w:ascii="Tahoma" w:hAnsi="Tahoma" w:cs="Tahoma"/>
          <w:b/>
          <w:sz w:val="22"/>
          <w:szCs w:val="24"/>
          <w:lang w:eastAsia="en-US" w:bidi="en-US"/>
        </w:rPr>
      </w:pPr>
    </w:p>
    <w:p w14:paraId="7AA154D5" w14:textId="77777777" w:rsidR="00BD5846" w:rsidRDefault="00BD5846" w:rsidP="0004262E">
      <w:pPr>
        <w:tabs>
          <w:tab w:val="left" w:pos="1073"/>
          <w:tab w:val="left" w:pos="1490"/>
        </w:tabs>
        <w:spacing w:line="360" w:lineRule="auto"/>
        <w:jc w:val="center"/>
        <w:rPr>
          <w:rFonts w:ascii="Tahoma" w:hAnsi="Tahoma" w:cs="Tahoma"/>
          <w:b/>
          <w:sz w:val="22"/>
          <w:szCs w:val="24"/>
          <w:lang w:eastAsia="en-US" w:bidi="en-US"/>
        </w:rPr>
      </w:pPr>
    </w:p>
    <w:p w14:paraId="7AA154D6" w14:textId="77777777" w:rsidR="00687958" w:rsidRDefault="00687958" w:rsidP="0004262E">
      <w:pPr>
        <w:tabs>
          <w:tab w:val="left" w:pos="1073"/>
          <w:tab w:val="left" w:pos="1490"/>
        </w:tabs>
        <w:spacing w:line="360" w:lineRule="auto"/>
        <w:jc w:val="center"/>
        <w:rPr>
          <w:rFonts w:ascii="Tahoma" w:hAnsi="Tahoma" w:cs="Tahoma"/>
          <w:b/>
          <w:sz w:val="22"/>
          <w:szCs w:val="24"/>
          <w:lang w:eastAsia="en-US" w:bidi="en-US"/>
        </w:rPr>
      </w:pPr>
    </w:p>
    <w:p w14:paraId="7AA154D7" w14:textId="77777777" w:rsidR="003747F7" w:rsidRPr="00677C87" w:rsidRDefault="003747F7" w:rsidP="0004262E">
      <w:pPr>
        <w:tabs>
          <w:tab w:val="left" w:pos="1073"/>
          <w:tab w:val="left" w:pos="1490"/>
        </w:tabs>
        <w:spacing w:line="360" w:lineRule="auto"/>
        <w:jc w:val="center"/>
        <w:rPr>
          <w:rFonts w:ascii="Tahoma" w:hAnsi="Tahoma" w:cs="Tahoma"/>
          <w:b/>
          <w:sz w:val="23"/>
          <w:szCs w:val="23"/>
          <w:lang w:eastAsia="en-US" w:bidi="en-US"/>
        </w:rPr>
      </w:pPr>
      <w:r w:rsidRPr="00677C87">
        <w:rPr>
          <w:rFonts w:ascii="Tahoma" w:hAnsi="Tahoma" w:cs="Tahoma"/>
          <w:b/>
          <w:sz w:val="23"/>
          <w:szCs w:val="23"/>
          <w:lang w:eastAsia="en-US" w:bidi="en-US"/>
        </w:rPr>
        <w:lastRenderedPageBreak/>
        <w:t>Крупные</w:t>
      </w:r>
      <w:r w:rsidR="0004262E" w:rsidRPr="00677C87">
        <w:rPr>
          <w:rFonts w:ascii="Tahoma" w:hAnsi="Tahoma" w:cs="Tahoma"/>
          <w:b/>
          <w:sz w:val="23"/>
          <w:szCs w:val="23"/>
          <w:lang w:eastAsia="en-US" w:bidi="en-US"/>
        </w:rPr>
        <w:t xml:space="preserve"> должники-банкроты</w:t>
      </w:r>
    </w:p>
    <w:tbl>
      <w:tblPr>
        <w:tblW w:w="15168" w:type="dxa"/>
        <w:tblInd w:w="108" w:type="dxa"/>
        <w:tblLook w:val="04A0" w:firstRow="1" w:lastRow="0" w:firstColumn="1" w:lastColumn="0" w:noHBand="0" w:noVBand="1"/>
      </w:tblPr>
      <w:tblGrid>
        <w:gridCol w:w="6946"/>
        <w:gridCol w:w="8222"/>
      </w:tblGrid>
      <w:tr w:rsidR="004F69EB" w:rsidRPr="00677C87" w14:paraId="7AA154DA" w14:textId="77777777" w:rsidTr="00677C87">
        <w:trPr>
          <w:trHeight w:val="484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9966"/>
            <w:vAlign w:val="center"/>
            <w:hideMark/>
          </w:tcPr>
          <w:p w14:paraId="7AA154D8" w14:textId="77777777" w:rsidR="004F69EB" w:rsidRPr="00677C87" w:rsidRDefault="004F69EB" w:rsidP="00B247D4">
            <w:pPr>
              <w:jc w:val="center"/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</w:pPr>
            <w:r w:rsidRPr="00677C87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Наименование должника</w:t>
            </w:r>
          </w:p>
        </w:tc>
        <w:tc>
          <w:tcPr>
            <w:tcW w:w="8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9966"/>
            <w:vAlign w:val="center"/>
            <w:hideMark/>
          </w:tcPr>
          <w:p w14:paraId="7AA154D9" w14:textId="77777777" w:rsidR="004F69EB" w:rsidRPr="00677C87" w:rsidRDefault="00BD1559" w:rsidP="00B247D4">
            <w:pPr>
              <w:jc w:val="center"/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ДЗ в</w:t>
            </w:r>
            <w:r w:rsidR="004F69EB" w:rsidRPr="00677C87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 xml:space="preserve"> работе </w:t>
            </w:r>
            <w:r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 xml:space="preserve"> (тыс. руб.)</w:t>
            </w:r>
          </w:p>
        </w:tc>
      </w:tr>
      <w:tr w:rsidR="00EA6121" w:rsidRPr="00677C87" w14:paraId="7AA154DD" w14:textId="77777777" w:rsidTr="00590029">
        <w:trPr>
          <w:trHeight w:val="7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6C700"/>
            <w:vAlign w:val="center"/>
          </w:tcPr>
          <w:p w14:paraId="7AA154DB" w14:textId="77777777" w:rsidR="00EA6121" w:rsidRPr="00677C87" w:rsidRDefault="00EA6121" w:rsidP="00B247D4">
            <w:pPr>
              <w:rPr>
                <w:b/>
                <w:color w:val="000000"/>
                <w:sz w:val="23"/>
                <w:szCs w:val="23"/>
              </w:rPr>
            </w:pPr>
          </w:p>
        </w:tc>
        <w:tc>
          <w:tcPr>
            <w:tcW w:w="822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AA154DC" w14:textId="77777777" w:rsidR="00EA6121" w:rsidRPr="00EA6121" w:rsidRDefault="00EA6121" w:rsidP="00590029">
            <w:pPr>
              <w:jc w:val="center"/>
              <w:rPr>
                <w:rFonts w:ascii="Tahoma" w:hAnsi="Tahoma"/>
                <w:sz w:val="23"/>
              </w:rPr>
            </w:pPr>
            <w:r w:rsidRPr="00EA6121">
              <w:rPr>
                <w:rFonts w:ascii="Tahoma" w:eastAsia="Calibri" w:hAnsi="Tahoma" w:cs="Tahoma"/>
                <w:sz w:val="23"/>
                <w:szCs w:val="23"/>
              </w:rPr>
              <w:t>53 814,43</w:t>
            </w:r>
          </w:p>
        </w:tc>
      </w:tr>
      <w:tr w:rsidR="00EA6121" w:rsidRPr="00677C87" w14:paraId="7AA154E1" w14:textId="77777777" w:rsidTr="00590029">
        <w:trPr>
          <w:trHeight w:val="323"/>
        </w:trPr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6C700"/>
            <w:hideMark/>
          </w:tcPr>
          <w:p w14:paraId="7AA154DE" w14:textId="77777777" w:rsidR="00EA6121" w:rsidRPr="00677C87" w:rsidRDefault="00EA6121" w:rsidP="00590029">
            <w:pPr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77C87">
              <w:rPr>
                <w:rFonts w:ascii="Tahoma" w:hAnsi="Tahoma" w:cs="Tahoma"/>
                <w:color w:val="000000"/>
                <w:sz w:val="23"/>
                <w:szCs w:val="23"/>
              </w:rPr>
              <w:t>ООО "</w:t>
            </w:r>
            <w:proofErr w:type="spellStart"/>
            <w:r w:rsidRPr="00677C87">
              <w:rPr>
                <w:rFonts w:ascii="Tahoma" w:hAnsi="Tahoma" w:cs="Tahoma"/>
                <w:color w:val="000000"/>
                <w:sz w:val="23"/>
                <w:szCs w:val="23"/>
              </w:rPr>
              <w:t>Свердэнергокомплекс</w:t>
            </w:r>
            <w:proofErr w:type="spellEnd"/>
          </w:p>
          <w:p w14:paraId="7AA154DF" w14:textId="77777777" w:rsidR="00EA6121" w:rsidRPr="00677C87" w:rsidRDefault="00EA6121" w:rsidP="00590029">
            <w:pPr>
              <w:rPr>
                <w:rFonts w:ascii="Tahoma" w:hAnsi="Tahoma" w:cs="Tahoma"/>
                <w:color w:val="000000"/>
                <w:sz w:val="23"/>
                <w:szCs w:val="23"/>
              </w:rPr>
            </w:pPr>
          </w:p>
        </w:tc>
        <w:tc>
          <w:tcPr>
            <w:tcW w:w="822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54E0" w14:textId="77777777" w:rsidR="00EA6121" w:rsidRPr="00EA6121" w:rsidRDefault="00EA6121" w:rsidP="00590029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</w:p>
        </w:tc>
      </w:tr>
      <w:tr w:rsidR="00EA6121" w:rsidRPr="00677C87" w14:paraId="7AA154E4" w14:textId="77777777" w:rsidTr="00590029">
        <w:trPr>
          <w:trHeight w:val="459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6C700"/>
            <w:hideMark/>
          </w:tcPr>
          <w:p w14:paraId="7AA154E2" w14:textId="77777777" w:rsidR="00EA6121" w:rsidRPr="00677C87" w:rsidRDefault="00EA6121" w:rsidP="00590029">
            <w:pPr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77C87">
              <w:rPr>
                <w:rFonts w:ascii="Tahoma" w:hAnsi="Tahoma" w:cs="Tahoma"/>
                <w:color w:val="000000"/>
                <w:sz w:val="23"/>
                <w:szCs w:val="23"/>
              </w:rPr>
              <w:t>ООО "УНТЭСК"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54E3" w14:textId="77777777" w:rsidR="00EA6121" w:rsidRPr="00EA6121" w:rsidRDefault="00EA6121" w:rsidP="00590029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EA6121">
              <w:rPr>
                <w:rFonts w:ascii="Tahoma" w:eastAsia="Calibri" w:hAnsi="Tahoma" w:cs="Tahoma"/>
                <w:sz w:val="23"/>
                <w:szCs w:val="23"/>
              </w:rPr>
              <w:t>39 685,04</w:t>
            </w:r>
          </w:p>
        </w:tc>
      </w:tr>
      <w:tr w:rsidR="00EA6121" w:rsidRPr="00677C87" w14:paraId="7AA154E7" w14:textId="77777777" w:rsidTr="00590029">
        <w:trPr>
          <w:trHeight w:val="435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hideMark/>
          </w:tcPr>
          <w:p w14:paraId="7AA154E5" w14:textId="77777777" w:rsidR="00EA6121" w:rsidRPr="00677C87" w:rsidRDefault="00EA6121" w:rsidP="00590029">
            <w:pPr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77C87">
              <w:rPr>
                <w:rFonts w:ascii="Tahoma" w:hAnsi="Tahoma" w:cs="Tahoma"/>
                <w:color w:val="000000"/>
                <w:sz w:val="23"/>
                <w:szCs w:val="23"/>
              </w:rPr>
              <w:t>ОАО "Карат"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54E6" w14:textId="77777777" w:rsidR="00EA6121" w:rsidRPr="00EA6121" w:rsidRDefault="00EA6121" w:rsidP="00590029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EA6121">
              <w:rPr>
                <w:rFonts w:ascii="Tahoma" w:eastAsia="Calibri" w:hAnsi="Tahoma" w:cs="Tahoma"/>
                <w:sz w:val="23"/>
                <w:szCs w:val="23"/>
              </w:rPr>
              <w:t>32 972,59</w:t>
            </w:r>
          </w:p>
        </w:tc>
      </w:tr>
      <w:tr w:rsidR="00EA6121" w:rsidRPr="00677C87" w14:paraId="7AA154EA" w14:textId="77777777" w:rsidTr="00590029">
        <w:trPr>
          <w:trHeight w:val="525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hideMark/>
          </w:tcPr>
          <w:p w14:paraId="7AA154E8" w14:textId="77777777" w:rsidR="00EA6121" w:rsidRPr="00677C87" w:rsidRDefault="00EA6121" w:rsidP="00590029">
            <w:pPr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77C87">
              <w:rPr>
                <w:rFonts w:ascii="Tahoma" w:hAnsi="Tahoma" w:cs="Tahoma"/>
                <w:color w:val="000000"/>
                <w:sz w:val="23"/>
                <w:szCs w:val="23"/>
              </w:rPr>
              <w:t>ООО "РЭМП УЖСК"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54E9" w14:textId="77777777" w:rsidR="00EA6121" w:rsidRPr="00EA6121" w:rsidRDefault="00EA6121" w:rsidP="00590029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EA6121">
              <w:rPr>
                <w:rFonts w:ascii="Tahoma" w:eastAsia="Calibri" w:hAnsi="Tahoma" w:cs="Tahoma"/>
                <w:sz w:val="23"/>
                <w:szCs w:val="23"/>
              </w:rPr>
              <w:t>24 105,43</w:t>
            </w:r>
          </w:p>
        </w:tc>
      </w:tr>
      <w:tr w:rsidR="00EA6121" w:rsidRPr="00677C87" w14:paraId="7AA154ED" w14:textId="77777777" w:rsidTr="00590029">
        <w:trPr>
          <w:trHeight w:val="747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hideMark/>
          </w:tcPr>
          <w:p w14:paraId="7AA154EB" w14:textId="77777777" w:rsidR="00EA6121" w:rsidRPr="00677C87" w:rsidRDefault="00EA6121" w:rsidP="00590029">
            <w:pPr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77C87">
              <w:rPr>
                <w:rFonts w:ascii="Tahoma" w:hAnsi="Tahoma" w:cs="Tahoma"/>
                <w:color w:val="000000"/>
                <w:sz w:val="23"/>
                <w:szCs w:val="23"/>
              </w:rPr>
              <w:t>ФГУП "Исток" Российской государственной академии сельскохозяйственных наук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54EC" w14:textId="77777777" w:rsidR="00EA6121" w:rsidRPr="00EA6121" w:rsidRDefault="00EA6121" w:rsidP="00590029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EA6121">
              <w:rPr>
                <w:rFonts w:ascii="Tahoma" w:eastAsia="Calibri" w:hAnsi="Tahoma" w:cs="Tahoma"/>
                <w:sz w:val="23"/>
                <w:szCs w:val="23"/>
              </w:rPr>
              <w:t>17 100,88</w:t>
            </w:r>
          </w:p>
        </w:tc>
      </w:tr>
      <w:tr w:rsidR="00EA6121" w:rsidRPr="00677C87" w14:paraId="7AA154F0" w14:textId="77777777" w:rsidTr="00590029">
        <w:trPr>
          <w:trHeight w:val="521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hideMark/>
          </w:tcPr>
          <w:p w14:paraId="7AA154EE" w14:textId="77777777" w:rsidR="00EA6121" w:rsidRPr="00677C87" w:rsidRDefault="00EA6121" w:rsidP="00590029">
            <w:pPr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77C87">
              <w:rPr>
                <w:rFonts w:ascii="Tahoma" w:hAnsi="Tahoma" w:cs="Tahoma"/>
                <w:color w:val="000000"/>
                <w:sz w:val="23"/>
                <w:szCs w:val="23"/>
              </w:rPr>
              <w:t>ООО "</w:t>
            </w:r>
            <w:proofErr w:type="spellStart"/>
            <w:r w:rsidRPr="00677C87">
              <w:rPr>
                <w:rFonts w:ascii="Tahoma" w:hAnsi="Tahoma" w:cs="Tahoma"/>
                <w:color w:val="000000"/>
                <w:sz w:val="23"/>
                <w:szCs w:val="23"/>
              </w:rPr>
              <w:t>Свердкомсеть</w:t>
            </w:r>
            <w:proofErr w:type="spellEnd"/>
            <w:r w:rsidRPr="00677C87">
              <w:rPr>
                <w:rFonts w:ascii="Tahoma" w:hAnsi="Tahoma" w:cs="Tahoma"/>
                <w:color w:val="000000"/>
                <w:sz w:val="23"/>
                <w:szCs w:val="23"/>
              </w:rPr>
              <w:t>"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54EF" w14:textId="77777777" w:rsidR="00EA6121" w:rsidRPr="00EA6121" w:rsidRDefault="00EA6121" w:rsidP="00590029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EA6121">
              <w:rPr>
                <w:rFonts w:ascii="Tahoma" w:eastAsia="Calibri" w:hAnsi="Tahoma" w:cs="Tahoma"/>
                <w:sz w:val="23"/>
                <w:szCs w:val="23"/>
              </w:rPr>
              <w:t>12 002,24</w:t>
            </w:r>
          </w:p>
        </w:tc>
      </w:tr>
      <w:tr w:rsidR="00EA6121" w:rsidRPr="00677C87" w14:paraId="7AA154F3" w14:textId="77777777" w:rsidTr="00590029">
        <w:trPr>
          <w:trHeight w:val="500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hideMark/>
          </w:tcPr>
          <w:p w14:paraId="7AA154F1" w14:textId="77777777" w:rsidR="00EA6121" w:rsidRPr="00677C87" w:rsidRDefault="00EA6121" w:rsidP="00590029">
            <w:pPr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77C87">
              <w:rPr>
                <w:rFonts w:ascii="Tahoma" w:hAnsi="Tahoma" w:cs="Tahoma"/>
                <w:color w:val="000000"/>
                <w:sz w:val="23"/>
                <w:szCs w:val="23"/>
              </w:rPr>
              <w:t>ТСЖ "</w:t>
            </w:r>
            <w:proofErr w:type="spellStart"/>
            <w:r w:rsidRPr="00677C87">
              <w:rPr>
                <w:rFonts w:ascii="Tahoma" w:hAnsi="Tahoma" w:cs="Tahoma"/>
                <w:color w:val="000000"/>
                <w:sz w:val="23"/>
                <w:szCs w:val="23"/>
              </w:rPr>
              <w:t>Горнощитское</w:t>
            </w:r>
            <w:proofErr w:type="spellEnd"/>
            <w:r w:rsidRPr="00677C87">
              <w:rPr>
                <w:rFonts w:ascii="Tahoma" w:hAnsi="Tahoma" w:cs="Tahoma"/>
                <w:color w:val="000000"/>
                <w:sz w:val="23"/>
                <w:szCs w:val="23"/>
              </w:rPr>
              <w:t xml:space="preserve"> - 1"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54F2" w14:textId="77777777" w:rsidR="00EA6121" w:rsidRPr="00EA6121" w:rsidRDefault="00EA6121" w:rsidP="00590029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EA6121">
              <w:rPr>
                <w:rFonts w:ascii="Tahoma" w:eastAsia="Calibri" w:hAnsi="Tahoma" w:cs="Tahoma"/>
                <w:sz w:val="23"/>
                <w:szCs w:val="23"/>
              </w:rPr>
              <w:t>6 661,21</w:t>
            </w:r>
          </w:p>
        </w:tc>
      </w:tr>
      <w:tr w:rsidR="00EA6121" w:rsidRPr="00677C87" w14:paraId="7AA154F6" w14:textId="77777777" w:rsidTr="00590029">
        <w:trPr>
          <w:trHeight w:val="558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hideMark/>
          </w:tcPr>
          <w:p w14:paraId="7AA154F4" w14:textId="77777777" w:rsidR="00EA6121" w:rsidRPr="00677C87" w:rsidRDefault="00EA6121" w:rsidP="00590029">
            <w:pPr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77C87">
              <w:rPr>
                <w:rFonts w:ascii="Tahoma" w:hAnsi="Tahoma" w:cs="Tahoma"/>
                <w:color w:val="000000"/>
                <w:sz w:val="23"/>
                <w:szCs w:val="23"/>
              </w:rPr>
              <w:t>ООО "УК "СУЭРЖ-СК"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54F5" w14:textId="77777777" w:rsidR="00EA6121" w:rsidRPr="00EA6121" w:rsidRDefault="00EA6121" w:rsidP="00590029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EA6121">
              <w:rPr>
                <w:rFonts w:ascii="Tahoma" w:eastAsia="Calibri" w:hAnsi="Tahoma" w:cs="Tahoma"/>
                <w:sz w:val="23"/>
                <w:szCs w:val="23"/>
              </w:rPr>
              <w:t>6 142,20</w:t>
            </w:r>
          </w:p>
        </w:tc>
      </w:tr>
      <w:tr w:rsidR="00EA6121" w:rsidRPr="00677C87" w14:paraId="7AA154F9" w14:textId="77777777" w:rsidTr="00590029">
        <w:trPr>
          <w:trHeight w:val="384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hideMark/>
          </w:tcPr>
          <w:p w14:paraId="7AA154F7" w14:textId="77777777" w:rsidR="00EA6121" w:rsidRPr="00677C87" w:rsidRDefault="00EA6121" w:rsidP="00590029">
            <w:pPr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77C87">
              <w:rPr>
                <w:rFonts w:ascii="Tahoma" w:hAnsi="Tahoma" w:cs="Tahoma"/>
                <w:color w:val="000000"/>
                <w:sz w:val="23"/>
                <w:szCs w:val="23"/>
              </w:rPr>
              <w:t>ООО "Управляющая компания "Строительные технологии"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54F8" w14:textId="77777777" w:rsidR="00EA6121" w:rsidRPr="00EA6121" w:rsidRDefault="00EA6121" w:rsidP="00590029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EA6121">
              <w:rPr>
                <w:rFonts w:ascii="Tahoma" w:eastAsia="Calibri" w:hAnsi="Tahoma" w:cs="Tahoma"/>
                <w:sz w:val="23"/>
                <w:szCs w:val="23"/>
              </w:rPr>
              <w:t>6 094,61</w:t>
            </w:r>
          </w:p>
        </w:tc>
      </w:tr>
      <w:tr w:rsidR="00EA6121" w:rsidRPr="00677C87" w14:paraId="7AA154FC" w14:textId="77777777" w:rsidTr="00590029">
        <w:trPr>
          <w:trHeight w:val="530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hideMark/>
          </w:tcPr>
          <w:p w14:paraId="7AA154FA" w14:textId="77777777" w:rsidR="00EA6121" w:rsidRPr="00677C87" w:rsidRDefault="00EA6121" w:rsidP="00590029">
            <w:pPr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77C87">
              <w:rPr>
                <w:rFonts w:ascii="Tahoma" w:hAnsi="Tahoma" w:cs="Tahoma"/>
                <w:color w:val="000000"/>
                <w:sz w:val="23"/>
                <w:szCs w:val="23"/>
              </w:rPr>
              <w:t>ООО "Торговая сеть "Мясной № 5"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54FB" w14:textId="77777777" w:rsidR="00EA6121" w:rsidRPr="00EA6121" w:rsidRDefault="00EA6121" w:rsidP="00590029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EA6121">
              <w:rPr>
                <w:rFonts w:ascii="Tahoma" w:eastAsia="Calibri" w:hAnsi="Tahoma" w:cs="Tahoma"/>
                <w:sz w:val="23"/>
                <w:szCs w:val="23"/>
              </w:rPr>
              <w:t>4 863,70</w:t>
            </w:r>
          </w:p>
        </w:tc>
      </w:tr>
      <w:tr w:rsidR="00EA6121" w:rsidRPr="00677C87" w14:paraId="7AA154FF" w14:textId="77777777" w:rsidTr="00590029">
        <w:trPr>
          <w:trHeight w:val="378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14:paraId="7AA154FD" w14:textId="77777777" w:rsidR="00EA6121" w:rsidRPr="00677C87" w:rsidRDefault="00EA6121" w:rsidP="00BD5846">
            <w:pPr>
              <w:jc w:val="center"/>
              <w:rPr>
                <w:rFonts w:ascii="Tahoma" w:hAnsi="Tahoma" w:cs="Tahoma"/>
                <w:b/>
                <w:color w:val="000000"/>
                <w:sz w:val="23"/>
                <w:szCs w:val="23"/>
              </w:rPr>
            </w:pPr>
            <w:r w:rsidRPr="00677C87">
              <w:rPr>
                <w:rFonts w:ascii="Tahoma" w:hAnsi="Tahoma" w:cs="Tahoma"/>
                <w:b/>
                <w:color w:val="000000"/>
                <w:sz w:val="23"/>
                <w:szCs w:val="23"/>
              </w:rPr>
              <w:t>ИТОГО:</w:t>
            </w:r>
          </w:p>
        </w:tc>
        <w:tc>
          <w:tcPr>
            <w:tcW w:w="8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154FE" w14:textId="77777777" w:rsidR="00EA6121" w:rsidRPr="00EA6121" w:rsidRDefault="00EA6121" w:rsidP="00590029">
            <w:pPr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EA6121">
              <w:rPr>
                <w:rFonts w:ascii="Tahoma" w:eastAsia="Calibri" w:hAnsi="Tahoma" w:cs="Tahoma"/>
                <w:b/>
                <w:bCs/>
                <w:sz w:val="23"/>
                <w:szCs w:val="23"/>
              </w:rPr>
              <w:t>203 442, 33</w:t>
            </w:r>
          </w:p>
        </w:tc>
      </w:tr>
    </w:tbl>
    <w:p w14:paraId="7AA15500" w14:textId="77777777" w:rsidR="003747F7" w:rsidRDefault="003747F7" w:rsidP="003747F7">
      <w:pPr>
        <w:tabs>
          <w:tab w:val="left" w:pos="1073"/>
          <w:tab w:val="left" w:pos="1490"/>
        </w:tabs>
        <w:spacing w:line="360" w:lineRule="auto"/>
        <w:ind w:firstLine="709"/>
        <w:jc w:val="center"/>
        <w:rPr>
          <w:rFonts w:ascii="Tahoma" w:hAnsi="Tahoma" w:cs="Tahoma"/>
          <w:b/>
          <w:sz w:val="22"/>
          <w:szCs w:val="24"/>
          <w:lang w:eastAsia="en-US" w:bidi="en-US"/>
        </w:rPr>
      </w:pPr>
    </w:p>
    <w:p w14:paraId="7AA15501" w14:textId="77777777" w:rsidR="003747F7" w:rsidRDefault="003747F7" w:rsidP="003747F7">
      <w:pPr>
        <w:jc w:val="both"/>
      </w:pPr>
    </w:p>
    <w:p w14:paraId="7AA15502" w14:textId="77777777" w:rsidR="0004262E" w:rsidRDefault="0004262E" w:rsidP="003747F7">
      <w:pPr>
        <w:jc w:val="both"/>
      </w:pPr>
    </w:p>
    <w:p w14:paraId="7AA15503" w14:textId="77777777" w:rsidR="00BD5846" w:rsidRDefault="0004262E" w:rsidP="003747F7">
      <w:pPr>
        <w:tabs>
          <w:tab w:val="left" w:pos="1073"/>
          <w:tab w:val="left" w:pos="1490"/>
        </w:tabs>
        <w:spacing w:line="360" w:lineRule="auto"/>
        <w:jc w:val="both"/>
        <w:rPr>
          <w:rFonts w:ascii="Tahoma" w:hAnsi="Tahoma" w:cs="Tahoma"/>
          <w:b/>
          <w:color w:val="006600"/>
          <w:sz w:val="24"/>
          <w:szCs w:val="24"/>
          <w:lang w:eastAsia="en-US" w:bidi="en-US"/>
        </w:rPr>
      </w:pPr>
      <w:r>
        <w:rPr>
          <w:rFonts w:ascii="Tahoma" w:hAnsi="Tahoma" w:cs="Tahoma"/>
          <w:b/>
          <w:color w:val="006600"/>
          <w:sz w:val="24"/>
          <w:szCs w:val="24"/>
          <w:lang w:eastAsia="en-US" w:bidi="en-US"/>
        </w:rPr>
        <w:t xml:space="preserve">          </w:t>
      </w:r>
    </w:p>
    <w:p w14:paraId="7AA15504" w14:textId="77777777" w:rsidR="00BD5846" w:rsidRDefault="00BD5846" w:rsidP="003747F7">
      <w:pPr>
        <w:tabs>
          <w:tab w:val="left" w:pos="1073"/>
          <w:tab w:val="left" w:pos="1490"/>
        </w:tabs>
        <w:spacing w:line="360" w:lineRule="auto"/>
        <w:jc w:val="both"/>
        <w:rPr>
          <w:rFonts w:ascii="Tahoma" w:hAnsi="Tahoma" w:cs="Tahoma"/>
          <w:b/>
          <w:color w:val="006600"/>
          <w:sz w:val="24"/>
          <w:szCs w:val="24"/>
          <w:lang w:eastAsia="en-US" w:bidi="en-US"/>
        </w:rPr>
      </w:pPr>
      <w:r>
        <w:rPr>
          <w:rFonts w:ascii="Tahoma" w:hAnsi="Tahoma" w:cs="Tahoma"/>
          <w:b/>
          <w:color w:val="006600"/>
          <w:sz w:val="24"/>
          <w:szCs w:val="24"/>
          <w:lang w:eastAsia="en-US" w:bidi="en-US"/>
        </w:rPr>
        <w:t xml:space="preserve">     </w:t>
      </w:r>
    </w:p>
    <w:p w14:paraId="7AA15505" w14:textId="77777777" w:rsidR="00590029" w:rsidRDefault="00590029" w:rsidP="003747F7">
      <w:pPr>
        <w:tabs>
          <w:tab w:val="left" w:pos="1073"/>
          <w:tab w:val="left" w:pos="1490"/>
        </w:tabs>
        <w:spacing w:line="360" w:lineRule="auto"/>
        <w:jc w:val="both"/>
        <w:rPr>
          <w:rFonts w:ascii="Tahoma" w:hAnsi="Tahoma" w:cs="Tahoma"/>
          <w:b/>
          <w:color w:val="006600"/>
          <w:sz w:val="24"/>
          <w:szCs w:val="24"/>
          <w:lang w:eastAsia="en-US" w:bidi="en-US"/>
        </w:rPr>
      </w:pPr>
    </w:p>
    <w:p w14:paraId="7AA15506" w14:textId="77777777" w:rsidR="003747F7" w:rsidRPr="0004262E" w:rsidRDefault="00BD5846" w:rsidP="003747F7">
      <w:pPr>
        <w:tabs>
          <w:tab w:val="left" w:pos="1073"/>
          <w:tab w:val="left" w:pos="1490"/>
        </w:tabs>
        <w:spacing w:line="360" w:lineRule="auto"/>
        <w:jc w:val="both"/>
        <w:rPr>
          <w:rFonts w:ascii="Tahoma" w:hAnsi="Tahoma" w:cs="Tahoma"/>
          <w:b/>
          <w:color w:val="006600"/>
          <w:sz w:val="24"/>
          <w:szCs w:val="24"/>
          <w:lang w:eastAsia="en-US" w:bidi="en-US"/>
        </w:rPr>
      </w:pPr>
      <w:r>
        <w:rPr>
          <w:rFonts w:ascii="Tahoma" w:hAnsi="Tahoma" w:cs="Tahoma"/>
          <w:b/>
          <w:color w:val="006600"/>
          <w:sz w:val="24"/>
          <w:szCs w:val="24"/>
          <w:lang w:eastAsia="en-US" w:bidi="en-US"/>
        </w:rPr>
        <w:lastRenderedPageBreak/>
        <w:t xml:space="preserve">          </w:t>
      </w:r>
      <w:r w:rsidR="003747F7" w:rsidRPr="0004262E">
        <w:rPr>
          <w:rFonts w:ascii="Tahoma" w:hAnsi="Tahoma" w:cs="Tahoma"/>
          <w:b/>
          <w:color w:val="006600"/>
          <w:sz w:val="24"/>
          <w:szCs w:val="24"/>
          <w:lang w:eastAsia="en-US" w:bidi="en-US"/>
        </w:rPr>
        <w:t>Защита интересов АО «ЕЭнС» по искам, предъявленным к Обществу в 2016 году</w:t>
      </w:r>
    </w:p>
    <w:p w14:paraId="7AA15507" w14:textId="77777777" w:rsidR="0004262E" w:rsidRDefault="007502ED" w:rsidP="0017227C">
      <w:pPr>
        <w:tabs>
          <w:tab w:val="left" w:pos="1073"/>
          <w:tab w:val="left" w:pos="1490"/>
        </w:tabs>
        <w:spacing w:line="360" w:lineRule="auto"/>
        <w:ind w:firstLine="709"/>
        <w:rPr>
          <w:rFonts w:ascii="Tahoma" w:hAnsi="Tahoma" w:cs="Tahoma"/>
          <w:sz w:val="24"/>
          <w:szCs w:val="24"/>
          <w:lang w:eastAsia="en-US" w:bidi="en-US"/>
        </w:rPr>
      </w:pPr>
      <w:r w:rsidRPr="007502ED">
        <w:rPr>
          <w:rFonts w:ascii="Tahoma" w:hAnsi="Tahoma" w:cs="Tahoma"/>
          <w:sz w:val="24"/>
          <w:szCs w:val="24"/>
          <w:lang w:eastAsia="en-US" w:bidi="en-US"/>
        </w:rPr>
        <w:t>Категории споров по искам, предъявленным к Обществу, которые были предметом рассмотрения в 2016 году, вытекают из хозяйственной и текущей производственной деятельности Общества и не связаны с системными нарушениями Обществом законодательства или прав и законных интересов потребителей. Увеличилось количество споров, связанных с оспарива</w:t>
      </w:r>
      <w:r w:rsidR="006F0546">
        <w:rPr>
          <w:rFonts w:ascii="Tahoma" w:hAnsi="Tahoma" w:cs="Tahoma"/>
          <w:sz w:val="24"/>
          <w:szCs w:val="24"/>
          <w:lang w:eastAsia="en-US" w:bidi="en-US"/>
        </w:rPr>
        <w:t>ни</w:t>
      </w:r>
      <w:r w:rsidRPr="007502ED">
        <w:rPr>
          <w:rFonts w:ascii="Tahoma" w:hAnsi="Tahoma" w:cs="Tahoma"/>
          <w:sz w:val="24"/>
          <w:szCs w:val="24"/>
          <w:lang w:eastAsia="en-US" w:bidi="en-US"/>
        </w:rPr>
        <w:t>е</w:t>
      </w:r>
      <w:r w:rsidR="006F0546">
        <w:rPr>
          <w:rFonts w:ascii="Tahoma" w:hAnsi="Tahoma" w:cs="Tahoma"/>
          <w:sz w:val="24"/>
          <w:szCs w:val="24"/>
          <w:lang w:eastAsia="en-US" w:bidi="en-US"/>
        </w:rPr>
        <w:t>м предъявленных к оплате объемов</w:t>
      </w:r>
      <w:r w:rsidRPr="007502ED">
        <w:rPr>
          <w:rFonts w:ascii="Tahoma" w:hAnsi="Tahoma" w:cs="Tahoma"/>
          <w:sz w:val="24"/>
          <w:szCs w:val="24"/>
          <w:lang w:eastAsia="en-US" w:bidi="en-US"/>
        </w:rPr>
        <w:t xml:space="preserve"> электрической энергии (мощности) за счет исков об оспаривании актов неучтенного потребления.  </w:t>
      </w:r>
    </w:p>
    <w:p w14:paraId="7AA15508" w14:textId="77777777" w:rsidR="003747F7" w:rsidRPr="00677C87" w:rsidRDefault="003747F7" w:rsidP="0004262E">
      <w:pPr>
        <w:tabs>
          <w:tab w:val="left" w:pos="1073"/>
          <w:tab w:val="left" w:pos="1490"/>
        </w:tabs>
        <w:spacing w:line="360" w:lineRule="auto"/>
        <w:ind w:firstLine="709"/>
        <w:jc w:val="center"/>
        <w:rPr>
          <w:rFonts w:ascii="Tahoma" w:hAnsi="Tahoma" w:cs="Tahoma"/>
          <w:b/>
          <w:sz w:val="23"/>
          <w:szCs w:val="23"/>
          <w:lang w:eastAsia="en-US" w:bidi="en-US"/>
        </w:rPr>
      </w:pPr>
      <w:r w:rsidRPr="0017227C">
        <w:rPr>
          <w:rFonts w:ascii="Tahoma" w:hAnsi="Tahoma" w:cs="Tahoma"/>
          <w:b/>
          <w:sz w:val="23"/>
          <w:szCs w:val="23"/>
          <w:lang w:eastAsia="en-US" w:bidi="en-US"/>
        </w:rPr>
        <w:t xml:space="preserve">Структура </w:t>
      </w:r>
      <w:r w:rsidR="0004262E" w:rsidRPr="0017227C">
        <w:rPr>
          <w:rFonts w:ascii="Tahoma" w:hAnsi="Tahoma" w:cs="Tahoma"/>
          <w:b/>
          <w:sz w:val="23"/>
          <w:szCs w:val="23"/>
          <w:lang w:eastAsia="en-US" w:bidi="en-US"/>
        </w:rPr>
        <w:t>предъявленных исков к АО «ЕЭнС»</w:t>
      </w:r>
    </w:p>
    <w:tbl>
      <w:tblPr>
        <w:tblW w:w="1540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341"/>
        <w:gridCol w:w="850"/>
        <w:gridCol w:w="1560"/>
        <w:gridCol w:w="850"/>
        <w:gridCol w:w="1701"/>
        <w:gridCol w:w="851"/>
        <w:gridCol w:w="1842"/>
        <w:gridCol w:w="770"/>
        <w:gridCol w:w="1636"/>
      </w:tblGrid>
      <w:tr w:rsidR="003747F7" w:rsidRPr="00677C87" w14:paraId="7AA1550D" w14:textId="77777777" w:rsidTr="0017227C">
        <w:trPr>
          <w:trHeight w:val="300"/>
        </w:trPr>
        <w:tc>
          <w:tcPr>
            <w:tcW w:w="534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339966"/>
            <w:vAlign w:val="center"/>
            <w:hideMark/>
          </w:tcPr>
          <w:p w14:paraId="7AA15509" w14:textId="77777777" w:rsidR="003747F7" w:rsidRPr="00677C87" w:rsidRDefault="003747F7" w:rsidP="00B247D4">
            <w:pPr>
              <w:jc w:val="center"/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</w:pPr>
            <w:r w:rsidRPr="00677C87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Категория спора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8" w:space="0" w:color="auto"/>
              <w:left w:val="nil"/>
              <w:right w:val="single" w:sz="8" w:space="0" w:color="000000"/>
            </w:tcBorders>
            <w:shd w:val="clear" w:color="000000" w:fill="339966"/>
            <w:vAlign w:val="center"/>
            <w:hideMark/>
          </w:tcPr>
          <w:p w14:paraId="7AA1550A" w14:textId="77777777" w:rsidR="003747F7" w:rsidRPr="00677C87" w:rsidRDefault="003747F7" w:rsidP="00B247D4">
            <w:pPr>
              <w:jc w:val="center"/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</w:pPr>
            <w:r w:rsidRPr="00677C87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Иски</w:t>
            </w:r>
          </w:p>
        </w:tc>
        <w:tc>
          <w:tcPr>
            <w:tcW w:w="5244" w:type="dxa"/>
            <w:gridSpan w:val="4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339966"/>
            <w:vAlign w:val="center"/>
            <w:hideMark/>
          </w:tcPr>
          <w:p w14:paraId="7AA1550B" w14:textId="77777777" w:rsidR="003747F7" w:rsidRPr="00677C87" w:rsidRDefault="003747F7" w:rsidP="00B247D4">
            <w:pPr>
              <w:jc w:val="center"/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</w:pPr>
            <w:r w:rsidRPr="00677C87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Результат рассмотрения</w:t>
            </w:r>
          </w:p>
        </w:tc>
        <w:tc>
          <w:tcPr>
            <w:tcW w:w="2406" w:type="dxa"/>
            <w:gridSpan w:val="2"/>
            <w:vMerge w:val="restart"/>
            <w:tcBorders>
              <w:top w:val="single" w:sz="8" w:space="0" w:color="auto"/>
              <w:left w:val="nil"/>
              <w:right w:val="single" w:sz="8" w:space="0" w:color="000000"/>
            </w:tcBorders>
            <w:shd w:val="clear" w:color="000000" w:fill="339966"/>
            <w:vAlign w:val="center"/>
            <w:hideMark/>
          </w:tcPr>
          <w:p w14:paraId="7AA1550C" w14:textId="77777777" w:rsidR="003747F7" w:rsidRPr="00677C87" w:rsidRDefault="003747F7" w:rsidP="00B247D4">
            <w:pPr>
              <w:jc w:val="center"/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</w:pPr>
            <w:r w:rsidRPr="00677C87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В работе</w:t>
            </w:r>
          </w:p>
        </w:tc>
      </w:tr>
      <w:tr w:rsidR="003747F7" w:rsidRPr="00677C87" w14:paraId="7AA15513" w14:textId="77777777" w:rsidTr="0017227C">
        <w:trPr>
          <w:trHeight w:val="300"/>
        </w:trPr>
        <w:tc>
          <w:tcPr>
            <w:tcW w:w="534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339966"/>
            <w:vAlign w:val="center"/>
          </w:tcPr>
          <w:p w14:paraId="7AA1550E" w14:textId="77777777" w:rsidR="003747F7" w:rsidRPr="00677C87" w:rsidRDefault="003747F7" w:rsidP="00B247D4">
            <w:pPr>
              <w:jc w:val="center"/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2410" w:type="dxa"/>
            <w:gridSpan w:val="2"/>
            <w:vMerge/>
            <w:tcBorders>
              <w:left w:val="nil"/>
              <w:bottom w:val="nil"/>
              <w:right w:val="single" w:sz="8" w:space="0" w:color="000000"/>
            </w:tcBorders>
            <w:shd w:val="clear" w:color="000000" w:fill="339966"/>
            <w:vAlign w:val="center"/>
          </w:tcPr>
          <w:p w14:paraId="7AA1550F" w14:textId="77777777" w:rsidR="003747F7" w:rsidRPr="00677C87" w:rsidRDefault="003747F7" w:rsidP="00B247D4">
            <w:pPr>
              <w:jc w:val="center"/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2551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339966"/>
            <w:vAlign w:val="center"/>
          </w:tcPr>
          <w:p w14:paraId="7AA15510" w14:textId="77777777" w:rsidR="003747F7" w:rsidRPr="00677C87" w:rsidRDefault="003747F7" w:rsidP="00B247D4">
            <w:pPr>
              <w:jc w:val="center"/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</w:pPr>
            <w:r w:rsidRPr="00677C87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Удовлетворено</w:t>
            </w:r>
          </w:p>
        </w:tc>
        <w:tc>
          <w:tcPr>
            <w:tcW w:w="2693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339966"/>
            <w:vAlign w:val="center"/>
          </w:tcPr>
          <w:p w14:paraId="7AA15511" w14:textId="77777777" w:rsidR="003747F7" w:rsidRPr="00677C87" w:rsidRDefault="003747F7" w:rsidP="00B247D4">
            <w:pPr>
              <w:jc w:val="center"/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</w:pPr>
            <w:r w:rsidRPr="00677C87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Отказано</w:t>
            </w:r>
          </w:p>
        </w:tc>
        <w:tc>
          <w:tcPr>
            <w:tcW w:w="2406" w:type="dxa"/>
            <w:gridSpan w:val="2"/>
            <w:vMerge/>
            <w:tcBorders>
              <w:left w:val="nil"/>
              <w:bottom w:val="nil"/>
              <w:right w:val="single" w:sz="8" w:space="0" w:color="000000"/>
            </w:tcBorders>
            <w:shd w:val="clear" w:color="000000" w:fill="339966"/>
            <w:vAlign w:val="center"/>
          </w:tcPr>
          <w:p w14:paraId="7AA15512" w14:textId="77777777" w:rsidR="003747F7" w:rsidRPr="00677C87" w:rsidRDefault="003747F7" w:rsidP="00B247D4">
            <w:pPr>
              <w:jc w:val="center"/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17227C" w:rsidRPr="00677C87" w14:paraId="7AA1551D" w14:textId="77777777" w:rsidTr="0017227C">
        <w:trPr>
          <w:trHeight w:val="585"/>
        </w:trPr>
        <w:tc>
          <w:tcPr>
            <w:tcW w:w="534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AA15514" w14:textId="77777777" w:rsidR="003747F7" w:rsidRPr="00677C87" w:rsidRDefault="003747F7" w:rsidP="00B247D4">
            <w:pPr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00"/>
            <w:vAlign w:val="center"/>
            <w:hideMark/>
          </w:tcPr>
          <w:p w14:paraId="7AA15515" w14:textId="77777777" w:rsidR="003747F7" w:rsidRPr="00677C87" w:rsidRDefault="0017227C" w:rsidP="0017227C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>
              <w:rPr>
                <w:rFonts w:ascii="Tahoma" w:hAnsi="Tahoma" w:cs="Tahoma"/>
                <w:color w:val="000000"/>
                <w:sz w:val="23"/>
                <w:szCs w:val="23"/>
              </w:rPr>
              <w:t>к</w:t>
            </w:r>
            <w:r w:rsidR="003747F7" w:rsidRPr="00677C87">
              <w:rPr>
                <w:rFonts w:ascii="Tahoma" w:hAnsi="Tahoma" w:cs="Tahoma"/>
                <w:color w:val="000000"/>
                <w:sz w:val="23"/>
                <w:szCs w:val="23"/>
              </w:rPr>
              <w:t>ол</w:t>
            </w:r>
            <w:r>
              <w:rPr>
                <w:rFonts w:ascii="Tahoma" w:hAnsi="Tahoma" w:cs="Tahoma"/>
                <w:color w:val="000000"/>
                <w:sz w:val="23"/>
                <w:szCs w:val="23"/>
              </w:rPr>
              <w:t>-</w:t>
            </w:r>
            <w:r w:rsidR="003747F7" w:rsidRPr="00677C87">
              <w:rPr>
                <w:rFonts w:ascii="Tahoma" w:hAnsi="Tahoma" w:cs="Tahoma"/>
                <w:color w:val="000000"/>
                <w:sz w:val="23"/>
                <w:szCs w:val="23"/>
              </w:rPr>
              <w:t>во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00"/>
            <w:vAlign w:val="center"/>
            <w:hideMark/>
          </w:tcPr>
          <w:p w14:paraId="7AA15516" w14:textId="77777777" w:rsidR="003747F7" w:rsidRPr="00677C87" w:rsidRDefault="003747F7" w:rsidP="00B247D4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77C87">
              <w:rPr>
                <w:rFonts w:ascii="Tahoma" w:hAnsi="Tahoma" w:cs="Tahoma"/>
                <w:color w:val="000000"/>
                <w:sz w:val="23"/>
                <w:szCs w:val="23"/>
              </w:rPr>
              <w:t>сумма</w:t>
            </w:r>
            <w:r w:rsidR="00BD1559">
              <w:rPr>
                <w:rFonts w:ascii="Tahoma" w:hAnsi="Tahoma" w:cs="Tahoma"/>
                <w:color w:val="000000"/>
                <w:sz w:val="23"/>
                <w:szCs w:val="23"/>
              </w:rPr>
              <w:t xml:space="preserve"> </w:t>
            </w:r>
            <w:r w:rsidRPr="00677C87">
              <w:rPr>
                <w:rFonts w:ascii="Tahoma" w:hAnsi="Tahoma" w:cs="Tahoma"/>
                <w:color w:val="000000"/>
                <w:sz w:val="23"/>
                <w:szCs w:val="23"/>
              </w:rPr>
              <w:t xml:space="preserve"> </w:t>
            </w:r>
            <w:r w:rsidR="00BD1559">
              <w:rPr>
                <w:rFonts w:ascii="Tahoma" w:hAnsi="Tahoma" w:cs="Tahoma"/>
                <w:color w:val="000000"/>
                <w:sz w:val="23"/>
                <w:szCs w:val="23"/>
              </w:rPr>
              <w:t>(</w:t>
            </w:r>
            <w:r w:rsidRPr="00677C87">
              <w:rPr>
                <w:rFonts w:ascii="Tahoma" w:hAnsi="Tahoma" w:cs="Tahoma"/>
                <w:color w:val="000000"/>
                <w:sz w:val="23"/>
                <w:szCs w:val="23"/>
              </w:rPr>
              <w:t>тыс.</w:t>
            </w:r>
            <w:r w:rsidR="00B34646">
              <w:rPr>
                <w:rFonts w:ascii="Tahoma" w:hAnsi="Tahoma" w:cs="Tahoma"/>
                <w:color w:val="000000"/>
                <w:sz w:val="23"/>
                <w:szCs w:val="23"/>
              </w:rPr>
              <w:t xml:space="preserve"> </w:t>
            </w:r>
            <w:r w:rsidRPr="00677C87">
              <w:rPr>
                <w:rFonts w:ascii="Tahoma" w:hAnsi="Tahoma" w:cs="Tahoma"/>
                <w:color w:val="000000"/>
                <w:sz w:val="23"/>
                <w:szCs w:val="23"/>
              </w:rPr>
              <w:t>руб.</w:t>
            </w:r>
            <w:r w:rsidR="00BD1559">
              <w:rPr>
                <w:rFonts w:ascii="Tahoma" w:hAnsi="Tahoma" w:cs="Tahoma"/>
                <w:color w:val="000000"/>
                <w:sz w:val="23"/>
                <w:szCs w:val="23"/>
              </w:rPr>
              <w:t>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00"/>
            <w:vAlign w:val="center"/>
            <w:hideMark/>
          </w:tcPr>
          <w:p w14:paraId="7AA15517" w14:textId="77777777" w:rsidR="003747F7" w:rsidRPr="0017227C" w:rsidRDefault="0017227C" w:rsidP="0017227C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>
              <w:rPr>
                <w:rFonts w:ascii="Tahoma" w:hAnsi="Tahoma" w:cs="Tahoma"/>
                <w:color w:val="000000"/>
                <w:sz w:val="23"/>
                <w:szCs w:val="23"/>
              </w:rPr>
              <w:t>к</w:t>
            </w:r>
            <w:r w:rsidR="003747F7" w:rsidRPr="0017227C">
              <w:rPr>
                <w:rFonts w:ascii="Tahoma" w:hAnsi="Tahoma" w:cs="Tahoma"/>
                <w:color w:val="000000"/>
                <w:sz w:val="23"/>
                <w:szCs w:val="23"/>
              </w:rPr>
              <w:t>ол</w:t>
            </w:r>
            <w:r>
              <w:rPr>
                <w:rFonts w:ascii="Tahoma" w:hAnsi="Tahoma" w:cs="Tahoma"/>
                <w:color w:val="000000"/>
                <w:sz w:val="23"/>
                <w:szCs w:val="23"/>
              </w:rPr>
              <w:t>-</w:t>
            </w:r>
            <w:r w:rsidR="003747F7" w:rsidRPr="0017227C">
              <w:rPr>
                <w:rFonts w:ascii="Tahoma" w:hAnsi="Tahoma" w:cs="Tahoma"/>
                <w:color w:val="000000"/>
                <w:sz w:val="23"/>
                <w:szCs w:val="23"/>
              </w:rPr>
              <w:t>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00"/>
            <w:vAlign w:val="center"/>
            <w:hideMark/>
          </w:tcPr>
          <w:p w14:paraId="7AA15518" w14:textId="77777777" w:rsidR="003747F7" w:rsidRPr="0017227C" w:rsidRDefault="003747F7" w:rsidP="00B247D4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17227C">
              <w:rPr>
                <w:rFonts w:ascii="Tahoma" w:hAnsi="Tahoma" w:cs="Tahoma"/>
                <w:color w:val="000000"/>
                <w:sz w:val="23"/>
                <w:szCs w:val="23"/>
              </w:rPr>
              <w:t xml:space="preserve">сумма </w:t>
            </w:r>
            <w:r w:rsidR="00BD1559" w:rsidRPr="0017227C">
              <w:rPr>
                <w:rFonts w:ascii="Tahoma" w:hAnsi="Tahoma" w:cs="Tahoma"/>
                <w:color w:val="000000"/>
                <w:sz w:val="23"/>
                <w:szCs w:val="23"/>
              </w:rPr>
              <w:t>(</w:t>
            </w:r>
            <w:r w:rsidRPr="0017227C">
              <w:rPr>
                <w:rFonts w:ascii="Tahoma" w:hAnsi="Tahoma" w:cs="Tahoma"/>
                <w:color w:val="000000"/>
                <w:sz w:val="23"/>
                <w:szCs w:val="23"/>
              </w:rPr>
              <w:t>тыс.</w:t>
            </w:r>
            <w:r w:rsidR="00B34646" w:rsidRPr="0017227C">
              <w:rPr>
                <w:rFonts w:ascii="Tahoma" w:hAnsi="Tahoma" w:cs="Tahoma"/>
                <w:color w:val="000000"/>
                <w:sz w:val="23"/>
                <w:szCs w:val="23"/>
              </w:rPr>
              <w:t xml:space="preserve"> </w:t>
            </w:r>
            <w:r w:rsidRPr="0017227C">
              <w:rPr>
                <w:rFonts w:ascii="Tahoma" w:hAnsi="Tahoma" w:cs="Tahoma"/>
                <w:color w:val="000000"/>
                <w:sz w:val="23"/>
                <w:szCs w:val="23"/>
              </w:rPr>
              <w:t>руб.</w:t>
            </w:r>
            <w:r w:rsidR="00BD1559" w:rsidRPr="0017227C">
              <w:rPr>
                <w:rFonts w:ascii="Tahoma" w:hAnsi="Tahoma" w:cs="Tahoma"/>
                <w:color w:val="000000"/>
                <w:sz w:val="23"/>
                <w:szCs w:val="23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00"/>
            <w:vAlign w:val="center"/>
            <w:hideMark/>
          </w:tcPr>
          <w:p w14:paraId="7AA15519" w14:textId="77777777" w:rsidR="003747F7" w:rsidRPr="0017227C" w:rsidRDefault="0017227C" w:rsidP="00B247D4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>
              <w:rPr>
                <w:rFonts w:ascii="Tahoma" w:hAnsi="Tahoma" w:cs="Tahoma"/>
                <w:color w:val="000000"/>
                <w:sz w:val="23"/>
                <w:szCs w:val="23"/>
              </w:rPr>
              <w:t>к</w:t>
            </w:r>
            <w:r w:rsidRPr="00677C87">
              <w:rPr>
                <w:rFonts w:ascii="Tahoma" w:hAnsi="Tahoma" w:cs="Tahoma"/>
                <w:color w:val="000000"/>
                <w:sz w:val="23"/>
                <w:szCs w:val="23"/>
              </w:rPr>
              <w:t>ол</w:t>
            </w:r>
            <w:r>
              <w:rPr>
                <w:rFonts w:ascii="Tahoma" w:hAnsi="Tahoma" w:cs="Tahoma"/>
                <w:color w:val="000000"/>
                <w:sz w:val="23"/>
                <w:szCs w:val="23"/>
              </w:rPr>
              <w:t>-</w:t>
            </w:r>
            <w:r w:rsidRPr="00677C87">
              <w:rPr>
                <w:rFonts w:ascii="Tahoma" w:hAnsi="Tahoma" w:cs="Tahoma"/>
                <w:color w:val="000000"/>
                <w:sz w:val="23"/>
                <w:szCs w:val="23"/>
              </w:rPr>
              <w:t>во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00"/>
            <w:vAlign w:val="center"/>
            <w:hideMark/>
          </w:tcPr>
          <w:p w14:paraId="7AA1551A" w14:textId="77777777" w:rsidR="003747F7" w:rsidRPr="00677C87" w:rsidRDefault="003747F7" w:rsidP="00B247D4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77C87">
              <w:rPr>
                <w:rFonts w:ascii="Tahoma" w:hAnsi="Tahoma" w:cs="Tahoma"/>
                <w:color w:val="000000"/>
                <w:sz w:val="23"/>
                <w:szCs w:val="23"/>
              </w:rPr>
              <w:t xml:space="preserve">сумма, </w:t>
            </w:r>
            <w:r w:rsidR="00BD1559">
              <w:rPr>
                <w:rFonts w:ascii="Tahoma" w:hAnsi="Tahoma" w:cs="Tahoma"/>
                <w:color w:val="000000"/>
                <w:sz w:val="23"/>
                <w:szCs w:val="23"/>
              </w:rPr>
              <w:t>(</w:t>
            </w:r>
            <w:r w:rsidRPr="00677C87">
              <w:rPr>
                <w:rFonts w:ascii="Tahoma" w:hAnsi="Tahoma" w:cs="Tahoma"/>
                <w:color w:val="000000"/>
                <w:sz w:val="23"/>
                <w:szCs w:val="23"/>
              </w:rPr>
              <w:t>тыс.</w:t>
            </w:r>
            <w:r w:rsidR="0017227C">
              <w:rPr>
                <w:rFonts w:ascii="Tahoma" w:hAnsi="Tahoma" w:cs="Tahoma"/>
                <w:color w:val="000000"/>
                <w:sz w:val="23"/>
                <w:szCs w:val="23"/>
              </w:rPr>
              <w:t xml:space="preserve"> </w:t>
            </w:r>
            <w:r w:rsidRPr="00677C87">
              <w:rPr>
                <w:rFonts w:ascii="Tahoma" w:hAnsi="Tahoma" w:cs="Tahoma"/>
                <w:color w:val="000000"/>
                <w:sz w:val="23"/>
                <w:szCs w:val="23"/>
              </w:rPr>
              <w:t>руб.</w:t>
            </w:r>
            <w:r w:rsidR="00BD1559">
              <w:rPr>
                <w:rFonts w:ascii="Tahoma" w:hAnsi="Tahoma" w:cs="Tahoma"/>
                <w:color w:val="000000"/>
                <w:sz w:val="23"/>
                <w:szCs w:val="23"/>
              </w:rPr>
              <w:t>)</w:t>
            </w: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00"/>
            <w:vAlign w:val="center"/>
            <w:hideMark/>
          </w:tcPr>
          <w:p w14:paraId="7AA1551B" w14:textId="77777777" w:rsidR="003747F7" w:rsidRPr="00677C87" w:rsidRDefault="0017227C" w:rsidP="0017227C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>
              <w:rPr>
                <w:rFonts w:ascii="Tahoma" w:hAnsi="Tahoma" w:cs="Tahoma"/>
                <w:color w:val="000000"/>
                <w:sz w:val="23"/>
                <w:szCs w:val="23"/>
              </w:rPr>
              <w:t>к</w:t>
            </w:r>
            <w:r w:rsidR="003747F7" w:rsidRPr="00677C87">
              <w:rPr>
                <w:rFonts w:ascii="Tahoma" w:hAnsi="Tahoma" w:cs="Tahoma"/>
                <w:color w:val="000000"/>
                <w:sz w:val="23"/>
                <w:szCs w:val="23"/>
              </w:rPr>
              <w:t>ол</w:t>
            </w:r>
            <w:r>
              <w:rPr>
                <w:rFonts w:ascii="Tahoma" w:hAnsi="Tahoma" w:cs="Tahoma"/>
                <w:color w:val="000000"/>
                <w:sz w:val="23"/>
                <w:szCs w:val="23"/>
              </w:rPr>
              <w:t>-</w:t>
            </w:r>
            <w:r w:rsidR="003747F7" w:rsidRPr="00677C87">
              <w:rPr>
                <w:rFonts w:ascii="Tahoma" w:hAnsi="Tahoma" w:cs="Tahoma"/>
                <w:color w:val="000000"/>
                <w:sz w:val="23"/>
                <w:szCs w:val="23"/>
              </w:rPr>
              <w:t>во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00"/>
            <w:vAlign w:val="center"/>
            <w:hideMark/>
          </w:tcPr>
          <w:p w14:paraId="7AA1551C" w14:textId="77777777" w:rsidR="003747F7" w:rsidRPr="00677C87" w:rsidRDefault="003747F7" w:rsidP="00B247D4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77C87">
              <w:rPr>
                <w:rFonts w:ascii="Tahoma" w:hAnsi="Tahoma" w:cs="Tahoma"/>
                <w:color w:val="000000"/>
                <w:sz w:val="23"/>
                <w:szCs w:val="23"/>
              </w:rPr>
              <w:t xml:space="preserve">сумма </w:t>
            </w:r>
            <w:r w:rsidR="00BD1559">
              <w:rPr>
                <w:rFonts w:ascii="Tahoma" w:hAnsi="Tahoma" w:cs="Tahoma"/>
                <w:color w:val="000000"/>
                <w:sz w:val="23"/>
                <w:szCs w:val="23"/>
              </w:rPr>
              <w:t>(</w:t>
            </w:r>
            <w:r w:rsidRPr="00677C87">
              <w:rPr>
                <w:rFonts w:ascii="Tahoma" w:hAnsi="Tahoma" w:cs="Tahoma"/>
                <w:color w:val="000000"/>
                <w:sz w:val="23"/>
                <w:szCs w:val="23"/>
              </w:rPr>
              <w:t>тыс.</w:t>
            </w:r>
            <w:r w:rsidR="0017227C">
              <w:rPr>
                <w:rFonts w:ascii="Tahoma" w:hAnsi="Tahoma" w:cs="Tahoma"/>
                <w:color w:val="000000"/>
                <w:sz w:val="23"/>
                <w:szCs w:val="23"/>
              </w:rPr>
              <w:t xml:space="preserve"> </w:t>
            </w:r>
            <w:r w:rsidRPr="00677C87">
              <w:rPr>
                <w:rFonts w:ascii="Tahoma" w:hAnsi="Tahoma" w:cs="Tahoma"/>
                <w:color w:val="000000"/>
                <w:sz w:val="23"/>
                <w:szCs w:val="23"/>
              </w:rPr>
              <w:t>руб.</w:t>
            </w:r>
            <w:r w:rsidR="00BD1559">
              <w:rPr>
                <w:rFonts w:ascii="Tahoma" w:hAnsi="Tahoma" w:cs="Tahoma"/>
                <w:color w:val="000000"/>
                <w:sz w:val="23"/>
                <w:szCs w:val="23"/>
              </w:rPr>
              <w:t>)</w:t>
            </w:r>
          </w:p>
        </w:tc>
      </w:tr>
      <w:tr w:rsidR="0017227C" w:rsidRPr="00677C87" w14:paraId="7AA15527" w14:textId="77777777" w:rsidTr="0017227C">
        <w:trPr>
          <w:trHeight w:val="1275"/>
        </w:trPr>
        <w:tc>
          <w:tcPr>
            <w:tcW w:w="53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CC00"/>
            <w:vAlign w:val="center"/>
            <w:hideMark/>
          </w:tcPr>
          <w:p w14:paraId="7AA1551E" w14:textId="77777777" w:rsidR="003747F7" w:rsidRPr="00677C87" w:rsidRDefault="003747F7" w:rsidP="00B247D4">
            <w:pPr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77C87">
              <w:rPr>
                <w:rFonts w:ascii="Tahoma" w:hAnsi="Tahoma" w:cs="Tahoma"/>
                <w:color w:val="000000"/>
                <w:sz w:val="23"/>
                <w:szCs w:val="23"/>
              </w:rPr>
              <w:t>О заклю</w:t>
            </w:r>
            <w:r w:rsidR="0017227C">
              <w:rPr>
                <w:rFonts w:ascii="Tahoma" w:hAnsi="Tahoma" w:cs="Tahoma"/>
                <w:color w:val="000000"/>
                <w:sz w:val="23"/>
                <w:szCs w:val="23"/>
              </w:rPr>
              <w:t>чении договора энергоснабжения</w:t>
            </w:r>
            <w:r w:rsidRPr="00677C87">
              <w:rPr>
                <w:rFonts w:ascii="Tahoma" w:hAnsi="Tahoma" w:cs="Tahoma"/>
                <w:color w:val="000000"/>
                <w:sz w:val="23"/>
                <w:szCs w:val="23"/>
              </w:rPr>
              <w:t>/внесения изме</w:t>
            </w:r>
            <w:r w:rsidR="0017227C">
              <w:rPr>
                <w:rFonts w:ascii="Tahoma" w:hAnsi="Tahoma" w:cs="Tahoma"/>
                <w:color w:val="000000"/>
                <w:sz w:val="23"/>
                <w:szCs w:val="23"/>
              </w:rPr>
              <w:t>нений в договор энергоснабжения/</w:t>
            </w:r>
            <w:r w:rsidRPr="00677C87">
              <w:rPr>
                <w:rFonts w:ascii="Tahoma" w:hAnsi="Tahoma" w:cs="Tahoma"/>
                <w:color w:val="000000"/>
                <w:sz w:val="23"/>
                <w:szCs w:val="23"/>
              </w:rPr>
              <w:t>расторжении договора энергоснабжения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A1551F" w14:textId="77777777" w:rsidR="003747F7" w:rsidRPr="00677C87" w:rsidRDefault="003747F7" w:rsidP="00B247D4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77C87">
              <w:rPr>
                <w:rFonts w:ascii="Tahoma" w:hAnsi="Tahoma" w:cs="Tahoma"/>
                <w:color w:val="000000"/>
                <w:sz w:val="23"/>
                <w:szCs w:val="23"/>
              </w:rPr>
              <w:t>37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A15520" w14:textId="77777777" w:rsidR="003747F7" w:rsidRPr="00677C87" w:rsidRDefault="003747F7" w:rsidP="00B247D4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77C87">
              <w:rPr>
                <w:rFonts w:ascii="Tahoma" w:hAnsi="Tahoma" w:cs="Tahoma"/>
                <w:color w:val="000000"/>
                <w:sz w:val="23"/>
                <w:szCs w:val="23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A15521" w14:textId="77777777" w:rsidR="003747F7" w:rsidRPr="00677C87" w:rsidRDefault="003747F7" w:rsidP="00B247D4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77C87">
              <w:rPr>
                <w:rFonts w:ascii="Tahoma" w:hAnsi="Tahoma" w:cs="Tahoma"/>
                <w:color w:val="000000"/>
                <w:sz w:val="23"/>
                <w:szCs w:val="23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A15522" w14:textId="77777777" w:rsidR="003747F7" w:rsidRPr="00677C87" w:rsidRDefault="003747F7" w:rsidP="00B247D4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77C87">
              <w:rPr>
                <w:rFonts w:ascii="Tahoma" w:hAnsi="Tahoma" w:cs="Tahoma"/>
                <w:color w:val="000000"/>
                <w:sz w:val="23"/>
                <w:szCs w:val="23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A15523" w14:textId="77777777" w:rsidR="003747F7" w:rsidRPr="00677C87" w:rsidRDefault="003747F7" w:rsidP="00B247D4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77C87">
              <w:rPr>
                <w:rFonts w:ascii="Tahoma" w:hAnsi="Tahoma" w:cs="Tahoma"/>
                <w:color w:val="000000"/>
                <w:sz w:val="23"/>
                <w:szCs w:val="23"/>
              </w:rPr>
              <w:t>33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A15524" w14:textId="77777777" w:rsidR="003747F7" w:rsidRPr="00677C87" w:rsidRDefault="003747F7" w:rsidP="00B247D4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77C87">
              <w:rPr>
                <w:rFonts w:ascii="Tahoma" w:hAnsi="Tahoma" w:cs="Tahoma"/>
                <w:color w:val="000000"/>
                <w:sz w:val="23"/>
                <w:szCs w:val="23"/>
              </w:rPr>
              <w:t>0,00</w:t>
            </w: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A15525" w14:textId="77777777" w:rsidR="003747F7" w:rsidRPr="00677C87" w:rsidRDefault="003747F7" w:rsidP="00B247D4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77C87">
              <w:rPr>
                <w:rFonts w:ascii="Tahoma" w:hAnsi="Tahoma" w:cs="Tahoma"/>
                <w:color w:val="000000"/>
                <w:sz w:val="23"/>
                <w:szCs w:val="23"/>
              </w:rPr>
              <w:t>3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A15526" w14:textId="77777777" w:rsidR="003747F7" w:rsidRPr="00677C87" w:rsidRDefault="003747F7" w:rsidP="00B247D4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77C87">
              <w:rPr>
                <w:rFonts w:ascii="Tahoma" w:hAnsi="Tahoma" w:cs="Tahoma"/>
                <w:color w:val="000000"/>
                <w:sz w:val="23"/>
                <w:szCs w:val="23"/>
              </w:rPr>
              <w:t>0,00</w:t>
            </w:r>
          </w:p>
        </w:tc>
      </w:tr>
      <w:tr w:rsidR="0017227C" w:rsidRPr="00677C87" w14:paraId="7AA15531" w14:textId="77777777" w:rsidTr="0017227C">
        <w:trPr>
          <w:trHeight w:val="978"/>
        </w:trPr>
        <w:tc>
          <w:tcPr>
            <w:tcW w:w="53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CC00"/>
            <w:vAlign w:val="center"/>
            <w:hideMark/>
          </w:tcPr>
          <w:p w14:paraId="7AA15528" w14:textId="77777777" w:rsidR="003747F7" w:rsidRPr="00677C87" w:rsidRDefault="003747F7" w:rsidP="00B247D4">
            <w:pPr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77C87">
              <w:rPr>
                <w:rFonts w:ascii="Tahoma" w:hAnsi="Tahoma" w:cs="Tahoma"/>
                <w:color w:val="000000"/>
                <w:sz w:val="23"/>
                <w:szCs w:val="23"/>
              </w:rPr>
              <w:t>Оспаривание предъявленных к оплате объемов потребленной электрической энергии (мощности)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A15529" w14:textId="77777777" w:rsidR="003747F7" w:rsidRPr="00677C87" w:rsidRDefault="003747F7" w:rsidP="00B247D4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77C87">
              <w:rPr>
                <w:rFonts w:ascii="Tahoma" w:hAnsi="Tahoma" w:cs="Tahoma"/>
                <w:color w:val="000000"/>
                <w:sz w:val="23"/>
                <w:szCs w:val="23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A1552A" w14:textId="77777777" w:rsidR="003747F7" w:rsidRPr="00677C87" w:rsidRDefault="003747F7" w:rsidP="00B247D4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77C87">
              <w:rPr>
                <w:rFonts w:ascii="Tahoma" w:hAnsi="Tahoma" w:cs="Tahoma"/>
                <w:color w:val="000000"/>
                <w:sz w:val="23"/>
                <w:szCs w:val="23"/>
              </w:rPr>
              <w:t>7 775,82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A1552B" w14:textId="77777777" w:rsidR="003747F7" w:rsidRPr="00677C87" w:rsidRDefault="003747F7" w:rsidP="00B247D4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77C87">
              <w:rPr>
                <w:rFonts w:ascii="Tahoma" w:hAnsi="Tahoma" w:cs="Tahoma"/>
                <w:color w:val="000000"/>
                <w:sz w:val="23"/>
                <w:szCs w:val="23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A1552C" w14:textId="77777777" w:rsidR="003747F7" w:rsidRPr="00677C87" w:rsidRDefault="003747F7" w:rsidP="00B247D4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77C87">
              <w:rPr>
                <w:rFonts w:ascii="Tahoma" w:hAnsi="Tahoma" w:cs="Tahoma"/>
                <w:color w:val="000000"/>
                <w:sz w:val="23"/>
                <w:szCs w:val="23"/>
              </w:rPr>
              <w:t>1 461,99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A1552D" w14:textId="77777777" w:rsidR="003747F7" w:rsidRPr="00677C87" w:rsidRDefault="003747F7" w:rsidP="00B247D4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77C87">
              <w:rPr>
                <w:rFonts w:ascii="Tahoma" w:hAnsi="Tahoma" w:cs="Tahoma"/>
                <w:color w:val="000000"/>
                <w:sz w:val="23"/>
                <w:szCs w:val="23"/>
              </w:rPr>
              <w:t>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A1552E" w14:textId="77777777" w:rsidR="003747F7" w:rsidRPr="00677C87" w:rsidRDefault="003747F7" w:rsidP="00B247D4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77C87">
              <w:rPr>
                <w:rFonts w:ascii="Tahoma" w:hAnsi="Tahoma" w:cs="Tahoma"/>
                <w:color w:val="000000"/>
                <w:sz w:val="23"/>
                <w:szCs w:val="23"/>
              </w:rPr>
              <w:t>6 110,57</w:t>
            </w: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A1552F" w14:textId="77777777" w:rsidR="003747F7" w:rsidRPr="00677C87" w:rsidRDefault="003747F7" w:rsidP="00B247D4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77C87">
              <w:rPr>
                <w:rFonts w:ascii="Tahoma" w:hAnsi="Tahoma" w:cs="Tahoma"/>
                <w:color w:val="000000"/>
                <w:sz w:val="23"/>
                <w:szCs w:val="23"/>
              </w:rPr>
              <w:t>2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A15530" w14:textId="77777777" w:rsidR="003747F7" w:rsidRPr="00677C87" w:rsidRDefault="003747F7" w:rsidP="00B247D4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77C87">
              <w:rPr>
                <w:rFonts w:ascii="Tahoma" w:hAnsi="Tahoma" w:cs="Tahoma"/>
                <w:color w:val="000000"/>
                <w:sz w:val="23"/>
                <w:szCs w:val="23"/>
              </w:rPr>
              <w:t>203,26</w:t>
            </w:r>
          </w:p>
        </w:tc>
      </w:tr>
      <w:tr w:rsidR="0017227C" w:rsidRPr="00677C87" w14:paraId="7AA1553B" w14:textId="77777777" w:rsidTr="0017227C">
        <w:trPr>
          <w:trHeight w:val="935"/>
        </w:trPr>
        <w:tc>
          <w:tcPr>
            <w:tcW w:w="53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CC00"/>
            <w:vAlign w:val="center"/>
            <w:hideMark/>
          </w:tcPr>
          <w:p w14:paraId="7AA15532" w14:textId="77777777" w:rsidR="003747F7" w:rsidRPr="00677C87" w:rsidRDefault="003747F7" w:rsidP="00B247D4">
            <w:pPr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77C87">
              <w:rPr>
                <w:rFonts w:ascii="Tahoma" w:hAnsi="Tahoma" w:cs="Tahoma"/>
                <w:color w:val="000000"/>
                <w:sz w:val="23"/>
                <w:szCs w:val="23"/>
              </w:rPr>
              <w:t>Возмещение ущерба, причиненного некачественной поставкой электроэнергии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A15533" w14:textId="77777777" w:rsidR="003747F7" w:rsidRPr="00677C87" w:rsidRDefault="003747F7" w:rsidP="00B247D4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77C87">
              <w:rPr>
                <w:rFonts w:ascii="Tahoma" w:hAnsi="Tahoma" w:cs="Tahoma"/>
                <w:color w:val="000000"/>
                <w:sz w:val="23"/>
                <w:szCs w:val="23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A15534" w14:textId="77777777" w:rsidR="003747F7" w:rsidRPr="00677C87" w:rsidRDefault="003747F7" w:rsidP="00B247D4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77C87">
              <w:rPr>
                <w:rFonts w:ascii="Tahoma" w:hAnsi="Tahoma" w:cs="Tahoma"/>
                <w:color w:val="000000"/>
                <w:sz w:val="23"/>
                <w:szCs w:val="23"/>
              </w:rPr>
              <w:t>1 920,45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A15535" w14:textId="77777777" w:rsidR="003747F7" w:rsidRPr="00677C87" w:rsidRDefault="003747F7" w:rsidP="00B247D4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77C87">
              <w:rPr>
                <w:rFonts w:ascii="Tahoma" w:hAnsi="Tahoma" w:cs="Tahoma"/>
                <w:color w:val="000000"/>
                <w:sz w:val="23"/>
                <w:szCs w:val="23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A15536" w14:textId="77777777" w:rsidR="003747F7" w:rsidRPr="00677C87" w:rsidRDefault="003747F7" w:rsidP="00B247D4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77C87">
              <w:rPr>
                <w:rFonts w:ascii="Tahoma" w:hAnsi="Tahoma" w:cs="Tahoma"/>
                <w:color w:val="000000"/>
                <w:sz w:val="23"/>
                <w:szCs w:val="23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A15537" w14:textId="77777777" w:rsidR="003747F7" w:rsidRPr="00677C87" w:rsidRDefault="003747F7" w:rsidP="00B247D4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77C87">
              <w:rPr>
                <w:rFonts w:ascii="Tahoma" w:hAnsi="Tahoma" w:cs="Tahoma"/>
                <w:color w:val="000000"/>
                <w:sz w:val="23"/>
                <w:szCs w:val="23"/>
              </w:rPr>
              <w:t>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A15538" w14:textId="77777777" w:rsidR="003747F7" w:rsidRPr="00677C87" w:rsidRDefault="003747F7" w:rsidP="00B247D4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77C87">
              <w:rPr>
                <w:rFonts w:ascii="Tahoma" w:hAnsi="Tahoma" w:cs="Tahoma"/>
                <w:color w:val="000000"/>
                <w:sz w:val="23"/>
                <w:szCs w:val="23"/>
              </w:rPr>
              <w:t>1 744,73</w:t>
            </w: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A15539" w14:textId="77777777" w:rsidR="003747F7" w:rsidRPr="00677C87" w:rsidRDefault="003747F7" w:rsidP="00B247D4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77C87">
              <w:rPr>
                <w:rFonts w:ascii="Tahoma" w:hAnsi="Tahoma" w:cs="Tahoma"/>
                <w:color w:val="000000"/>
                <w:sz w:val="23"/>
                <w:szCs w:val="23"/>
              </w:rPr>
              <w:t>1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A1553A" w14:textId="77777777" w:rsidR="003747F7" w:rsidRPr="00677C87" w:rsidRDefault="003747F7" w:rsidP="00B247D4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77C87">
              <w:rPr>
                <w:rFonts w:ascii="Tahoma" w:hAnsi="Tahoma" w:cs="Tahoma"/>
                <w:color w:val="000000"/>
                <w:sz w:val="23"/>
                <w:szCs w:val="23"/>
              </w:rPr>
              <w:t>175,72</w:t>
            </w:r>
          </w:p>
        </w:tc>
      </w:tr>
      <w:tr w:rsidR="0017227C" w:rsidRPr="00677C87" w14:paraId="7AA15545" w14:textId="77777777" w:rsidTr="0017227C">
        <w:trPr>
          <w:trHeight w:val="579"/>
        </w:trPr>
        <w:tc>
          <w:tcPr>
            <w:tcW w:w="53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CC00"/>
            <w:vAlign w:val="center"/>
            <w:hideMark/>
          </w:tcPr>
          <w:p w14:paraId="7AA1553C" w14:textId="77777777" w:rsidR="003747F7" w:rsidRPr="00677C87" w:rsidRDefault="003747F7" w:rsidP="00B247D4">
            <w:pPr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77C87">
              <w:rPr>
                <w:rFonts w:ascii="Tahoma" w:hAnsi="Tahoma" w:cs="Tahoma"/>
                <w:color w:val="000000"/>
                <w:sz w:val="23"/>
                <w:szCs w:val="23"/>
              </w:rPr>
              <w:t>Оспаривание ограничения режима потребления электроэнергии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A1553D" w14:textId="77777777" w:rsidR="003747F7" w:rsidRPr="00677C87" w:rsidRDefault="003747F7" w:rsidP="00B247D4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77C87">
              <w:rPr>
                <w:rFonts w:ascii="Tahoma" w:hAnsi="Tahoma" w:cs="Tahoma"/>
                <w:color w:val="000000"/>
                <w:sz w:val="23"/>
                <w:szCs w:val="23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A1553E" w14:textId="77777777" w:rsidR="003747F7" w:rsidRPr="00677C87" w:rsidRDefault="003747F7" w:rsidP="00B247D4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77C87">
              <w:rPr>
                <w:rFonts w:ascii="Tahoma" w:hAnsi="Tahoma" w:cs="Tahoma"/>
                <w:color w:val="000000"/>
                <w:sz w:val="23"/>
                <w:szCs w:val="23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A1553F" w14:textId="77777777" w:rsidR="003747F7" w:rsidRPr="00677C87" w:rsidRDefault="003747F7" w:rsidP="00B247D4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77C87">
              <w:rPr>
                <w:rFonts w:ascii="Tahoma" w:hAnsi="Tahoma" w:cs="Tahoma"/>
                <w:color w:val="000000"/>
                <w:sz w:val="23"/>
                <w:szCs w:val="23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A15540" w14:textId="77777777" w:rsidR="003747F7" w:rsidRPr="00677C87" w:rsidRDefault="003747F7" w:rsidP="00B247D4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77C87">
              <w:rPr>
                <w:rFonts w:ascii="Tahoma" w:hAnsi="Tahoma" w:cs="Tahoma"/>
                <w:color w:val="000000"/>
                <w:sz w:val="23"/>
                <w:szCs w:val="23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A15541" w14:textId="77777777" w:rsidR="003747F7" w:rsidRPr="00677C87" w:rsidRDefault="003747F7" w:rsidP="00B247D4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77C87">
              <w:rPr>
                <w:rFonts w:ascii="Tahoma" w:hAnsi="Tahoma" w:cs="Tahoma"/>
                <w:color w:val="000000"/>
                <w:sz w:val="23"/>
                <w:szCs w:val="23"/>
              </w:rPr>
              <w:t>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A15542" w14:textId="77777777" w:rsidR="003747F7" w:rsidRPr="00677C87" w:rsidRDefault="003747F7" w:rsidP="00B247D4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77C87">
              <w:rPr>
                <w:rFonts w:ascii="Tahoma" w:hAnsi="Tahoma" w:cs="Tahoma"/>
                <w:color w:val="000000"/>
                <w:sz w:val="23"/>
                <w:szCs w:val="23"/>
              </w:rPr>
              <w:t>0,00</w:t>
            </w: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A15543" w14:textId="77777777" w:rsidR="003747F7" w:rsidRPr="00677C87" w:rsidRDefault="003747F7" w:rsidP="00B247D4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77C87">
              <w:rPr>
                <w:rFonts w:ascii="Tahoma" w:hAnsi="Tahoma" w:cs="Tahoma"/>
                <w:color w:val="000000"/>
                <w:sz w:val="23"/>
                <w:szCs w:val="23"/>
              </w:rPr>
              <w:t>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A15544" w14:textId="77777777" w:rsidR="003747F7" w:rsidRPr="00677C87" w:rsidRDefault="003747F7" w:rsidP="00B247D4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77C87">
              <w:rPr>
                <w:rFonts w:ascii="Tahoma" w:hAnsi="Tahoma" w:cs="Tahoma"/>
                <w:color w:val="000000"/>
                <w:sz w:val="23"/>
                <w:szCs w:val="23"/>
              </w:rPr>
              <w:t>0,00</w:t>
            </w:r>
          </w:p>
        </w:tc>
      </w:tr>
      <w:tr w:rsidR="0017227C" w:rsidRPr="00677C87" w14:paraId="7AA1554F" w14:textId="77777777" w:rsidTr="0017227C">
        <w:trPr>
          <w:trHeight w:val="579"/>
        </w:trPr>
        <w:tc>
          <w:tcPr>
            <w:tcW w:w="53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CC00"/>
            <w:vAlign w:val="center"/>
          </w:tcPr>
          <w:p w14:paraId="7AA15546" w14:textId="77777777" w:rsidR="003747F7" w:rsidRPr="00677C87" w:rsidRDefault="003747F7" w:rsidP="00B247D4">
            <w:pPr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77C87">
              <w:rPr>
                <w:rFonts w:ascii="Tahoma" w:hAnsi="Tahoma" w:cs="Tahoma"/>
                <w:sz w:val="23"/>
                <w:szCs w:val="23"/>
              </w:rPr>
              <w:t>О признании недействительными сделок по ст. 61.3 ФЗ «О несостоятельности (банкротстве)»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A15547" w14:textId="77777777" w:rsidR="003747F7" w:rsidRPr="00677C87" w:rsidRDefault="003747F7" w:rsidP="00B247D4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77C87">
              <w:rPr>
                <w:rFonts w:ascii="Tahoma" w:hAnsi="Tahoma" w:cs="Tahoma"/>
                <w:sz w:val="23"/>
                <w:szCs w:val="23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A15548" w14:textId="77777777" w:rsidR="003747F7" w:rsidRPr="00677C87" w:rsidRDefault="003747F7" w:rsidP="00B247D4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77C87">
              <w:rPr>
                <w:rFonts w:ascii="Tahoma" w:hAnsi="Tahoma" w:cs="Tahoma"/>
                <w:sz w:val="23"/>
                <w:szCs w:val="23"/>
              </w:rPr>
              <w:t>12 769,00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A15549" w14:textId="77777777" w:rsidR="003747F7" w:rsidRPr="00677C87" w:rsidRDefault="003747F7" w:rsidP="00B247D4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77C87">
              <w:rPr>
                <w:rFonts w:ascii="Tahoma" w:hAnsi="Tahoma" w:cs="Tahoma"/>
                <w:color w:val="000000"/>
                <w:sz w:val="23"/>
                <w:szCs w:val="23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A1554A" w14:textId="77777777" w:rsidR="003747F7" w:rsidRPr="00677C87" w:rsidRDefault="003747F7" w:rsidP="00B247D4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77C87">
              <w:rPr>
                <w:rFonts w:ascii="Tahoma" w:hAnsi="Tahoma" w:cs="Tahoma"/>
                <w:sz w:val="23"/>
                <w:szCs w:val="23"/>
              </w:rPr>
              <w:t>303,00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A1554B" w14:textId="77777777" w:rsidR="003747F7" w:rsidRPr="00677C87" w:rsidRDefault="003747F7" w:rsidP="00B247D4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77C87">
              <w:rPr>
                <w:rFonts w:ascii="Tahoma" w:hAnsi="Tahoma" w:cs="Tahoma"/>
                <w:color w:val="000000"/>
                <w:sz w:val="23"/>
                <w:szCs w:val="23"/>
              </w:rPr>
              <w:t>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A1554C" w14:textId="77777777" w:rsidR="003747F7" w:rsidRPr="00677C87" w:rsidRDefault="003747F7" w:rsidP="00B247D4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77C87">
              <w:rPr>
                <w:rFonts w:ascii="Tahoma" w:hAnsi="Tahoma" w:cs="Tahoma"/>
                <w:sz w:val="23"/>
                <w:szCs w:val="23"/>
              </w:rPr>
              <w:t>12 466,00</w:t>
            </w: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A1554D" w14:textId="77777777" w:rsidR="003747F7" w:rsidRPr="00677C87" w:rsidRDefault="003747F7" w:rsidP="00B247D4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77C87">
              <w:rPr>
                <w:rFonts w:ascii="Tahoma" w:hAnsi="Tahoma" w:cs="Tahoma"/>
                <w:color w:val="000000"/>
                <w:sz w:val="23"/>
                <w:szCs w:val="23"/>
              </w:rPr>
              <w:t>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A1554E" w14:textId="77777777" w:rsidR="003747F7" w:rsidRPr="00677C87" w:rsidRDefault="003747F7" w:rsidP="00B247D4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677C87">
              <w:rPr>
                <w:rFonts w:ascii="Tahoma" w:hAnsi="Tahoma" w:cs="Tahoma"/>
                <w:color w:val="000000"/>
                <w:sz w:val="23"/>
                <w:szCs w:val="23"/>
              </w:rPr>
              <w:t>0</w:t>
            </w:r>
          </w:p>
        </w:tc>
      </w:tr>
      <w:tr w:rsidR="0017227C" w:rsidRPr="00677C87" w14:paraId="7AA15559" w14:textId="77777777" w:rsidTr="0017227C">
        <w:trPr>
          <w:trHeight w:val="315"/>
        </w:trPr>
        <w:tc>
          <w:tcPr>
            <w:tcW w:w="53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CC00"/>
            <w:vAlign w:val="center"/>
            <w:hideMark/>
          </w:tcPr>
          <w:p w14:paraId="7AA15550" w14:textId="77777777" w:rsidR="003747F7" w:rsidRPr="00677C87" w:rsidRDefault="003747F7" w:rsidP="00B247D4">
            <w:pPr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</w:pPr>
            <w:r w:rsidRPr="00677C87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ИТОГО: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A15551" w14:textId="77777777" w:rsidR="003747F7" w:rsidRPr="00677C87" w:rsidRDefault="003747F7" w:rsidP="00B247D4">
            <w:pPr>
              <w:jc w:val="center"/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</w:pPr>
            <w:r w:rsidRPr="00677C87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53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A15552" w14:textId="77777777" w:rsidR="003747F7" w:rsidRPr="00677C87" w:rsidRDefault="003747F7" w:rsidP="00B247D4">
            <w:pPr>
              <w:jc w:val="center"/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</w:pPr>
            <w:r w:rsidRPr="00677C87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22 465,27 (100%)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A15553" w14:textId="77777777" w:rsidR="003747F7" w:rsidRPr="00677C87" w:rsidRDefault="003747F7" w:rsidP="00B247D4">
            <w:pPr>
              <w:jc w:val="center"/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</w:pPr>
            <w:r w:rsidRPr="00677C87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A15554" w14:textId="77777777" w:rsidR="003747F7" w:rsidRPr="00677C87" w:rsidRDefault="003747F7" w:rsidP="00B247D4">
            <w:pPr>
              <w:jc w:val="center"/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</w:pPr>
            <w:r w:rsidRPr="00677C87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1 764,99 (8%)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A15555" w14:textId="77777777" w:rsidR="003747F7" w:rsidRPr="00677C87" w:rsidRDefault="003747F7" w:rsidP="00B247D4">
            <w:pPr>
              <w:jc w:val="center"/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</w:pPr>
            <w:r w:rsidRPr="00677C87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44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A15556" w14:textId="77777777" w:rsidR="003747F7" w:rsidRPr="00677C87" w:rsidRDefault="003747F7" w:rsidP="00B247D4">
            <w:pPr>
              <w:jc w:val="center"/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</w:pPr>
            <w:r w:rsidRPr="00677C87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20 321,30 (90,4%)</w:t>
            </w: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A15557" w14:textId="77777777" w:rsidR="003747F7" w:rsidRPr="00677C87" w:rsidRDefault="003747F7" w:rsidP="00B247D4">
            <w:pPr>
              <w:jc w:val="center"/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</w:pPr>
            <w:r w:rsidRPr="00677C87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6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A15558" w14:textId="77777777" w:rsidR="003747F7" w:rsidRPr="00677C87" w:rsidRDefault="003747F7" w:rsidP="00B247D4">
            <w:pPr>
              <w:jc w:val="center"/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</w:pPr>
            <w:r w:rsidRPr="00677C87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>378,98 (1,6%)</w:t>
            </w:r>
          </w:p>
        </w:tc>
      </w:tr>
    </w:tbl>
    <w:p w14:paraId="7AA1555A" w14:textId="77777777" w:rsidR="007502ED" w:rsidRPr="0004262E" w:rsidRDefault="0004262E" w:rsidP="007502ED">
      <w:pPr>
        <w:spacing w:line="360" w:lineRule="auto"/>
        <w:jc w:val="both"/>
        <w:rPr>
          <w:rFonts w:ascii="Tahoma" w:hAnsi="Tahoma" w:cs="Tahoma"/>
          <w:color w:val="006600"/>
          <w:sz w:val="24"/>
          <w:szCs w:val="24"/>
        </w:rPr>
      </w:pPr>
      <w:r>
        <w:rPr>
          <w:rFonts w:ascii="Tahoma" w:hAnsi="Tahoma" w:cs="Tahoma"/>
          <w:b/>
          <w:color w:val="006600"/>
          <w:sz w:val="24"/>
          <w:szCs w:val="24"/>
        </w:rPr>
        <w:lastRenderedPageBreak/>
        <w:t xml:space="preserve">          </w:t>
      </w:r>
      <w:r w:rsidR="007502ED" w:rsidRPr="0004262E">
        <w:rPr>
          <w:rFonts w:ascii="Tahoma" w:hAnsi="Tahoma" w:cs="Tahoma"/>
          <w:b/>
          <w:color w:val="006600"/>
          <w:sz w:val="24"/>
          <w:szCs w:val="24"/>
        </w:rPr>
        <w:t>Защита интересов Общества в антимонопольной службе</w:t>
      </w:r>
    </w:p>
    <w:p w14:paraId="7AA1555B" w14:textId="77777777" w:rsidR="007502ED" w:rsidRPr="00C64F90" w:rsidRDefault="007502ED" w:rsidP="0004262E">
      <w:pPr>
        <w:pStyle w:val="a4"/>
        <w:spacing w:line="360" w:lineRule="auto"/>
        <w:ind w:left="0" w:firstLine="696"/>
        <w:jc w:val="both"/>
        <w:rPr>
          <w:rFonts w:ascii="Tahoma" w:hAnsi="Tahoma" w:cs="Tahoma"/>
          <w:lang w:val="ru-RU"/>
        </w:rPr>
      </w:pPr>
      <w:r w:rsidRPr="00C64F90">
        <w:rPr>
          <w:rFonts w:ascii="Tahoma" w:hAnsi="Tahoma" w:cs="Tahoma"/>
          <w:lang w:val="ru-RU"/>
        </w:rPr>
        <w:t>Обществом обжаловано в судебном порядке Постановление Антимонопольной службы Свердловской области о</w:t>
      </w:r>
      <w:r>
        <w:rPr>
          <w:rFonts w:ascii="Tahoma" w:hAnsi="Tahoma" w:cs="Tahoma"/>
          <w:lang w:val="ru-RU"/>
        </w:rPr>
        <w:t xml:space="preserve"> </w:t>
      </w:r>
      <w:r w:rsidRPr="00C64F90">
        <w:rPr>
          <w:rFonts w:ascii="Tahoma" w:hAnsi="Tahoma" w:cs="Tahoma"/>
          <w:lang w:val="ru-RU"/>
        </w:rPr>
        <w:t>привлечен</w:t>
      </w:r>
      <w:proofErr w:type="gramStart"/>
      <w:r w:rsidRPr="00C64F90">
        <w:rPr>
          <w:rFonts w:ascii="Tahoma" w:hAnsi="Tahoma" w:cs="Tahoma"/>
          <w:lang w:val="ru-RU"/>
        </w:rPr>
        <w:t>ии АО</w:t>
      </w:r>
      <w:proofErr w:type="gramEnd"/>
      <w:r w:rsidRPr="00C64F90">
        <w:rPr>
          <w:rFonts w:ascii="Tahoma" w:hAnsi="Tahoma" w:cs="Tahoma"/>
          <w:lang w:val="ru-RU"/>
        </w:rPr>
        <w:t xml:space="preserve"> «ЕЭнС» к административной ответственности за </w:t>
      </w:r>
      <w:r>
        <w:rPr>
          <w:rFonts w:ascii="Tahoma" w:hAnsi="Tahoma" w:cs="Tahoma"/>
          <w:lang w:val="ru-RU"/>
        </w:rPr>
        <w:t xml:space="preserve">неправомерные действия по введению ограничения режима потребления электрической энергии. По результатам судебного </w:t>
      </w:r>
      <w:r w:rsidR="002A57F8">
        <w:rPr>
          <w:rFonts w:ascii="Tahoma" w:hAnsi="Tahoma" w:cs="Tahoma"/>
          <w:lang w:val="ru-RU"/>
        </w:rPr>
        <w:t xml:space="preserve">разбирательства </w:t>
      </w:r>
      <w:r>
        <w:rPr>
          <w:rFonts w:ascii="Tahoma" w:hAnsi="Tahoma" w:cs="Tahoma"/>
          <w:lang w:val="ru-RU"/>
        </w:rPr>
        <w:t>д</w:t>
      </w:r>
      <w:r w:rsidR="002A57F8">
        <w:rPr>
          <w:rFonts w:ascii="Tahoma" w:hAnsi="Tahoma" w:cs="Tahoma"/>
          <w:lang w:val="ru-RU"/>
        </w:rPr>
        <w:t>ействия Общества по</w:t>
      </w:r>
      <w:r>
        <w:rPr>
          <w:rFonts w:ascii="Tahoma" w:hAnsi="Tahoma" w:cs="Tahoma"/>
          <w:lang w:val="ru-RU"/>
        </w:rPr>
        <w:t xml:space="preserve"> введению ограничения за нарушение потребителями обязательств по предвар</w:t>
      </w:r>
      <w:r w:rsidR="002A57F8">
        <w:rPr>
          <w:rFonts w:ascii="Tahoma" w:hAnsi="Tahoma" w:cs="Tahoma"/>
          <w:lang w:val="ru-RU"/>
        </w:rPr>
        <w:t xml:space="preserve">ительной оплате электроэнергии </w:t>
      </w:r>
      <w:r>
        <w:rPr>
          <w:rFonts w:ascii="Tahoma" w:hAnsi="Tahoma" w:cs="Tahoma"/>
          <w:lang w:val="ru-RU"/>
        </w:rPr>
        <w:t>признаны законными, Постано</w:t>
      </w:r>
      <w:r w:rsidR="00BD1559">
        <w:rPr>
          <w:rFonts w:ascii="Tahoma" w:hAnsi="Tahoma" w:cs="Tahoma"/>
          <w:lang w:val="ru-RU"/>
        </w:rPr>
        <w:t>в</w:t>
      </w:r>
      <w:r>
        <w:rPr>
          <w:rFonts w:ascii="Tahoma" w:hAnsi="Tahoma" w:cs="Tahoma"/>
          <w:lang w:val="ru-RU"/>
        </w:rPr>
        <w:t xml:space="preserve">ление ФАС Свердловской области судом отменено.  </w:t>
      </w:r>
    </w:p>
    <w:p w14:paraId="7AA1555C" w14:textId="77777777" w:rsidR="003747F7" w:rsidRPr="0004262E" w:rsidRDefault="003747F7" w:rsidP="003747F7">
      <w:pPr>
        <w:tabs>
          <w:tab w:val="left" w:pos="1073"/>
          <w:tab w:val="left" w:pos="1490"/>
        </w:tabs>
        <w:spacing w:line="360" w:lineRule="auto"/>
        <w:jc w:val="both"/>
        <w:rPr>
          <w:rFonts w:ascii="Tahoma" w:hAnsi="Tahoma" w:cs="Tahoma"/>
          <w:b/>
          <w:color w:val="006600"/>
          <w:sz w:val="24"/>
          <w:szCs w:val="24"/>
          <w:lang w:eastAsia="en-US" w:bidi="en-US"/>
        </w:rPr>
      </w:pPr>
    </w:p>
    <w:p w14:paraId="7AA1555D" w14:textId="77777777" w:rsidR="003747F7" w:rsidRPr="0004262E" w:rsidRDefault="0004262E" w:rsidP="003747F7">
      <w:pPr>
        <w:tabs>
          <w:tab w:val="left" w:pos="1073"/>
          <w:tab w:val="left" w:pos="1490"/>
        </w:tabs>
        <w:spacing w:line="360" w:lineRule="auto"/>
        <w:jc w:val="both"/>
        <w:rPr>
          <w:rFonts w:ascii="Tahoma" w:hAnsi="Tahoma" w:cs="Tahoma"/>
          <w:b/>
          <w:color w:val="006600"/>
          <w:sz w:val="24"/>
          <w:szCs w:val="24"/>
          <w:lang w:eastAsia="en-US" w:bidi="en-US"/>
        </w:rPr>
      </w:pPr>
      <w:r>
        <w:rPr>
          <w:rFonts w:ascii="Tahoma" w:hAnsi="Tahoma" w:cs="Tahoma"/>
          <w:b/>
          <w:color w:val="006600"/>
          <w:sz w:val="24"/>
          <w:szCs w:val="24"/>
          <w:lang w:eastAsia="en-US" w:bidi="en-US"/>
        </w:rPr>
        <w:t xml:space="preserve">         </w:t>
      </w:r>
      <w:r w:rsidR="00872C19">
        <w:rPr>
          <w:rFonts w:ascii="Tahoma" w:hAnsi="Tahoma" w:cs="Tahoma"/>
          <w:b/>
          <w:color w:val="006600"/>
          <w:sz w:val="24"/>
          <w:szCs w:val="24"/>
          <w:lang w:eastAsia="en-US" w:bidi="en-US"/>
        </w:rPr>
        <w:t xml:space="preserve"> </w:t>
      </w:r>
      <w:r w:rsidR="003747F7" w:rsidRPr="0004262E">
        <w:rPr>
          <w:rFonts w:ascii="Tahoma" w:hAnsi="Tahoma" w:cs="Tahoma"/>
          <w:b/>
          <w:color w:val="006600"/>
          <w:sz w:val="24"/>
          <w:szCs w:val="24"/>
          <w:lang w:eastAsia="en-US" w:bidi="en-US"/>
        </w:rPr>
        <w:t xml:space="preserve">Правовая поддержка структурных подразделений АО «ЕЭнС» </w:t>
      </w:r>
    </w:p>
    <w:p w14:paraId="7AA1555E" w14:textId="77777777" w:rsidR="0005037A" w:rsidRDefault="003747F7" w:rsidP="00B34646">
      <w:pPr>
        <w:tabs>
          <w:tab w:val="left" w:pos="1073"/>
          <w:tab w:val="left" w:pos="1490"/>
        </w:tabs>
        <w:spacing w:line="360" w:lineRule="auto"/>
        <w:ind w:firstLine="709"/>
        <w:jc w:val="both"/>
        <w:rPr>
          <w:rFonts w:ascii="Tahoma" w:hAnsi="Tahoma" w:cs="Tahoma"/>
          <w:sz w:val="24"/>
          <w:szCs w:val="24"/>
          <w:lang w:eastAsia="en-US" w:bidi="en-US"/>
        </w:rPr>
      </w:pPr>
      <w:r w:rsidRPr="008C25D3">
        <w:rPr>
          <w:rFonts w:ascii="Tahoma" w:hAnsi="Tahoma" w:cs="Tahoma"/>
          <w:sz w:val="24"/>
          <w:szCs w:val="24"/>
          <w:lang w:eastAsia="en-US" w:bidi="en-US"/>
        </w:rPr>
        <w:t>Управлением правового обеспечения с и</w:t>
      </w:r>
      <w:r w:rsidR="008A25DF">
        <w:rPr>
          <w:rFonts w:ascii="Tahoma" w:hAnsi="Tahoma" w:cs="Tahoma"/>
          <w:sz w:val="24"/>
          <w:szCs w:val="24"/>
          <w:lang w:eastAsia="en-US" w:bidi="en-US"/>
        </w:rPr>
        <w:t xml:space="preserve">юня 2016 года разработан и </w:t>
      </w:r>
      <w:r w:rsidRPr="008C25D3">
        <w:rPr>
          <w:rFonts w:ascii="Tahoma" w:hAnsi="Tahoma" w:cs="Tahoma"/>
          <w:sz w:val="24"/>
          <w:szCs w:val="24"/>
          <w:lang w:eastAsia="en-US" w:bidi="en-US"/>
        </w:rPr>
        <w:t>внедрен функционал "Правовая поддержка"</w:t>
      </w:r>
      <w:r w:rsidR="00BD1559" w:rsidRPr="00BD1559">
        <w:t xml:space="preserve"> </w:t>
      </w:r>
      <w:r w:rsidR="00BD1559" w:rsidRPr="00BD1559">
        <w:rPr>
          <w:rFonts w:ascii="Tahoma" w:hAnsi="Tahoma" w:cs="Tahoma"/>
          <w:sz w:val="24"/>
          <w:szCs w:val="24"/>
          <w:lang w:eastAsia="en-US" w:bidi="en-US"/>
        </w:rPr>
        <w:t>на портале АО "ЕЭнС</w:t>
      </w:r>
      <w:r w:rsidRPr="008C25D3">
        <w:rPr>
          <w:rFonts w:ascii="Tahoma" w:hAnsi="Tahoma" w:cs="Tahoma"/>
          <w:sz w:val="24"/>
          <w:szCs w:val="24"/>
          <w:lang w:eastAsia="en-US" w:bidi="en-US"/>
        </w:rPr>
        <w:t xml:space="preserve">", позволяющий сотрудникам предприятия в режиме </w:t>
      </w:r>
      <w:r w:rsidRPr="002F232D">
        <w:rPr>
          <w:rFonts w:ascii="Tahoma" w:hAnsi="Tahoma" w:cs="Tahoma"/>
          <w:sz w:val="24"/>
          <w:szCs w:val="24"/>
          <w:lang w:eastAsia="en-US" w:bidi="en-US"/>
        </w:rPr>
        <w:t>онлайн п</w:t>
      </w:r>
      <w:r w:rsidRPr="008C25D3">
        <w:rPr>
          <w:rFonts w:ascii="Tahoma" w:hAnsi="Tahoma" w:cs="Tahoma"/>
          <w:sz w:val="24"/>
          <w:szCs w:val="24"/>
          <w:lang w:eastAsia="en-US" w:bidi="en-US"/>
        </w:rPr>
        <w:t>олучать от с</w:t>
      </w:r>
      <w:r w:rsidR="00B16229">
        <w:rPr>
          <w:rFonts w:ascii="Tahoma" w:hAnsi="Tahoma" w:cs="Tahoma"/>
          <w:sz w:val="24"/>
          <w:szCs w:val="24"/>
          <w:lang w:eastAsia="en-US" w:bidi="en-US"/>
        </w:rPr>
        <w:t xml:space="preserve">отрудников правового управления </w:t>
      </w:r>
      <w:r w:rsidR="00BD1559" w:rsidRPr="00BD1559">
        <w:rPr>
          <w:rFonts w:ascii="Tahoma" w:hAnsi="Tahoma" w:cs="Tahoma"/>
          <w:sz w:val="24"/>
          <w:szCs w:val="24"/>
          <w:lang w:eastAsia="en-US" w:bidi="en-US"/>
        </w:rPr>
        <w:t>правовые консультации и заключения по возникающим в ходе производственной деятельности вопросам</w:t>
      </w:r>
      <w:r w:rsidR="00BD1559">
        <w:rPr>
          <w:rFonts w:ascii="Tahoma" w:hAnsi="Tahoma" w:cs="Tahoma"/>
          <w:sz w:val="24"/>
          <w:szCs w:val="24"/>
          <w:lang w:eastAsia="en-US" w:bidi="en-US"/>
        </w:rPr>
        <w:t>.</w:t>
      </w:r>
    </w:p>
    <w:p w14:paraId="7AA1555F" w14:textId="77777777" w:rsidR="00000789" w:rsidRPr="00CF4B29" w:rsidRDefault="00BD5846" w:rsidP="00CF4B29">
      <w:pPr>
        <w:pStyle w:val="1"/>
        <w:rPr>
          <w:rFonts w:ascii="Tahoma" w:hAnsi="Tahoma" w:cs="Tahoma"/>
          <w:iCs/>
          <w:color w:val="006600"/>
          <w:sz w:val="24"/>
          <w:szCs w:val="24"/>
        </w:rPr>
      </w:pPr>
      <w:r>
        <w:rPr>
          <w:rFonts w:ascii="Tahoma" w:hAnsi="Tahoma" w:cs="Tahoma"/>
          <w:iCs/>
          <w:color w:val="006600"/>
          <w:sz w:val="24"/>
          <w:szCs w:val="24"/>
        </w:rPr>
        <w:t xml:space="preserve">          </w:t>
      </w:r>
      <w:bookmarkStart w:id="147" w:name="_Toc479239538"/>
      <w:bookmarkStart w:id="148" w:name="_Toc479240643"/>
      <w:bookmarkStart w:id="149" w:name="_Toc479241054"/>
      <w:r w:rsidR="00000789" w:rsidRPr="00CF4B29">
        <w:rPr>
          <w:rFonts w:ascii="Tahoma" w:hAnsi="Tahoma" w:cs="Tahoma"/>
          <w:iCs/>
          <w:color w:val="006600"/>
          <w:sz w:val="24"/>
          <w:szCs w:val="24"/>
        </w:rPr>
        <w:t>7.2. ЭКОНОМИЧЕСКАЯ И ИНФОРМАЦИОННАЯ БЕЗОПАСНОСТЬ</w:t>
      </w:r>
      <w:bookmarkEnd w:id="147"/>
      <w:bookmarkEnd w:id="148"/>
      <w:bookmarkEnd w:id="149"/>
    </w:p>
    <w:p w14:paraId="7AA15560" w14:textId="77777777" w:rsidR="00F06A2C" w:rsidRPr="003C07DD" w:rsidRDefault="00F06A2C" w:rsidP="00872C19">
      <w:pPr>
        <w:jc w:val="center"/>
        <w:rPr>
          <w:rFonts w:ascii="Tahoma" w:hAnsi="Tahoma" w:cs="Tahoma"/>
          <w:sz w:val="24"/>
          <w:szCs w:val="24"/>
        </w:rPr>
      </w:pPr>
    </w:p>
    <w:p w14:paraId="7AA15561" w14:textId="77777777" w:rsidR="00F06A2C" w:rsidRPr="00F06A2C" w:rsidRDefault="00F06A2C" w:rsidP="00F06A2C">
      <w:pPr>
        <w:tabs>
          <w:tab w:val="left" w:pos="1073"/>
          <w:tab w:val="left" w:pos="1490"/>
        </w:tabs>
        <w:spacing w:line="360" w:lineRule="auto"/>
        <w:ind w:firstLine="709"/>
        <w:rPr>
          <w:rFonts w:ascii="Tahoma" w:hAnsi="Tahoma" w:cs="Tahoma"/>
          <w:sz w:val="24"/>
          <w:szCs w:val="24"/>
          <w:lang w:eastAsia="en-US" w:bidi="en-US"/>
        </w:rPr>
      </w:pPr>
      <w:r w:rsidRPr="00F06A2C">
        <w:rPr>
          <w:rFonts w:ascii="Tahoma" w:hAnsi="Tahoma" w:cs="Tahoma"/>
          <w:sz w:val="24"/>
          <w:szCs w:val="24"/>
          <w:lang w:eastAsia="en-US" w:bidi="en-US"/>
        </w:rPr>
        <w:t>Обеспечение экономической безопасности общества осуществляет Оперативно-техническое управление (ОТУ).</w:t>
      </w:r>
    </w:p>
    <w:p w14:paraId="7AA15562" w14:textId="77777777" w:rsidR="00F06A2C" w:rsidRPr="00F06A2C" w:rsidRDefault="00F06A2C" w:rsidP="00F06A2C">
      <w:pPr>
        <w:tabs>
          <w:tab w:val="left" w:pos="1073"/>
          <w:tab w:val="left" w:pos="1490"/>
        </w:tabs>
        <w:spacing w:line="360" w:lineRule="auto"/>
        <w:ind w:firstLine="709"/>
        <w:rPr>
          <w:rFonts w:ascii="Tahoma" w:hAnsi="Tahoma" w:cs="Tahoma"/>
          <w:sz w:val="24"/>
          <w:szCs w:val="24"/>
          <w:lang w:eastAsia="en-US" w:bidi="en-US"/>
        </w:rPr>
      </w:pPr>
      <w:r w:rsidRPr="00F06A2C">
        <w:rPr>
          <w:rFonts w:ascii="Tahoma" w:hAnsi="Tahoma" w:cs="Tahoma"/>
          <w:sz w:val="24"/>
          <w:szCs w:val="24"/>
          <w:lang w:eastAsia="en-US" w:bidi="en-US"/>
        </w:rPr>
        <w:t>Деятельность велась по следующим направлениям:</w:t>
      </w:r>
    </w:p>
    <w:p w14:paraId="7AA15563" w14:textId="77777777" w:rsidR="00F06A2C" w:rsidRPr="00FA1931" w:rsidRDefault="00677C87" w:rsidP="001F3B4D">
      <w:pPr>
        <w:pStyle w:val="a4"/>
        <w:numPr>
          <w:ilvl w:val="0"/>
          <w:numId w:val="36"/>
        </w:numPr>
        <w:tabs>
          <w:tab w:val="left" w:pos="1073"/>
          <w:tab w:val="left" w:pos="1490"/>
        </w:tabs>
        <w:spacing w:line="360" w:lineRule="auto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р</w:t>
      </w:r>
      <w:r w:rsidR="00F06A2C" w:rsidRPr="00FA1931">
        <w:rPr>
          <w:rFonts w:ascii="Tahoma" w:hAnsi="Tahoma" w:cs="Tahoma"/>
          <w:lang w:val="ru-RU"/>
        </w:rPr>
        <w:t>абота по снижению проблемной дебиторской задолженности;</w:t>
      </w:r>
    </w:p>
    <w:p w14:paraId="7AA15564" w14:textId="77777777" w:rsidR="00F06A2C" w:rsidRPr="00FA1931" w:rsidRDefault="00677C87" w:rsidP="001F3B4D">
      <w:pPr>
        <w:pStyle w:val="a4"/>
        <w:numPr>
          <w:ilvl w:val="0"/>
          <w:numId w:val="37"/>
        </w:numPr>
        <w:tabs>
          <w:tab w:val="left" w:pos="1073"/>
          <w:tab w:val="left" w:pos="1490"/>
        </w:tabs>
        <w:spacing w:line="360" w:lineRule="auto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п</w:t>
      </w:r>
      <w:r w:rsidR="00F06A2C" w:rsidRPr="00FA1931">
        <w:rPr>
          <w:rFonts w:ascii="Tahoma" w:hAnsi="Tahoma" w:cs="Tahoma"/>
          <w:lang w:val="ru-RU"/>
        </w:rPr>
        <w:t>роверка контрагентов и кандидатов на работу;</w:t>
      </w:r>
    </w:p>
    <w:p w14:paraId="7AA15565" w14:textId="77777777" w:rsidR="00F06A2C" w:rsidRPr="00FA1931" w:rsidRDefault="00677C87" w:rsidP="001F3B4D">
      <w:pPr>
        <w:pStyle w:val="a4"/>
        <w:numPr>
          <w:ilvl w:val="0"/>
          <w:numId w:val="38"/>
        </w:numPr>
        <w:tabs>
          <w:tab w:val="left" w:pos="1073"/>
          <w:tab w:val="left" w:pos="1490"/>
        </w:tabs>
        <w:spacing w:line="360" w:lineRule="auto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о</w:t>
      </w:r>
      <w:r w:rsidR="00276E3B" w:rsidRPr="00FA1931">
        <w:rPr>
          <w:rFonts w:ascii="Tahoma" w:hAnsi="Tahoma" w:cs="Tahoma"/>
          <w:lang w:val="ru-RU"/>
        </w:rPr>
        <w:t xml:space="preserve">беспечение </w:t>
      </w:r>
      <w:r>
        <w:rPr>
          <w:rFonts w:ascii="Tahoma" w:hAnsi="Tahoma" w:cs="Tahoma"/>
          <w:lang w:val="ru-RU"/>
        </w:rPr>
        <w:t>и</w:t>
      </w:r>
      <w:r w:rsidR="00276E3B" w:rsidRPr="00FA1931">
        <w:rPr>
          <w:rFonts w:ascii="Tahoma" w:hAnsi="Tahoma" w:cs="Tahoma"/>
          <w:lang w:val="ru-RU"/>
        </w:rPr>
        <w:t>нформационной</w:t>
      </w:r>
      <w:r w:rsidR="00F06A2C" w:rsidRPr="00FA1931">
        <w:rPr>
          <w:rFonts w:ascii="Tahoma" w:hAnsi="Tahoma" w:cs="Tahoma"/>
          <w:lang w:val="ru-RU"/>
        </w:rPr>
        <w:t xml:space="preserve"> и физическ</w:t>
      </w:r>
      <w:r w:rsidR="00276E3B" w:rsidRPr="00FA1931">
        <w:rPr>
          <w:rFonts w:ascii="Tahoma" w:hAnsi="Tahoma" w:cs="Tahoma"/>
          <w:lang w:val="ru-RU"/>
        </w:rPr>
        <w:t>ой безопасности.</w:t>
      </w:r>
    </w:p>
    <w:p w14:paraId="7AA15566" w14:textId="77777777" w:rsidR="00276E3B" w:rsidRPr="00F06A2C" w:rsidRDefault="00276E3B" w:rsidP="00276E3B">
      <w:pPr>
        <w:tabs>
          <w:tab w:val="left" w:pos="1073"/>
          <w:tab w:val="left" w:pos="1490"/>
        </w:tabs>
        <w:spacing w:line="360" w:lineRule="auto"/>
        <w:ind w:firstLine="709"/>
        <w:rPr>
          <w:rFonts w:ascii="Tahoma" w:hAnsi="Tahoma" w:cs="Tahoma"/>
          <w:sz w:val="24"/>
          <w:szCs w:val="24"/>
          <w:lang w:eastAsia="en-US" w:bidi="en-US"/>
        </w:rPr>
      </w:pPr>
    </w:p>
    <w:p w14:paraId="7AA15567" w14:textId="77777777" w:rsidR="0017227C" w:rsidRDefault="0004262E" w:rsidP="00F06A2C">
      <w:pPr>
        <w:tabs>
          <w:tab w:val="left" w:pos="1073"/>
          <w:tab w:val="left" w:pos="1490"/>
        </w:tabs>
        <w:spacing w:line="360" w:lineRule="auto"/>
        <w:jc w:val="both"/>
        <w:rPr>
          <w:rFonts w:ascii="Tahoma" w:hAnsi="Tahoma" w:cs="Tahoma"/>
          <w:b/>
          <w:color w:val="006600"/>
          <w:sz w:val="24"/>
          <w:szCs w:val="24"/>
          <w:lang w:eastAsia="en-US" w:bidi="en-US"/>
        </w:rPr>
      </w:pPr>
      <w:r>
        <w:rPr>
          <w:rFonts w:ascii="Tahoma" w:hAnsi="Tahoma" w:cs="Tahoma"/>
          <w:b/>
          <w:color w:val="006600"/>
          <w:sz w:val="24"/>
          <w:szCs w:val="24"/>
          <w:lang w:eastAsia="en-US" w:bidi="en-US"/>
        </w:rPr>
        <w:t xml:space="preserve">          </w:t>
      </w:r>
    </w:p>
    <w:p w14:paraId="7AA15568" w14:textId="77777777" w:rsidR="00F06A2C" w:rsidRPr="0004262E" w:rsidRDefault="0017227C" w:rsidP="00F06A2C">
      <w:pPr>
        <w:tabs>
          <w:tab w:val="left" w:pos="1073"/>
          <w:tab w:val="left" w:pos="1490"/>
        </w:tabs>
        <w:spacing w:line="360" w:lineRule="auto"/>
        <w:jc w:val="both"/>
        <w:rPr>
          <w:rFonts w:ascii="Tahoma" w:hAnsi="Tahoma" w:cs="Tahoma"/>
          <w:b/>
          <w:color w:val="006600"/>
          <w:sz w:val="24"/>
          <w:szCs w:val="24"/>
          <w:lang w:eastAsia="en-US" w:bidi="en-US"/>
        </w:rPr>
      </w:pPr>
      <w:r>
        <w:rPr>
          <w:rFonts w:ascii="Tahoma" w:hAnsi="Tahoma" w:cs="Tahoma"/>
          <w:b/>
          <w:color w:val="006600"/>
          <w:sz w:val="24"/>
          <w:szCs w:val="24"/>
          <w:lang w:eastAsia="en-US" w:bidi="en-US"/>
        </w:rPr>
        <w:lastRenderedPageBreak/>
        <w:t xml:space="preserve">          </w:t>
      </w:r>
      <w:r w:rsidR="00F06A2C" w:rsidRPr="0004262E">
        <w:rPr>
          <w:rFonts w:ascii="Tahoma" w:hAnsi="Tahoma" w:cs="Tahoma"/>
          <w:b/>
          <w:color w:val="006600"/>
          <w:sz w:val="24"/>
          <w:szCs w:val="24"/>
          <w:lang w:eastAsia="en-US" w:bidi="en-US"/>
        </w:rPr>
        <w:t>Работа по снижению проблемной дебиторской задолженности</w:t>
      </w:r>
    </w:p>
    <w:p w14:paraId="7AA15569" w14:textId="77777777" w:rsidR="00F06A2C" w:rsidRPr="00F06A2C" w:rsidRDefault="00F06A2C" w:rsidP="00F06A2C">
      <w:pPr>
        <w:tabs>
          <w:tab w:val="left" w:pos="1073"/>
          <w:tab w:val="left" w:pos="1490"/>
        </w:tabs>
        <w:spacing w:line="360" w:lineRule="auto"/>
        <w:ind w:firstLine="709"/>
        <w:rPr>
          <w:rFonts w:ascii="Tahoma" w:hAnsi="Tahoma" w:cs="Tahoma"/>
          <w:sz w:val="24"/>
          <w:szCs w:val="24"/>
          <w:lang w:eastAsia="en-US" w:bidi="en-US"/>
        </w:rPr>
      </w:pPr>
      <w:r w:rsidRPr="00F06A2C">
        <w:rPr>
          <w:rFonts w:ascii="Tahoma" w:hAnsi="Tahoma" w:cs="Tahoma"/>
          <w:sz w:val="24"/>
          <w:szCs w:val="24"/>
          <w:lang w:eastAsia="en-US" w:bidi="en-US"/>
        </w:rPr>
        <w:t>Проведены мероприятия в отношении проблемных должников на о</w:t>
      </w:r>
      <w:r w:rsidR="00A04A48">
        <w:rPr>
          <w:rFonts w:ascii="Tahoma" w:hAnsi="Tahoma" w:cs="Tahoma"/>
          <w:sz w:val="24"/>
          <w:szCs w:val="24"/>
          <w:lang w:eastAsia="en-US" w:bidi="en-US"/>
        </w:rPr>
        <w:t xml:space="preserve">бщую сумму в размере  44,6 </w:t>
      </w:r>
      <w:proofErr w:type="gramStart"/>
      <w:r w:rsidR="00A04A48">
        <w:rPr>
          <w:rFonts w:ascii="Tahoma" w:hAnsi="Tahoma" w:cs="Tahoma"/>
          <w:sz w:val="24"/>
          <w:szCs w:val="24"/>
          <w:lang w:eastAsia="en-US" w:bidi="en-US"/>
        </w:rPr>
        <w:t>млн</w:t>
      </w:r>
      <w:proofErr w:type="gramEnd"/>
      <w:r w:rsidR="00A04A48">
        <w:rPr>
          <w:rFonts w:ascii="Tahoma" w:hAnsi="Tahoma" w:cs="Tahoma"/>
          <w:sz w:val="24"/>
          <w:szCs w:val="24"/>
          <w:lang w:eastAsia="en-US" w:bidi="en-US"/>
        </w:rPr>
        <w:t xml:space="preserve"> </w:t>
      </w:r>
      <w:r w:rsidRPr="00F06A2C">
        <w:rPr>
          <w:rFonts w:ascii="Tahoma" w:hAnsi="Tahoma" w:cs="Tahoma"/>
          <w:sz w:val="24"/>
          <w:szCs w:val="24"/>
          <w:lang w:eastAsia="en-US" w:bidi="en-US"/>
        </w:rPr>
        <w:t>рублей, что на 48% выше по сравнению с 2015 годом. Пос</w:t>
      </w:r>
      <w:r w:rsidR="00A04A48">
        <w:rPr>
          <w:rFonts w:ascii="Tahoma" w:hAnsi="Tahoma" w:cs="Tahoma"/>
          <w:sz w:val="24"/>
          <w:szCs w:val="24"/>
          <w:lang w:eastAsia="en-US" w:bidi="en-US"/>
        </w:rPr>
        <w:t xml:space="preserve">тупило оплат на сумму 19,1 </w:t>
      </w:r>
      <w:proofErr w:type="gramStart"/>
      <w:r w:rsidR="00A04A48">
        <w:rPr>
          <w:rFonts w:ascii="Tahoma" w:hAnsi="Tahoma" w:cs="Tahoma"/>
          <w:sz w:val="24"/>
          <w:szCs w:val="24"/>
          <w:lang w:eastAsia="en-US" w:bidi="en-US"/>
        </w:rPr>
        <w:t>млн</w:t>
      </w:r>
      <w:proofErr w:type="gramEnd"/>
      <w:r w:rsidR="00A04A48">
        <w:rPr>
          <w:rFonts w:ascii="Tahoma" w:hAnsi="Tahoma" w:cs="Tahoma"/>
          <w:sz w:val="24"/>
          <w:szCs w:val="24"/>
          <w:lang w:eastAsia="en-US" w:bidi="en-US"/>
        </w:rPr>
        <w:t xml:space="preserve"> </w:t>
      </w:r>
      <w:r w:rsidRPr="00F06A2C">
        <w:rPr>
          <w:rFonts w:ascii="Tahoma" w:hAnsi="Tahoma" w:cs="Tahoma"/>
          <w:sz w:val="24"/>
          <w:szCs w:val="24"/>
          <w:lang w:eastAsia="en-US" w:bidi="en-US"/>
        </w:rPr>
        <w:t>рублей. Эффективность работы, таким о</w:t>
      </w:r>
      <w:r w:rsidR="00276E3B">
        <w:rPr>
          <w:rFonts w:ascii="Tahoma" w:hAnsi="Tahoma" w:cs="Tahoma"/>
          <w:sz w:val="24"/>
          <w:szCs w:val="24"/>
          <w:lang w:eastAsia="en-US" w:bidi="en-US"/>
        </w:rPr>
        <w:t>бразом, составила 43%, что на 9</w:t>
      </w:r>
      <w:r w:rsidRPr="00F06A2C">
        <w:rPr>
          <w:rFonts w:ascii="Tahoma" w:hAnsi="Tahoma" w:cs="Tahoma"/>
          <w:sz w:val="24"/>
          <w:szCs w:val="24"/>
          <w:lang w:eastAsia="en-US" w:bidi="en-US"/>
        </w:rPr>
        <w:t xml:space="preserve">% выше по сравнению с 2015 годом. </w:t>
      </w:r>
    </w:p>
    <w:p w14:paraId="7AA1556A" w14:textId="77777777" w:rsidR="00F06A2C" w:rsidRPr="003C07DD" w:rsidRDefault="00F06A2C" w:rsidP="00F06A2C">
      <w:pPr>
        <w:tabs>
          <w:tab w:val="left" w:pos="1073"/>
          <w:tab w:val="left" w:pos="1490"/>
        </w:tabs>
        <w:spacing w:line="360" w:lineRule="auto"/>
        <w:ind w:firstLine="709"/>
        <w:rPr>
          <w:rFonts w:ascii="Tahoma" w:hAnsi="Tahoma" w:cs="Tahoma"/>
          <w:sz w:val="24"/>
          <w:szCs w:val="24"/>
          <w:lang w:eastAsia="en-US" w:bidi="en-US"/>
        </w:rPr>
      </w:pPr>
      <w:r w:rsidRPr="00F06A2C">
        <w:rPr>
          <w:rFonts w:ascii="Tahoma" w:hAnsi="Tahoma" w:cs="Tahoma"/>
          <w:sz w:val="24"/>
          <w:szCs w:val="24"/>
          <w:lang w:eastAsia="en-US" w:bidi="en-US"/>
        </w:rPr>
        <w:t xml:space="preserve">В отношении четырех недобросовестных контрагентов были подготовлены материалы для возбуждения уголовных дел по признакам состава преступления, предусмотренного </w:t>
      </w:r>
      <w:proofErr w:type="spellStart"/>
      <w:r w:rsidRPr="00F06A2C">
        <w:rPr>
          <w:rFonts w:ascii="Tahoma" w:hAnsi="Tahoma" w:cs="Tahoma"/>
          <w:sz w:val="24"/>
          <w:szCs w:val="24"/>
          <w:lang w:eastAsia="en-US" w:bidi="en-US"/>
        </w:rPr>
        <w:t>п</w:t>
      </w:r>
      <w:proofErr w:type="gramStart"/>
      <w:r w:rsidRPr="00F06A2C">
        <w:rPr>
          <w:rFonts w:ascii="Tahoma" w:hAnsi="Tahoma" w:cs="Tahoma"/>
          <w:sz w:val="24"/>
          <w:szCs w:val="24"/>
          <w:lang w:eastAsia="en-US" w:bidi="en-US"/>
        </w:rPr>
        <w:t>.б</w:t>
      </w:r>
      <w:proofErr w:type="spellEnd"/>
      <w:proofErr w:type="gramEnd"/>
      <w:r w:rsidRPr="00F06A2C">
        <w:rPr>
          <w:rFonts w:ascii="Tahoma" w:hAnsi="Tahoma" w:cs="Tahoma"/>
          <w:sz w:val="24"/>
          <w:szCs w:val="24"/>
          <w:lang w:eastAsia="en-US" w:bidi="en-US"/>
        </w:rPr>
        <w:t xml:space="preserve"> ч.2 ст. 165 УК РФ (причинени</w:t>
      </w:r>
      <w:r w:rsidR="00276E3B">
        <w:rPr>
          <w:rFonts w:ascii="Tahoma" w:hAnsi="Tahoma" w:cs="Tahoma"/>
          <w:sz w:val="24"/>
          <w:szCs w:val="24"/>
          <w:lang w:eastAsia="en-US" w:bidi="en-US"/>
        </w:rPr>
        <w:t xml:space="preserve">е имущественного ущерба в особо </w:t>
      </w:r>
      <w:r w:rsidRPr="00F06A2C">
        <w:rPr>
          <w:rFonts w:ascii="Tahoma" w:hAnsi="Tahoma" w:cs="Tahoma"/>
          <w:sz w:val="24"/>
          <w:szCs w:val="24"/>
          <w:lang w:eastAsia="en-US" w:bidi="en-US"/>
        </w:rPr>
        <w:t>крупном размере). По всем заявлениям возбуждены уголовные дела, ведется предварительное расследование.</w:t>
      </w:r>
    </w:p>
    <w:p w14:paraId="7AA1556B" w14:textId="77777777" w:rsidR="00F06A2C" w:rsidRPr="0004262E" w:rsidRDefault="00F06A2C" w:rsidP="00F06A2C">
      <w:pPr>
        <w:tabs>
          <w:tab w:val="left" w:pos="1073"/>
          <w:tab w:val="left" w:pos="1490"/>
        </w:tabs>
        <w:spacing w:line="360" w:lineRule="auto"/>
        <w:ind w:firstLine="709"/>
        <w:rPr>
          <w:rFonts w:ascii="Tahoma" w:hAnsi="Tahoma" w:cs="Tahoma"/>
          <w:color w:val="006600"/>
          <w:sz w:val="24"/>
          <w:szCs w:val="24"/>
          <w:lang w:eastAsia="en-US" w:bidi="en-US"/>
        </w:rPr>
      </w:pPr>
    </w:p>
    <w:p w14:paraId="7AA1556C" w14:textId="77777777" w:rsidR="00F06A2C" w:rsidRPr="0004262E" w:rsidRDefault="0004262E" w:rsidP="00F06A2C">
      <w:pPr>
        <w:tabs>
          <w:tab w:val="left" w:pos="1073"/>
          <w:tab w:val="left" w:pos="1490"/>
        </w:tabs>
        <w:spacing w:line="360" w:lineRule="auto"/>
        <w:jc w:val="both"/>
        <w:rPr>
          <w:rFonts w:ascii="Tahoma" w:hAnsi="Tahoma" w:cs="Tahoma"/>
          <w:b/>
          <w:color w:val="006600"/>
          <w:sz w:val="24"/>
          <w:szCs w:val="24"/>
          <w:lang w:eastAsia="en-US" w:bidi="en-US"/>
        </w:rPr>
      </w:pPr>
      <w:r w:rsidRPr="0004262E">
        <w:rPr>
          <w:rFonts w:ascii="Tahoma" w:hAnsi="Tahoma" w:cs="Tahoma"/>
          <w:b/>
          <w:color w:val="006600"/>
          <w:sz w:val="24"/>
          <w:szCs w:val="24"/>
          <w:lang w:eastAsia="en-US" w:bidi="en-US"/>
        </w:rPr>
        <w:t xml:space="preserve">          </w:t>
      </w:r>
      <w:r w:rsidR="00F06A2C" w:rsidRPr="0004262E">
        <w:rPr>
          <w:rFonts w:ascii="Tahoma" w:hAnsi="Tahoma" w:cs="Tahoma"/>
          <w:b/>
          <w:color w:val="006600"/>
          <w:sz w:val="24"/>
          <w:szCs w:val="24"/>
          <w:lang w:eastAsia="en-US" w:bidi="en-US"/>
        </w:rPr>
        <w:t>Проверка контрагентов и кандидатов на работу</w:t>
      </w:r>
    </w:p>
    <w:p w14:paraId="7AA1556D" w14:textId="77777777" w:rsidR="00F06A2C" w:rsidRPr="003C07DD" w:rsidRDefault="00F06A2C" w:rsidP="00F06A2C">
      <w:pPr>
        <w:tabs>
          <w:tab w:val="left" w:pos="1073"/>
          <w:tab w:val="left" w:pos="1490"/>
        </w:tabs>
        <w:spacing w:line="360" w:lineRule="auto"/>
        <w:ind w:firstLine="709"/>
        <w:rPr>
          <w:rFonts w:ascii="Tahoma" w:hAnsi="Tahoma" w:cs="Tahoma"/>
          <w:sz w:val="24"/>
          <w:szCs w:val="24"/>
          <w:lang w:eastAsia="en-US" w:bidi="en-US"/>
        </w:rPr>
      </w:pPr>
      <w:r w:rsidRPr="00F06A2C">
        <w:rPr>
          <w:rFonts w:ascii="Tahoma" w:hAnsi="Tahoma" w:cs="Tahoma"/>
          <w:sz w:val="24"/>
          <w:szCs w:val="24"/>
          <w:lang w:eastAsia="en-US" w:bidi="en-US"/>
        </w:rPr>
        <w:t>Проверено 954 контрагента и 30 кандидатов на работу, заинтересованным подразделениям Общества выданы соответствующие рекомендации по дальнейшей работе с ними с точки зрения минимизации рисков экономического ущерба.</w:t>
      </w:r>
    </w:p>
    <w:p w14:paraId="7AA1556E" w14:textId="77777777" w:rsidR="00F06A2C" w:rsidRPr="003C07DD" w:rsidRDefault="00F06A2C" w:rsidP="00F06A2C">
      <w:pPr>
        <w:tabs>
          <w:tab w:val="left" w:pos="1073"/>
          <w:tab w:val="left" w:pos="1490"/>
        </w:tabs>
        <w:spacing w:line="360" w:lineRule="auto"/>
        <w:ind w:firstLine="709"/>
        <w:rPr>
          <w:rFonts w:ascii="Tahoma" w:hAnsi="Tahoma" w:cs="Tahoma"/>
          <w:sz w:val="24"/>
          <w:szCs w:val="24"/>
          <w:lang w:eastAsia="en-US" w:bidi="en-US"/>
        </w:rPr>
      </w:pPr>
    </w:p>
    <w:p w14:paraId="7AA1556F" w14:textId="77777777" w:rsidR="00FA1931" w:rsidRDefault="0004262E" w:rsidP="00F06A2C">
      <w:pPr>
        <w:tabs>
          <w:tab w:val="left" w:pos="1073"/>
          <w:tab w:val="left" w:pos="1490"/>
        </w:tabs>
        <w:spacing w:line="360" w:lineRule="auto"/>
        <w:jc w:val="both"/>
        <w:rPr>
          <w:rFonts w:ascii="Tahoma" w:hAnsi="Tahoma" w:cs="Tahoma"/>
          <w:b/>
          <w:color w:val="006600"/>
          <w:sz w:val="24"/>
          <w:szCs w:val="24"/>
          <w:lang w:eastAsia="en-US" w:bidi="en-US"/>
        </w:rPr>
      </w:pPr>
      <w:r>
        <w:rPr>
          <w:rFonts w:ascii="Tahoma" w:hAnsi="Tahoma" w:cs="Tahoma"/>
          <w:b/>
          <w:color w:val="006600"/>
          <w:sz w:val="24"/>
          <w:szCs w:val="24"/>
          <w:lang w:eastAsia="en-US" w:bidi="en-US"/>
        </w:rPr>
        <w:t xml:space="preserve">           </w:t>
      </w:r>
    </w:p>
    <w:p w14:paraId="7AA15570" w14:textId="77777777" w:rsidR="00A04A48" w:rsidRDefault="00FA1931" w:rsidP="00A04A48">
      <w:pPr>
        <w:tabs>
          <w:tab w:val="left" w:pos="1073"/>
          <w:tab w:val="left" w:pos="1490"/>
        </w:tabs>
        <w:spacing w:line="360" w:lineRule="auto"/>
        <w:jc w:val="both"/>
        <w:rPr>
          <w:rFonts w:ascii="Tahoma" w:hAnsi="Tahoma" w:cs="Tahoma"/>
          <w:color w:val="006600"/>
          <w:sz w:val="24"/>
          <w:szCs w:val="24"/>
          <w:lang w:eastAsia="en-US" w:bidi="en-US"/>
        </w:rPr>
      </w:pPr>
      <w:r>
        <w:rPr>
          <w:rFonts w:ascii="Tahoma" w:hAnsi="Tahoma" w:cs="Tahoma"/>
          <w:b/>
          <w:color w:val="006600"/>
          <w:sz w:val="24"/>
          <w:szCs w:val="24"/>
          <w:lang w:eastAsia="en-US" w:bidi="en-US"/>
        </w:rPr>
        <w:t xml:space="preserve">              </w:t>
      </w:r>
      <w:r w:rsidR="00F06A2C" w:rsidRPr="0004262E">
        <w:rPr>
          <w:rFonts w:ascii="Tahoma" w:hAnsi="Tahoma" w:cs="Tahoma"/>
          <w:b/>
          <w:color w:val="006600"/>
          <w:sz w:val="24"/>
          <w:szCs w:val="24"/>
          <w:lang w:eastAsia="en-US" w:bidi="en-US"/>
        </w:rPr>
        <w:t>Информационная и физическая безопасность</w:t>
      </w:r>
    </w:p>
    <w:p w14:paraId="7AA15571" w14:textId="77777777" w:rsidR="00F06A2C" w:rsidRPr="00347BD1" w:rsidRDefault="00FD40B9" w:rsidP="001F3B4D">
      <w:pPr>
        <w:pStyle w:val="a4"/>
        <w:numPr>
          <w:ilvl w:val="0"/>
          <w:numId w:val="38"/>
        </w:numPr>
        <w:tabs>
          <w:tab w:val="left" w:pos="1073"/>
          <w:tab w:val="left" w:pos="1490"/>
        </w:tabs>
        <w:spacing w:line="360" w:lineRule="auto"/>
        <w:jc w:val="both"/>
        <w:rPr>
          <w:rFonts w:ascii="Tahoma" w:hAnsi="Tahoma" w:cs="Tahoma"/>
          <w:color w:val="006600"/>
          <w:lang w:val="ru-RU"/>
        </w:rPr>
      </w:pPr>
      <w:r w:rsidRPr="00347BD1">
        <w:rPr>
          <w:rFonts w:ascii="Tahoma" w:hAnsi="Tahoma" w:cs="Tahoma"/>
          <w:lang w:val="ru-RU"/>
        </w:rPr>
        <w:t>в</w:t>
      </w:r>
      <w:r w:rsidR="00F06A2C" w:rsidRPr="00347BD1">
        <w:rPr>
          <w:rFonts w:ascii="Tahoma" w:hAnsi="Tahoma" w:cs="Tahoma"/>
          <w:lang w:val="ru-RU"/>
        </w:rPr>
        <w:t>недрена и адаптирована к условиям АО «ЕЭнС» система предотвращения утечки данных (</w:t>
      </w:r>
      <w:r w:rsidR="00F06A2C" w:rsidRPr="00A04A48">
        <w:rPr>
          <w:rFonts w:ascii="Tahoma" w:hAnsi="Tahoma" w:cs="Tahoma"/>
        </w:rPr>
        <w:t>DLP</w:t>
      </w:r>
      <w:r w:rsidR="00F06A2C" w:rsidRPr="00347BD1">
        <w:rPr>
          <w:rFonts w:ascii="Tahoma" w:hAnsi="Tahoma" w:cs="Tahoma"/>
          <w:lang w:val="ru-RU"/>
        </w:rPr>
        <w:t>-система);</w:t>
      </w:r>
    </w:p>
    <w:p w14:paraId="7AA15572" w14:textId="77777777" w:rsidR="00F06A2C" w:rsidRDefault="00FD40B9" w:rsidP="001F3B4D">
      <w:pPr>
        <w:pStyle w:val="a4"/>
        <w:numPr>
          <w:ilvl w:val="0"/>
          <w:numId w:val="39"/>
        </w:numPr>
        <w:tabs>
          <w:tab w:val="left" w:pos="1073"/>
          <w:tab w:val="left" w:pos="1490"/>
        </w:tabs>
        <w:spacing w:line="360" w:lineRule="auto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а</w:t>
      </w:r>
      <w:r w:rsidR="00F06A2C" w:rsidRPr="00FA1931">
        <w:rPr>
          <w:rFonts w:ascii="Tahoma" w:hAnsi="Tahoma" w:cs="Tahoma"/>
          <w:lang w:val="ru-RU"/>
        </w:rPr>
        <w:t>ктуализирован перечень сведений, составляющ</w:t>
      </w:r>
      <w:r w:rsidR="00FA1931">
        <w:rPr>
          <w:rFonts w:ascii="Tahoma" w:hAnsi="Tahoma" w:cs="Tahoma"/>
          <w:lang w:val="ru-RU"/>
        </w:rPr>
        <w:t>их коммерческую тайну АО «ЕЭнС»;</w:t>
      </w:r>
    </w:p>
    <w:p w14:paraId="7AA15573" w14:textId="77777777" w:rsidR="00F06A2C" w:rsidRDefault="00FD40B9" w:rsidP="001F3B4D">
      <w:pPr>
        <w:pStyle w:val="a4"/>
        <w:numPr>
          <w:ilvl w:val="0"/>
          <w:numId w:val="39"/>
        </w:numPr>
        <w:tabs>
          <w:tab w:val="left" w:pos="1073"/>
          <w:tab w:val="left" w:pos="1490"/>
        </w:tabs>
        <w:spacing w:line="360" w:lineRule="auto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р</w:t>
      </w:r>
      <w:r w:rsidR="00F06A2C" w:rsidRPr="00FA1931">
        <w:rPr>
          <w:rFonts w:ascii="Tahoma" w:hAnsi="Tahoma" w:cs="Tahoma"/>
          <w:lang w:val="ru-RU"/>
        </w:rPr>
        <w:t>азработано Положение о служебном расследовании нарушения режима информационной безопасности;</w:t>
      </w:r>
    </w:p>
    <w:p w14:paraId="7AA15574" w14:textId="77777777" w:rsidR="00F06A2C" w:rsidRDefault="00FD40B9" w:rsidP="001F3B4D">
      <w:pPr>
        <w:pStyle w:val="a4"/>
        <w:numPr>
          <w:ilvl w:val="0"/>
          <w:numId w:val="39"/>
        </w:numPr>
        <w:tabs>
          <w:tab w:val="left" w:pos="1073"/>
          <w:tab w:val="left" w:pos="1490"/>
        </w:tabs>
        <w:spacing w:line="360" w:lineRule="auto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в</w:t>
      </w:r>
      <w:r w:rsidR="00F06A2C" w:rsidRPr="00FA1931">
        <w:rPr>
          <w:rFonts w:ascii="Tahoma" w:hAnsi="Tahoma" w:cs="Tahoma"/>
          <w:lang w:val="ru-RU"/>
        </w:rPr>
        <w:t xml:space="preserve"> рамках сопровождения систем интернет-банкинга реализован новый зарплатный проект с учетом требований по информационной безопасности;</w:t>
      </w:r>
    </w:p>
    <w:p w14:paraId="7AA15575" w14:textId="77777777" w:rsidR="00BD5846" w:rsidRPr="0017227C" w:rsidRDefault="00FD40B9" w:rsidP="0017227C">
      <w:pPr>
        <w:pStyle w:val="a4"/>
        <w:numPr>
          <w:ilvl w:val="0"/>
          <w:numId w:val="39"/>
        </w:numPr>
        <w:tabs>
          <w:tab w:val="left" w:pos="1073"/>
          <w:tab w:val="left" w:pos="1490"/>
        </w:tabs>
        <w:spacing w:line="360" w:lineRule="auto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о</w:t>
      </w:r>
      <w:r w:rsidR="00F06A2C" w:rsidRPr="00FD40B9">
        <w:rPr>
          <w:rFonts w:ascii="Tahoma" w:hAnsi="Tahoma" w:cs="Tahoma"/>
          <w:lang w:val="ru-RU"/>
        </w:rPr>
        <w:t>птимизирован процесс работы с конфиденциальной информацией.</w:t>
      </w:r>
    </w:p>
    <w:p w14:paraId="7AA15576" w14:textId="77777777" w:rsidR="00000789" w:rsidRPr="00BD50FE" w:rsidRDefault="00000789" w:rsidP="0005037A">
      <w:pPr>
        <w:spacing w:line="360" w:lineRule="auto"/>
        <w:jc w:val="center"/>
        <w:outlineLvl w:val="0"/>
        <w:rPr>
          <w:rFonts w:ascii="Tahoma" w:hAnsi="Tahoma" w:cs="Tahoma"/>
          <w:b/>
          <w:color w:val="FF0000"/>
          <w:sz w:val="28"/>
          <w:szCs w:val="28"/>
        </w:rPr>
      </w:pPr>
      <w:bookmarkStart w:id="150" w:name="_Toc479239539"/>
      <w:bookmarkStart w:id="151" w:name="_Toc479240644"/>
      <w:bookmarkStart w:id="152" w:name="_Toc479241055"/>
      <w:r w:rsidRPr="00BD50FE">
        <w:rPr>
          <w:rFonts w:ascii="Tahoma" w:hAnsi="Tahoma" w:cs="Tahoma"/>
          <w:b/>
          <w:color w:val="006600"/>
          <w:sz w:val="28"/>
          <w:szCs w:val="28"/>
        </w:rPr>
        <w:lastRenderedPageBreak/>
        <w:t>РАЗДЕЛ 8. ИНФОРМАЦИОННЫЕ ТЕХНОЛОГИИ</w:t>
      </w:r>
      <w:bookmarkEnd w:id="150"/>
      <w:bookmarkEnd w:id="151"/>
      <w:bookmarkEnd w:id="152"/>
    </w:p>
    <w:p w14:paraId="7AA15577" w14:textId="77777777" w:rsidR="00000789" w:rsidRPr="004F1A6D" w:rsidRDefault="0004262E" w:rsidP="00000789">
      <w:pPr>
        <w:tabs>
          <w:tab w:val="left" w:pos="1073"/>
          <w:tab w:val="left" w:pos="1490"/>
        </w:tabs>
        <w:spacing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/>
          <w:sz w:val="24"/>
        </w:rPr>
        <w:t xml:space="preserve">            </w:t>
      </w:r>
      <w:r w:rsidR="00000789" w:rsidRPr="008E1222">
        <w:rPr>
          <w:rFonts w:ascii="Tahoma" w:hAnsi="Tahoma"/>
          <w:sz w:val="24"/>
        </w:rPr>
        <w:t>Реформа электроэнергетики поставила участников рынка в конкурентные условия ведения бизнеса</w:t>
      </w:r>
      <w:r w:rsidR="00F04B64" w:rsidRPr="008E1222">
        <w:rPr>
          <w:rFonts w:ascii="Tahoma" w:hAnsi="Tahoma" w:cs="Tahoma"/>
          <w:sz w:val="24"/>
          <w:szCs w:val="24"/>
        </w:rPr>
        <w:t>,</w:t>
      </w:r>
      <w:r w:rsidR="00000789" w:rsidRPr="008E1222">
        <w:rPr>
          <w:rFonts w:ascii="Tahoma" w:hAnsi="Tahoma"/>
          <w:sz w:val="24"/>
        </w:rPr>
        <w:t xml:space="preserve"> возросли требования к эффективности и информационной проз</w:t>
      </w:r>
      <w:r w:rsidR="00AC239D" w:rsidRPr="008E1222">
        <w:rPr>
          <w:rFonts w:ascii="Tahoma" w:hAnsi="Tahoma"/>
          <w:sz w:val="24"/>
        </w:rPr>
        <w:t>рачности энергокомпаний — неотъ</w:t>
      </w:r>
      <w:r w:rsidR="00000789" w:rsidRPr="008E1222">
        <w:rPr>
          <w:rFonts w:ascii="Tahoma" w:hAnsi="Tahoma"/>
          <w:sz w:val="24"/>
        </w:rPr>
        <w:t>емлемым факторам повышения их конкурентоспособности и инвестиционной привлекательности.</w:t>
      </w:r>
      <w:r w:rsidR="008E1222" w:rsidRPr="008E1222">
        <w:rPr>
          <w:rFonts w:ascii="Tahoma" w:hAnsi="Tahoma" w:cs="Tahoma"/>
          <w:sz w:val="24"/>
          <w:szCs w:val="24"/>
        </w:rPr>
        <w:t xml:space="preserve"> </w:t>
      </w:r>
      <w:r w:rsidR="00000789" w:rsidRPr="008E1222">
        <w:rPr>
          <w:rFonts w:ascii="Tahoma" w:hAnsi="Tahoma"/>
          <w:sz w:val="24"/>
        </w:rPr>
        <w:t xml:space="preserve">В </w:t>
      </w:r>
      <w:proofErr w:type="spellStart"/>
      <w:r w:rsidR="00000789" w:rsidRPr="008E1222">
        <w:rPr>
          <w:rFonts w:ascii="Tahoma" w:hAnsi="Tahoma"/>
          <w:sz w:val="24"/>
        </w:rPr>
        <w:t>энергосбытовом</w:t>
      </w:r>
      <w:proofErr w:type="spellEnd"/>
      <w:r w:rsidR="00000789" w:rsidRPr="008E1222">
        <w:rPr>
          <w:rFonts w:ascii="Tahoma" w:hAnsi="Tahoma"/>
          <w:sz w:val="24"/>
        </w:rPr>
        <w:t xml:space="preserve"> секторе выполнение этих требований стало возможно, в частности, за счет совершенствования работы с потребителями, укрепления их лояльности путем улучшения сервиса, что недостижимо без использования информационных технологий.</w:t>
      </w:r>
      <w:r w:rsidR="00000789" w:rsidRPr="004F1A6D">
        <w:rPr>
          <w:rFonts w:ascii="Tahoma" w:hAnsi="Tahoma" w:cs="Tahoma"/>
          <w:sz w:val="24"/>
          <w:szCs w:val="24"/>
        </w:rPr>
        <w:t xml:space="preserve"> </w:t>
      </w:r>
    </w:p>
    <w:p w14:paraId="7AA15578" w14:textId="77777777" w:rsidR="00000789" w:rsidRPr="004F1A6D" w:rsidRDefault="00000789" w:rsidP="00000789">
      <w:pPr>
        <w:tabs>
          <w:tab w:val="left" w:pos="1073"/>
          <w:tab w:val="left" w:pos="1490"/>
        </w:tabs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>АО «Екатеринбургэнергосбыт» является современной энергосбытовой компанией, деятельность которой существенно зависит от применения информационных технологий (</w:t>
      </w:r>
      <w:proofErr w:type="gramStart"/>
      <w:r w:rsidRPr="004F1A6D">
        <w:rPr>
          <w:rFonts w:ascii="Tahoma" w:hAnsi="Tahoma" w:cs="Tahoma"/>
          <w:sz w:val="24"/>
          <w:szCs w:val="24"/>
        </w:rPr>
        <w:t>ИТ</w:t>
      </w:r>
      <w:proofErr w:type="gramEnd"/>
      <w:r w:rsidRPr="004F1A6D">
        <w:rPr>
          <w:rFonts w:ascii="Tahoma" w:hAnsi="Tahoma" w:cs="Tahoma"/>
          <w:sz w:val="24"/>
          <w:szCs w:val="24"/>
        </w:rPr>
        <w:t xml:space="preserve">) и средств автоматизации. </w:t>
      </w:r>
      <w:r w:rsidR="00666AFD">
        <w:rPr>
          <w:rFonts w:ascii="Tahoma" w:hAnsi="Tahoma" w:cs="Tahoma"/>
          <w:sz w:val="24"/>
          <w:szCs w:val="24"/>
        </w:rPr>
        <w:t>Д</w:t>
      </w:r>
      <w:r w:rsidRPr="004F1A6D">
        <w:rPr>
          <w:rFonts w:ascii="Tahoma" w:hAnsi="Tahoma" w:cs="Tahoma"/>
          <w:sz w:val="24"/>
          <w:szCs w:val="24"/>
        </w:rPr>
        <w:t>еятельность энергетического комплекса в целом и АО «Екатеринбургэнергосбыт» в частности не может быть организована без таких элементов, как:</w:t>
      </w:r>
    </w:p>
    <w:p w14:paraId="7AA15579" w14:textId="77777777" w:rsidR="00677C87" w:rsidRDefault="00000789" w:rsidP="001F3B4D">
      <w:pPr>
        <w:pStyle w:val="a4"/>
        <w:numPr>
          <w:ilvl w:val="0"/>
          <w:numId w:val="52"/>
        </w:numPr>
        <w:tabs>
          <w:tab w:val="left" w:pos="709"/>
        </w:tabs>
        <w:spacing w:line="360" w:lineRule="auto"/>
        <w:jc w:val="both"/>
        <w:rPr>
          <w:rFonts w:ascii="Tahoma" w:hAnsi="Tahoma" w:cs="Tahoma"/>
          <w:lang w:val="ru-RU"/>
        </w:rPr>
      </w:pPr>
      <w:r w:rsidRPr="00BD50FE">
        <w:rPr>
          <w:rFonts w:ascii="Tahoma" w:hAnsi="Tahoma" w:cs="Tahoma"/>
          <w:lang w:val="ru-RU"/>
        </w:rPr>
        <w:t>автоматизированные системы управления технологическими процессами, обеспечивающие расчет стоимости потребленной электроэнергии, учет оплат, планирование покупки на оптовом рынке электроэнергии, учет данных о точках поставки;</w:t>
      </w:r>
    </w:p>
    <w:p w14:paraId="7AA1557A" w14:textId="77777777" w:rsidR="00677C87" w:rsidRDefault="00000789" w:rsidP="001F3B4D">
      <w:pPr>
        <w:pStyle w:val="a4"/>
        <w:numPr>
          <w:ilvl w:val="0"/>
          <w:numId w:val="52"/>
        </w:numPr>
        <w:tabs>
          <w:tab w:val="left" w:pos="709"/>
        </w:tabs>
        <w:spacing w:line="360" w:lineRule="auto"/>
        <w:jc w:val="both"/>
        <w:rPr>
          <w:rFonts w:ascii="Tahoma" w:hAnsi="Tahoma" w:cs="Tahoma"/>
          <w:lang w:val="ru-RU"/>
        </w:rPr>
      </w:pPr>
      <w:r w:rsidRPr="00677C87">
        <w:rPr>
          <w:rFonts w:ascii="Tahoma" w:hAnsi="Tahoma" w:cs="Tahoma"/>
          <w:lang w:val="ru-RU"/>
        </w:rPr>
        <w:t>автоматизированные системы управления бизнесом, обеспечивающие управление денежными потоками, расчет заработной платы, подготовку бухгалтерской отчетности;</w:t>
      </w:r>
    </w:p>
    <w:p w14:paraId="7AA1557B" w14:textId="77777777" w:rsidR="00000789" w:rsidRPr="00677C87" w:rsidRDefault="00000789" w:rsidP="001F3B4D">
      <w:pPr>
        <w:pStyle w:val="a4"/>
        <w:numPr>
          <w:ilvl w:val="0"/>
          <w:numId w:val="52"/>
        </w:numPr>
        <w:tabs>
          <w:tab w:val="left" w:pos="709"/>
        </w:tabs>
        <w:spacing w:line="360" w:lineRule="auto"/>
        <w:jc w:val="both"/>
        <w:rPr>
          <w:rFonts w:ascii="Tahoma" w:hAnsi="Tahoma" w:cs="Tahoma"/>
          <w:lang w:val="ru-RU"/>
        </w:rPr>
      </w:pPr>
      <w:r w:rsidRPr="00677C87">
        <w:rPr>
          <w:rFonts w:ascii="Tahoma" w:hAnsi="Tahoma" w:cs="Tahoma"/>
          <w:lang w:val="ru-RU"/>
        </w:rPr>
        <w:t>системы связи и ИТ-инфраструктура, обеспечивающие работоспособность всей совокупности средств автоматизации, а также бесперебойную связь для всех сотрудников компании.</w:t>
      </w:r>
    </w:p>
    <w:p w14:paraId="7AA1557C" w14:textId="77777777" w:rsidR="00000789" w:rsidRPr="004F1A6D" w:rsidRDefault="00000789" w:rsidP="00000789">
      <w:pPr>
        <w:tabs>
          <w:tab w:val="left" w:pos="1073"/>
          <w:tab w:val="left" w:pos="1490"/>
        </w:tabs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</w:p>
    <w:p w14:paraId="7AA1557D" w14:textId="77777777" w:rsidR="00FD40B9" w:rsidRPr="00BD5846" w:rsidRDefault="00000789" w:rsidP="00BD5846">
      <w:pPr>
        <w:tabs>
          <w:tab w:val="left" w:pos="1073"/>
          <w:tab w:val="left" w:pos="1490"/>
        </w:tabs>
        <w:spacing w:line="360" w:lineRule="auto"/>
        <w:ind w:firstLine="709"/>
        <w:jc w:val="both"/>
        <w:rPr>
          <w:rFonts w:ascii="Tahoma" w:eastAsia="Calibri" w:hAnsi="Tahoma"/>
          <w:sz w:val="24"/>
        </w:rPr>
      </w:pPr>
      <w:r w:rsidRPr="004F1A6D">
        <w:rPr>
          <w:rFonts w:ascii="Tahoma" w:hAnsi="Tahoma" w:cs="Tahoma"/>
          <w:sz w:val="24"/>
          <w:szCs w:val="24"/>
        </w:rPr>
        <w:t xml:space="preserve">Эффективное применение ИТ-систем является одним из основных конкурентных преимуществ любой компании. Наибольшую роль информационные технологии играют при реализации ключевых </w:t>
      </w:r>
      <w:proofErr w:type="gramStart"/>
      <w:r w:rsidRPr="004F1A6D">
        <w:rPr>
          <w:rFonts w:ascii="Tahoma" w:hAnsi="Tahoma" w:cs="Tahoma"/>
          <w:sz w:val="24"/>
          <w:szCs w:val="24"/>
        </w:rPr>
        <w:t>бизнес-задач</w:t>
      </w:r>
      <w:proofErr w:type="gramEnd"/>
      <w:r w:rsidRPr="004F1A6D">
        <w:rPr>
          <w:rFonts w:ascii="Tahoma" w:hAnsi="Tahoma" w:cs="Tahoma"/>
          <w:sz w:val="24"/>
          <w:szCs w:val="24"/>
        </w:rPr>
        <w:t xml:space="preserve"> компании, таких как обеспечение надежности и </w:t>
      </w:r>
      <w:r w:rsidRPr="004F1A6D">
        <w:rPr>
          <w:rFonts w:ascii="Tahoma" w:hAnsi="Tahoma" w:cs="Tahoma"/>
          <w:sz w:val="24"/>
          <w:szCs w:val="24"/>
        </w:rPr>
        <w:lastRenderedPageBreak/>
        <w:t>бесперебойности энергоснабжения, повышение качества обслуживания, обеспечение удовлетворенности потребителей. Рост автоматизации процессов позволяет также обеспечить повышение эффективности функционирования энергосбытовой деятельности.</w:t>
      </w:r>
    </w:p>
    <w:p w14:paraId="7AA1557E" w14:textId="77777777" w:rsidR="001D6417" w:rsidRPr="004F1A6D" w:rsidRDefault="001D6417" w:rsidP="001D6417">
      <w:pPr>
        <w:tabs>
          <w:tab w:val="left" w:pos="1073"/>
          <w:tab w:val="left" w:pos="1490"/>
        </w:tabs>
        <w:spacing w:line="360" w:lineRule="auto"/>
        <w:ind w:firstLine="709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eastAsia="Calibri" w:hAnsi="Tahoma" w:cs="Tahoma"/>
          <w:b/>
          <w:sz w:val="24"/>
          <w:szCs w:val="24"/>
        </w:rPr>
        <w:t>Деятельность в области информационных технологий</w:t>
      </w:r>
    </w:p>
    <w:p w14:paraId="7AA1557F" w14:textId="77777777" w:rsidR="00000789" w:rsidRPr="00BD5846" w:rsidRDefault="00950F22" w:rsidP="00BD5846">
      <w:pPr>
        <w:pStyle w:val="aff4"/>
        <w:ind w:firstLine="0"/>
        <w:jc w:val="center"/>
        <w:rPr>
          <w:rFonts w:ascii="Tahoma" w:hAnsi="Tahoma" w:cs="Tahoma"/>
        </w:rPr>
      </w:pPr>
      <w:r w:rsidRPr="004F1A6D">
        <w:rPr>
          <w:rFonts w:ascii="Tahoma" w:hAnsi="Tahoma" w:cs="Tahoma"/>
        </w:rPr>
        <w:object w:dxaOrig="15766" w:dyaOrig="8290" w14:anchorId="7AA157D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7.85pt;height:347.5pt" o:ole="">
            <v:imagedata r:id="rId49" o:title=""/>
          </v:shape>
          <o:OLEObject Type="Embed" ProgID="Visio.Drawing.11" ShapeID="_x0000_i1025" DrawAspect="Content" ObjectID="_1559395877" r:id="rId50"/>
        </w:object>
      </w:r>
    </w:p>
    <w:p w14:paraId="7AA15580" w14:textId="77777777" w:rsidR="00000789" w:rsidRPr="004F1A6D" w:rsidRDefault="00000789" w:rsidP="00000789">
      <w:pPr>
        <w:tabs>
          <w:tab w:val="left" w:pos="1073"/>
          <w:tab w:val="left" w:pos="1490"/>
        </w:tabs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lastRenderedPageBreak/>
        <w:t>Внедрение новых, развитие существующих и поддержание уже реализованных проектов в части информационных технологий относятся к непрерывной деятельности, которая нацелена на повышение эффективности реализации стратегических задач развития АО «Екатеринбургэнергосбыт».</w:t>
      </w:r>
    </w:p>
    <w:p w14:paraId="7AA15581" w14:textId="77777777" w:rsidR="00000789" w:rsidRPr="004F1A6D" w:rsidRDefault="001D6417" w:rsidP="00000789">
      <w:pPr>
        <w:pStyle w:val="2"/>
        <w:rPr>
          <w:rFonts w:ascii="Tahoma" w:hAnsi="Tahoma" w:cs="Tahoma"/>
          <w:i w:val="0"/>
          <w:color w:val="006600"/>
          <w:sz w:val="24"/>
          <w:szCs w:val="24"/>
        </w:rPr>
      </w:pPr>
      <w:r>
        <w:rPr>
          <w:rFonts w:ascii="Tahoma" w:hAnsi="Tahoma" w:cs="Tahoma"/>
          <w:i w:val="0"/>
          <w:color w:val="006600"/>
          <w:sz w:val="24"/>
          <w:szCs w:val="24"/>
        </w:rPr>
        <w:t xml:space="preserve">          </w:t>
      </w:r>
      <w:bookmarkStart w:id="153" w:name="_Toc479239540"/>
      <w:bookmarkStart w:id="154" w:name="_Toc479240645"/>
      <w:bookmarkStart w:id="155" w:name="_Toc479241056"/>
      <w:r w:rsidR="00000789">
        <w:rPr>
          <w:rFonts w:ascii="Tahoma" w:hAnsi="Tahoma" w:cs="Tahoma"/>
          <w:i w:val="0"/>
          <w:color w:val="006600"/>
          <w:sz w:val="24"/>
          <w:szCs w:val="24"/>
        </w:rPr>
        <w:t xml:space="preserve">8.1. </w:t>
      </w:r>
      <w:r w:rsidR="00000789" w:rsidRPr="004F1A6D">
        <w:rPr>
          <w:rFonts w:ascii="Tahoma" w:hAnsi="Tahoma" w:cs="Tahoma"/>
          <w:i w:val="0"/>
          <w:color w:val="006600"/>
          <w:sz w:val="24"/>
          <w:szCs w:val="24"/>
        </w:rPr>
        <w:t xml:space="preserve">ПРИНЦИПЫ ПОСТРОЕНИЯ </w:t>
      </w:r>
      <w:proofErr w:type="gramStart"/>
      <w:r w:rsidR="00000789" w:rsidRPr="004F1A6D">
        <w:rPr>
          <w:rFonts w:ascii="Tahoma" w:hAnsi="Tahoma" w:cs="Tahoma"/>
          <w:i w:val="0"/>
          <w:color w:val="006600"/>
          <w:sz w:val="24"/>
          <w:szCs w:val="24"/>
        </w:rPr>
        <w:t>ИТ</w:t>
      </w:r>
      <w:bookmarkEnd w:id="153"/>
      <w:bookmarkEnd w:id="154"/>
      <w:bookmarkEnd w:id="155"/>
      <w:proofErr w:type="gramEnd"/>
    </w:p>
    <w:p w14:paraId="7AA15582" w14:textId="77777777" w:rsidR="00000789" w:rsidRPr="004F1A6D" w:rsidRDefault="00000789" w:rsidP="00000789">
      <w:pPr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 xml:space="preserve">В основе бесперебойной эксплуатации и развития существующих корпоративных информационных систем, а также для тестирования и внедрения новых бизнес-приложений в соответствии с планами по развитию должна лежать надежная, современная, адаптивная, гибкая, функциональная ИТ-инфраструктура. В основе развития информационных систем любой </w:t>
      </w:r>
      <w:proofErr w:type="gramStart"/>
      <w:r w:rsidRPr="004F1A6D">
        <w:rPr>
          <w:rFonts w:ascii="Tahoma" w:hAnsi="Tahoma" w:cs="Tahoma"/>
          <w:sz w:val="24"/>
          <w:szCs w:val="24"/>
        </w:rPr>
        <w:t>организации</w:t>
      </w:r>
      <w:proofErr w:type="gramEnd"/>
      <w:r w:rsidRPr="004F1A6D">
        <w:rPr>
          <w:rFonts w:ascii="Tahoma" w:hAnsi="Tahoma" w:cs="Tahoma"/>
          <w:sz w:val="24"/>
          <w:szCs w:val="24"/>
        </w:rPr>
        <w:t xml:space="preserve"> прежде всего лежат потребности производственных процессов. Сформированные бизнесом требования используются при анализе рынка информационных систем и выборе наиболее подходящих решений.</w:t>
      </w:r>
    </w:p>
    <w:p w14:paraId="7AA15583" w14:textId="77777777" w:rsidR="00000789" w:rsidRPr="004F1A6D" w:rsidRDefault="00000789" w:rsidP="00000789">
      <w:pPr>
        <w:rPr>
          <w:rFonts w:ascii="Tahoma" w:hAnsi="Tahoma" w:cs="Tahoma"/>
          <w:sz w:val="24"/>
          <w:szCs w:val="24"/>
        </w:rPr>
      </w:pPr>
    </w:p>
    <w:p w14:paraId="7AA15584" w14:textId="77777777" w:rsidR="00000789" w:rsidRPr="004F1A6D" w:rsidRDefault="001D6417" w:rsidP="001D6417">
      <w:pPr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Принципы построения </w:t>
      </w:r>
      <w:proofErr w:type="gramStart"/>
      <w:r>
        <w:rPr>
          <w:rFonts w:ascii="Tahoma" w:hAnsi="Tahoma" w:cs="Tahoma"/>
          <w:b/>
          <w:sz w:val="24"/>
          <w:szCs w:val="24"/>
        </w:rPr>
        <w:t>ИТ</w:t>
      </w:r>
      <w:proofErr w:type="gramEnd"/>
    </w:p>
    <w:tbl>
      <w:tblPr>
        <w:tblW w:w="15105" w:type="dxa"/>
        <w:jc w:val="center"/>
        <w:tblInd w:w="-5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15"/>
        <w:gridCol w:w="12190"/>
      </w:tblGrid>
      <w:tr w:rsidR="00000789" w:rsidRPr="004F1A6D" w14:paraId="7AA15587" w14:textId="77777777" w:rsidTr="00677C87">
        <w:trPr>
          <w:trHeight w:val="349"/>
          <w:jc w:val="center"/>
        </w:trPr>
        <w:tc>
          <w:tcPr>
            <w:tcW w:w="2915" w:type="dxa"/>
            <w:tcBorders>
              <w:bottom w:val="single" w:sz="4" w:space="0" w:color="auto"/>
            </w:tcBorders>
            <w:shd w:val="clear" w:color="auto" w:fill="339966"/>
            <w:hideMark/>
          </w:tcPr>
          <w:p w14:paraId="7AA15585" w14:textId="77777777" w:rsidR="00000789" w:rsidRPr="004F1A6D" w:rsidRDefault="00000789" w:rsidP="00B247D4">
            <w:pPr>
              <w:tabs>
                <w:tab w:val="left" w:pos="1073"/>
                <w:tab w:val="left" w:pos="1490"/>
              </w:tabs>
              <w:spacing w:line="360" w:lineRule="auto"/>
              <w:jc w:val="both"/>
              <w:rPr>
                <w:rFonts w:ascii="Tahoma" w:hAnsi="Tahoma" w:cs="Tahoma"/>
                <w:b/>
                <w:color w:val="000000" w:themeColor="text1"/>
                <w:sz w:val="24"/>
                <w:szCs w:val="24"/>
              </w:rPr>
            </w:pPr>
            <w:r w:rsidRPr="004F1A6D">
              <w:rPr>
                <w:rFonts w:ascii="Tahoma" w:hAnsi="Tahoma" w:cs="Tahoma"/>
                <w:b/>
                <w:color w:val="000000" w:themeColor="text1"/>
                <w:sz w:val="24"/>
                <w:szCs w:val="24"/>
              </w:rPr>
              <w:t xml:space="preserve">       Области </w:t>
            </w:r>
            <w:proofErr w:type="gramStart"/>
            <w:r w:rsidRPr="004F1A6D">
              <w:rPr>
                <w:rFonts w:ascii="Tahoma" w:hAnsi="Tahoma" w:cs="Tahoma"/>
                <w:b/>
                <w:color w:val="000000" w:themeColor="text1"/>
                <w:sz w:val="24"/>
                <w:szCs w:val="24"/>
              </w:rPr>
              <w:t>ИТ</w:t>
            </w:r>
            <w:proofErr w:type="gramEnd"/>
          </w:p>
        </w:tc>
        <w:tc>
          <w:tcPr>
            <w:tcW w:w="12190" w:type="dxa"/>
            <w:shd w:val="clear" w:color="auto" w:fill="339966"/>
            <w:hideMark/>
          </w:tcPr>
          <w:p w14:paraId="7AA15586" w14:textId="77777777" w:rsidR="00000789" w:rsidRPr="004F1A6D" w:rsidRDefault="00000789" w:rsidP="00B247D4">
            <w:pPr>
              <w:tabs>
                <w:tab w:val="left" w:pos="1073"/>
                <w:tab w:val="left" w:pos="1490"/>
              </w:tabs>
              <w:kinsoku w:val="0"/>
              <w:overflowPunct w:val="0"/>
              <w:spacing w:line="360" w:lineRule="auto"/>
              <w:ind w:left="1094" w:firstLine="709"/>
              <w:contextualSpacing/>
              <w:jc w:val="both"/>
              <w:textAlignment w:val="baseline"/>
              <w:rPr>
                <w:rFonts w:ascii="Tahoma" w:hAnsi="Tahoma" w:cs="Tahoma"/>
                <w:b/>
                <w:color w:val="000000" w:themeColor="text1"/>
                <w:sz w:val="24"/>
                <w:szCs w:val="24"/>
              </w:rPr>
            </w:pPr>
            <w:r w:rsidRPr="004F1A6D">
              <w:rPr>
                <w:rFonts w:ascii="Tahoma" w:hAnsi="Tahoma" w:cs="Tahoma"/>
                <w:b/>
                <w:color w:val="000000" w:themeColor="text1"/>
                <w:sz w:val="24"/>
                <w:szCs w:val="24"/>
              </w:rPr>
              <w:t>Описание принципа развития</w:t>
            </w:r>
          </w:p>
        </w:tc>
      </w:tr>
      <w:tr w:rsidR="00000789" w:rsidRPr="004F1A6D" w14:paraId="7AA1558D" w14:textId="77777777" w:rsidTr="00677C87">
        <w:trPr>
          <w:trHeight w:val="1314"/>
          <w:jc w:val="center"/>
        </w:trPr>
        <w:tc>
          <w:tcPr>
            <w:tcW w:w="2915" w:type="dxa"/>
            <w:shd w:val="clear" w:color="auto" w:fill="FFCC00"/>
            <w:hideMark/>
          </w:tcPr>
          <w:p w14:paraId="7AA15588" w14:textId="77777777" w:rsidR="00000789" w:rsidRPr="004F1A6D" w:rsidRDefault="00000789" w:rsidP="00B247D4">
            <w:pPr>
              <w:tabs>
                <w:tab w:val="left" w:pos="1073"/>
                <w:tab w:val="left" w:pos="1490"/>
              </w:tabs>
              <w:spacing w:line="360" w:lineRule="auto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4F1A6D">
              <w:rPr>
                <w:rFonts w:ascii="Tahoma" w:hAnsi="Tahoma" w:cs="Tahoma"/>
                <w:b/>
                <w:sz w:val="24"/>
                <w:szCs w:val="24"/>
              </w:rPr>
              <w:t>ИТ-решения</w:t>
            </w:r>
          </w:p>
        </w:tc>
        <w:tc>
          <w:tcPr>
            <w:tcW w:w="12190" w:type="dxa"/>
            <w:shd w:val="clear" w:color="auto" w:fill="auto"/>
          </w:tcPr>
          <w:p w14:paraId="7AA15589" w14:textId="77777777" w:rsidR="00000789" w:rsidRPr="00BD50FE" w:rsidRDefault="00000789" w:rsidP="001F3B4D">
            <w:pPr>
              <w:pStyle w:val="a4"/>
              <w:numPr>
                <w:ilvl w:val="0"/>
                <w:numId w:val="12"/>
              </w:numPr>
              <w:shd w:val="clear" w:color="auto" w:fill="FFFFFF"/>
              <w:tabs>
                <w:tab w:val="left" w:pos="1073"/>
                <w:tab w:val="left" w:pos="149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ahoma" w:hAnsi="Tahoma" w:cs="Tahoma"/>
                <w:lang w:val="ru-RU"/>
              </w:rPr>
            </w:pPr>
            <w:r w:rsidRPr="00BD50FE">
              <w:rPr>
                <w:rFonts w:ascii="Tahoma" w:hAnsi="Tahoma" w:cs="Tahoma"/>
                <w:lang w:val="ru-RU"/>
              </w:rPr>
              <w:t xml:space="preserve">Постоянное взаимодействие с </w:t>
            </w:r>
            <w:proofErr w:type="gramStart"/>
            <w:r w:rsidRPr="00BD50FE">
              <w:rPr>
                <w:rFonts w:ascii="Tahoma" w:hAnsi="Tahoma" w:cs="Tahoma"/>
                <w:lang w:val="ru-RU"/>
              </w:rPr>
              <w:t>бизнес-подразделениями</w:t>
            </w:r>
            <w:proofErr w:type="gramEnd"/>
            <w:r w:rsidRPr="00BD50FE">
              <w:rPr>
                <w:rFonts w:ascii="Tahoma" w:hAnsi="Tahoma" w:cs="Tahoma"/>
                <w:lang w:val="ru-RU"/>
              </w:rPr>
              <w:t xml:space="preserve"> и </w:t>
            </w:r>
            <w:r w:rsidR="001F3B4D">
              <w:rPr>
                <w:rFonts w:ascii="Tahoma" w:hAnsi="Tahoma" w:cs="Tahoma"/>
                <w:lang w:val="ru-RU"/>
              </w:rPr>
              <w:t>заказчиками ИТ-услуг в Обществе;</w:t>
            </w:r>
          </w:p>
          <w:p w14:paraId="7AA1558A" w14:textId="77777777" w:rsidR="00000789" w:rsidRPr="00BD50FE" w:rsidRDefault="00000789" w:rsidP="001F3B4D">
            <w:pPr>
              <w:pStyle w:val="a4"/>
              <w:numPr>
                <w:ilvl w:val="0"/>
                <w:numId w:val="12"/>
              </w:numPr>
              <w:shd w:val="clear" w:color="auto" w:fill="FFFFFF"/>
              <w:tabs>
                <w:tab w:val="left" w:pos="1073"/>
                <w:tab w:val="left" w:pos="149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ahoma" w:hAnsi="Tahoma" w:cs="Tahoma"/>
                <w:lang w:val="ru-RU"/>
              </w:rPr>
            </w:pPr>
            <w:r w:rsidRPr="00BD50FE">
              <w:rPr>
                <w:rFonts w:ascii="Tahoma" w:hAnsi="Tahoma" w:cs="Tahoma"/>
                <w:lang w:val="ru-RU"/>
              </w:rPr>
              <w:t xml:space="preserve">Стандартизация ИТ-процессов по всем подразделениям Общества, </w:t>
            </w:r>
            <w:r w:rsidR="001F3B4D">
              <w:rPr>
                <w:rFonts w:ascii="Tahoma" w:hAnsi="Tahoma" w:cs="Tahoma"/>
                <w:lang w:val="ru-RU"/>
              </w:rPr>
              <w:t>включая производственные службы;</w:t>
            </w:r>
          </w:p>
          <w:p w14:paraId="7AA1558B" w14:textId="77777777" w:rsidR="00000789" w:rsidRPr="00BD50FE" w:rsidRDefault="00000789" w:rsidP="001F3B4D">
            <w:pPr>
              <w:pStyle w:val="a4"/>
              <w:numPr>
                <w:ilvl w:val="0"/>
                <w:numId w:val="12"/>
              </w:numPr>
              <w:shd w:val="clear" w:color="auto" w:fill="FFFFFF"/>
              <w:tabs>
                <w:tab w:val="left" w:pos="1073"/>
                <w:tab w:val="left" w:pos="149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ahoma" w:hAnsi="Tahoma" w:cs="Tahoma"/>
                <w:lang w:val="ru-RU"/>
              </w:rPr>
            </w:pPr>
            <w:r w:rsidRPr="00BD50FE">
              <w:rPr>
                <w:rFonts w:ascii="Tahoma" w:hAnsi="Tahoma" w:cs="Tahoma"/>
                <w:lang w:val="ru-RU"/>
              </w:rPr>
              <w:t>Разработка и внедрение стандартов управления проектными программами</w:t>
            </w:r>
            <w:r w:rsidR="001F3B4D">
              <w:rPr>
                <w:rFonts w:ascii="Tahoma" w:hAnsi="Tahoma" w:cs="Tahoma"/>
                <w:lang w:val="ru-RU"/>
              </w:rPr>
              <w:t xml:space="preserve"> и портфелем проектов;</w:t>
            </w:r>
          </w:p>
          <w:p w14:paraId="7AA1558C" w14:textId="77777777" w:rsidR="00000789" w:rsidRPr="00BD50FE" w:rsidRDefault="00000789" w:rsidP="001F3B4D">
            <w:pPr>
              <w:pStyle w:val="a4"/>
              <w:numPr>
                <w:ilvl w:val="0"/>
                <w:numId w:val="12"/>
              </w:numPr>
              <w:shd w:val="clear" w:color="auto" w:fill="FFFFFF"/>
              <w:tabs>
                <w:tab w:val="left" w:pos="1073"/>
                <w:tab w:val="left" w:pos="149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ahoma" w:hAnsi="Tahoma" w:cs="Tahoma"/>
                <w:lang w:val="ru-RU"/>
              </w:rPr>
            </w:pPr>
            <w:r w:rsidRPr="00BD50FE">
              <w:rPr>
                <w:rFonts w:ascii="Tahoma" w:hAnsi="Tahoma" w:cs="Tahoma"/>
                <w:lang w:val="ru-RU"/>
              </w:rPr>
              <w:t xml:space="preserve">Переоценка значимости и новое позиционирование процесса управления </w:t>
            </w:r>
            <w:proofErr w:type="gramStart"/>
            <w:r w:rsidRPr="00BD50FE">
              <w:rPr>
                <w:rFonts w:ascii="Tahoma" w:hAnsi="Tahoma" w:cs="Tahoma"/>
                <w:lang w:val="ru-RU"/>
              </w:rPr>
              <w:t>ИТ</w:t>
            </w:r>
            <w:proofErr w:type="gramEnd"/>
            <w:r w:rsidRPr="00BD50FE">
              <w:rPr>
                <w:rFonts w:ascii="Tahoma" w:hAnsi="Tahoma" w:cs="Tahoma"/>
                <w:lang w:val="ru-RU"/>
              </w:rPr>
              <w:t xml:space="preserve"> как услугой</w:t>
            </w:r>
            <w:r w:rsidR="001F3B4D">
              <w:rPr>
                <w:rFonts w:ascii="Tahoma" w:hAnsi="Tahoma" w:cs="Tahoma"/>
                <w:lang w:val="ru-RU"/>
              </w:rPr>
              <w:t>.</w:t>
            </w:r>
          </w:p>
        </w:tc>
      </w:tr>
      <w:tr w:rsidR="00000789" w:rsidRPr="004F1A6D" w14:paraId="7AA15592" w14:textId="77777777" w:rsidTr="00677C87">
        <w:trPr>
          <w:trHeight w:val="764"/>
          <w:jc w:val="center"/>
        </w:trPr>
        <w:tc>
          <w:tcPr>
            <w:tcW w:w="2915" w:type="dxa"/>
            <w:shd w:val="clear" w:color="auto" w:fill="FFCC00"/>
            <w:hideMark/>
          </w:tcPr>
          <w:p w14:paraId="7AA1558E" w14:textId="77777777" w:rsidR="00000789" w:rsidRPr="004F1A6D" w:rsidRDefault="00000789" w:rsidP="00B247D4">
            <w:pPr>
              <w:tabs>
                <w:tab w:val="left" w:pos="1073"/>
                <w:tab w:val="left" w:pos="1490"/>
              </w:tabs>
              <w:spacing w:line="360" w:lineRule="auto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4F1A6D">
              <w:rPr>
                <w:rFonts w:ascii="Tahoma" w:hAnsi="Tahoma" w:cs="Tahoma"/>
                <w:b/>
                <w:sz w:val="24"/>
                <w:szCs w:val="24"/>
              </w:rPr>
              <w:t>ИТ-организация</w:t>
            </w:r>
          </w:p>
        </w:tc>
        <w:tc>
          <w:tcPr>
            <w:tcW w:w="12190" w:type="dxa"/>
            <w:shd w:val="clear" w:color="auto" w:fill="auto"/>
          </w:tcPr>
          <w:p w14:paraId="7AA1558F" w14:textId="77777777" w:rsidR="00000789" w:rsidRPr="00BD50FE" w:rsidRDefault="00000789" w:rsidP="001F3B4D">
            <w:pPr>
              <w:pStyle w:val="a4"/>
              <w:numPr>
                <w:ilvl w:val="0"/>
                <w:numId w:val="13"/>
              </w:numPr>
              <w:shd w:val="clear" w:color="auto" w:fill="FFFFFF"/>
              <w:tabs>
                <w:tab w:val="left" w:pos="1073"/>
                <w:tab w:val="left" w:pos="149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ahoma" w:hAnsi="Tahoma" w:cs="Tahoma"/>
                <w:lang w:val="ru-RU"/>
              </w:rPr>
            </w:pPr>
            <w:r w:rsidRPr="00BD50FE">
              <w:rPr>
                <w:rFonts w:ascii="Tahoma" w:hAnsi="Tahoma" w:cs="Tahoma"/>
                <w:lang w:val="ru-RU"/>
              </w:rPr>
              <w:t>Выработка оптимальной модели взаимодействия между подразделениями Общества по совместному решению задач внедрения и эксплуатации ИТ-реш</w:t>
            </w:r>
            <w:r w:rsidR="001F3B4D">
              <w:rPr>
                <w:rFonts w:ascii="Tahoma" w:hAnsi="Tahoma" w:cs="Tahoma"/>
                <w:lang w:val="ru-RU"/>
              </w:rPr>
              <w:t>ений;</w:t>
            </w:r>
          </w:p>
          <w:p w14:paraId="7AA15590" w14:textId="77777777" w:rsidR="00000789" w:rsidRPr="00BD50FE" w:rsidRDefault="00000789" w:rsidP="001F3B4D">
            <w:pPr>
              <w:pStyle w:val="a4"/>
              <w:numPr>
                <w:ilvl w:val="0"/>
                <w:numId w:val="13"/>
              </w:numPr>
              <w:shd w:val="clear" w:color="auto" w:fill="FFFFFF"/>
              <w:tabs>
                <w:tab w:val="left" w:pos="1073"/>
                <w:tab w:val="left" w:pos="149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ahoma" w:hAnsi="Tahoma" w:cs="Tahoma"/>
                <w:lang w:val="ru-RU"/>
              </w:rPr>
            </w:pPr>
            <w:r w:rsidRPr="00BD50FE">
              <w:rPr>
                <w:rFonts w:ascii="Tahoma" w:hAnsi="Tahoma" w:cs="Tahoma"/>
                <w:lang w:val="ru-RU"/>
              </w:rPr>
              <w:t>Формирование универсальной, гибкой</w:t>
            </w:r>
            <w:r w:rsidR="001F3B4D">
              <w:rPr>
                <w:rFonts w:ascii="Tahoma" w:hAnsi="Tahoma" w:cs="Tahoma"/>
                <w:lang w:val="ru-RU"/>
              </w:rPr>
              <w:t xml:space="preserve"> модели управления </w:t>
            </w:r>
            <w:proofErr w:type="gramStart"/>
            <w:r w:rsidR="001F3B4D">
              <w:rPr>
                <w:rFonts w:ascii="Tahoma" w:hAnsi="Tahoma" w:cs="Tahoma"/>
                <w:lang w:val="ru-RU"/>
              </w:rPr>
              <w:t>ИТ</w:t>
            </w:r>
            <w:proofErr w:type="gramEnd"/>
            <w:r w:rsidR="001F3B4D">
              <w:rPr>
                <w:rFonts w:ascii="Tahoma" w:hAnsi="Tahoma" w:cs="Tahoma"/>
                <w:lang w:val="ru-RU"/>
              </w:rPr>
              <w:t xml:space="preserve"> сервисами;</w:t>
            </w:r>
          </w:p>
          <w:p w14:paraId="7AA15591" w14:textId="77777777" w:rsidR="00000789" w:rsidRPr="00BD50FE" w:rsidRDefault="00000789" w:rsidP="001F3B4D">
            <w:pPr>
              <w:pStyle w:val="a4"/>
              <w:numPr>
                <w:ilvl w:val="0"/>
                <w:numId w:val="13"/>
              </w:numPr>
              <w:shd w:val="clear" w:color="auto" w:fill="FFFFFF"/>
              <w:tabs>
                <w:tab w:val="left" w:pos="1073"/>
                <w:tab w:val="left" w:pos="149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ahoma" w:hAnsi="Tahoma" w:cs="Tahoma"/>
                <w:lang w:val="ru-RU"/>
              </w:rPr>
            </w:pPr>
            <w:r w:rsidRPr="00BD50FE">
              <w:rPr>
                <w:rFonts w:ascii="Tahoma" w:hAnsi="Tahoma" w:cs="Tahoma"/>
                <w:lang w:val="ru-RU"/>
              </w:rPr>
              <w:t>Внедрение процессов и решений, направленных на повышение уровня знаний и компетенций сотрудников 1-й линии поддержки</w:t>
            </w:r>
            <w:r w:rsidR="001F3B4D">
              <w:rPr>
                <w:rFonts w:ascii="Tahoma" w:hAnsi="Tahoma" w:cs="Tahoma"/>
                <w:lang w:val="ru-RU"/>
              </w:rPr>
              <w:t>.</w:t>
            </w:r>
          </w:p>
        </w:tc>
      </w:tr>
      <w:tr w:rsidR="00000789" w:rsidRPr="004F1A6D" w14:paraId="7AA15596" w14:textId="77777777" w:rsidTr="00677C87">
        <w:trPr>
          <w:trHeight w:val="756"/>
          <w:jc w:val="center"/>
        </w:trPr>
        <w:tc>
          <w:tcPr>
            <w:tcW w:w="2915" w:type="dxa"/>
            <w:shd w:val="clear" w:color="auto" w:fill="FFCC00"/>
            <w:hideMark/>
          </w:tcPr>
          <w:p w14:paraId="7AA15593" w14:textId="77777777" w:rsidR="00000789" w:rsidRPr="004F1A6D" w:rsidRDefault="00000789" w:rsidP="00B247D4">
            <w:pPr>
              <w:tabs>
                <w:tab w:val="left" w:pos="1073"/>
                <w:tab w:val="left" w:pos="1490"/>
              </w:tabs>
              <w:spacing w:line="360" w:lineRule="auto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4F1A6D">
              <w:rPr>
                <w:rFonts w:ascii="Tahoma" w:hAnsi="Tahoma" w:cs="Tahoma"/>
                <w:b/>
                <w:sz w:val="24"/>
                <w:szCs w:val="24"/>
              </w:rPr>
              <w:lastRenderedPageBreak/>
              <w:t>ИТ-процессы</w:t>
            </w:r>
          </w:p>
        </w:tc>
        <w:tc>
          <w:tcPr>
            <w:tcW w:w="12190" w:type="dxa"/>
            <w:shd w:val="clear" w:color="auto" w:fill="auto"/>
          </w:tcPr>
          <w:p w14:paraId="7AA15594" w14:textId="77777777" w:rsidR="00000789" w:rsidRPr="00BD50FE" w:rsidRDefault="00000789" w:rsidP="001F3B4D">
            <w:pPr>
              <w:pStyle w:val="a4"/>
              <w:numPr>
                <w:ilvl w:val="0"/>
                <w:numId w:val="14"/>
              </w:numPr>
              <w:shd w:val="clear" w:color="auto" w:fill="FFFFFF"/>
              <w:tabs>
                <w:tab w:val="left" w:pos="1073"/>
                <w:tab w:val="left" w:pos="149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ahoma" w:hAnsi="Tahoma" w:cs="Tahoma"/>
                <w:lang w:val="ru-RU"/>
              </w:rPr>
            </w:pPr>
            <w:r w:rsidRPr="00BD50FE">
              <w:rPr>
                <w:rFonts w:ascii="Tahoma" w:hAnsi="Tahoma" w:cs="Tahoma"/>
                <w:lang w:val="ru-RU"/>
              </w:rPr>
              <w:t>Внедрение эффективных решений для контроля исполнения ИТ-пр</w:t>
            </w:r>
            <w:r w:rsidR="001F3B4D">
              <w:rPr>
                <w:rFonts w:ascii="Tahoma" w:hAnsi="Tahoma" w:cs="Tahoma"/>
                <w:lang w:val="ru-RU"/>
              </w:rPr>
              <w:t>оцессов предоставления ИТ-услуг;</w:t>
            </w:r>
          </w:p>
          <w:p w14:paraId="7AA15595" w14:textId="77777777" w:rsidR="00000789" w:rsidRPr="00BD50FE" w:rsidRDefault="00000789" w:rsidP="001F3B4D">
            <w:pPr>
              <w:pStyle w:val="a4"/>
              <w:numPr>
                <w:ilvl w:val="0"/>
                <w:numId w:val="14"/>
              </w:numPr>
              <w:shd w:val="clear" w:color="auto" w:fill="FFFFFF"/>
              <w:tabs>
                <w:tab w:val="left" w:pos="1073"/>
                <w:tab w:val="left" w:pos="149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ahoma" w:hAnsi="Tahoma" w:cs="Tahoma"/>
                <w:lang w:val="ru-RU"/>
              </w:rPr>
            </w:pPr>
            <w:r w:rsidRPr="00BD50FE">
              <w:rPr>
                <w:rFonts w:ascii="Tahoma" w:hAnsi="Tahoma" w:cs="Tahoma"/>
                <w:lang w:val="ru-RU"/>
              </w:rPr>
              <w:t xml:space="preserve">Обеспечение выполнения регламентов процессной модели </w:t>
            </w:r>
            <w:proofErr w:type="gramStart"/>
            <w:r w:rsidRPr="00BD50FE">
              <w:rPr>
                <w:rFonts w:ascii="Tahoma" w:hAnsi="Tahoma" w:cs="Tahoma"/>
                <w:lang w:val="ru-RU"/>
              </w:rPr>
              <w:t>ИТ</w:t>
            </w:r>
            <w:proofErr w:type="gramEnd"/>
            <w:r w:rsidRPr="00BD50FE">
              <w:rPr>
                <w:rFonts w:ascii="Tahoma" w:hAnsi="Tahoma" w:cs="Tahoma"/>
                <w:lang w:val="ru-RU"/>
              </w:rPr>
              <w:t xml:space="preserve"> (стандарты, процедуры, методики). </w:t>
            </w:r>
          </w:p>
        </w:tc>
      </w:tr>
      <w:tr w:rsidR="00000789" w:rsidRPr="004F1A6D" w14:paraId="7AA1559A" w14:textId="77777777" w:rsidTr="00677C87">
        <w:trPr>
          <w:trHeight w:val="720"/>
          <w:jc w:val="center"/>
        </w:trPr>
        <w:tc>
          <w:tcPr>
            <w:tcW w:w="2915" w:type="dxa"/>
            <w:shd w:val="clear" w:color="auto" w:fill="FFCC00"/>
            <w:hideMark/>
          </w:tcPr>
          <w:p w14:paraId="7AA15597" w14:textId="77777777" w:rsidR="00000789" w:rsidRPr="004F1A6D" w:rsidRDefault="00000789" w:rsidP="00B247D4">
            <w:pPr>
              <w:tabs>
                <w:tab w:val="left" w:pos="1073"/>
                <w:tab w:val="left" w:pos="1490"/>
              </w:tabs>
              <w:spacing w:line="360" w:lineRule="auto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4F1A6D">
              <w:rPr>
                <w:rFonts w:ascii="Tahoma" w:hAnsi="Tahoma" w:cs="Tahoma"/>
                <w:b/>
                <w:sz w:val="24"/>
                <w:szCs w:val="24"/>
              </w:rPr>
              <w:t>ИТ-услуги</w:t>
            </w:r>
          </w:p>
        </w:tc>
        <w:tc>
          <w:tcPr>
            <w:tcW w:w="12190" w:type="dxa"/>
            <w:shd w:val="clear" w:color="auto" w:fill="auto"/>
          </w:tcPr>
          <w:p w14:paraId="7AA15598" w14:textId="77777777" w:rsidR="00000789" w:rsidRPr="00BD50FE" w:rsidRDefault="00000789" w:rsidP="001F3B4D">
            <w:pPr>
              <w:pStyle w:val="a4"/>
              <w:numPr>
                <w:ilvl w:val="0"/>
                <w:numId w:val="15"/>
              </w:numPr>
              <w:shd w:val="clear" w:color="auto" w:fill="FFFFFF"/>
              <w:tabs>
                <w:tab w:val="left" w:pos="1073"/>
                <w:tab w:val="left" w:pos="149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ahoma" w:hAnsi="Tahoma" w:cs="Tahoma"/>
                <w:lang w:val="ru-RU"/>
              </w:rPr>
            </w:pPr>
            <w:r w:rsidRPr="00BD50FE">
              <w:rPr>
                <w:rFonts w:ascii="Tahoma" w:hAnsi="Tahoma" w:cs="Tahoma"/>
                <w:lang w:val="ru-RU"/>
              </w:rPr>
              <w:t>Обеспечение прозрачного механизма оказания И</w:t>
            </w:r>
            <w:r w:rsidR="001F3B4D">
              <w:rPr>
                <w:rFonts w:ascii="Tahoma" w:hAnsi="Tahoma" w:cs="Tahoma"/>
                <w:lang w:val="ru-RU"/>
              </w:rPr>
              <w:t>Т-услуги и контроля ее качества;</w:t>
            </w:r>
          </w:p>
          <w:p w14:paraId="7AA15599" w14:textId="77777777" w:rsidR="00000789" w:rsidRPr="00BD50FE" w:rsidRDefault="00000789" w:rsidP="001F3B4D">
            <w:pPr>
              <w:pStyle w:val="a4"/>
              <w:numPr>
                <w:ilvl w:val="0"/>
                <w:numId w:val="15"/>
              </w:numPr>
              <w:shd w:val="clear" w:color="auto" w:fill="FFFFFF"/>
              <w:tabs>
                <w:tab w:val="left" w:pos="1073"/>
                <w:tab w:val="left" w:pos="149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ahoma" w:hAnsi="Tahoma" w:cs="Tahoma"/>
                <w:lang w:val="ru-RU"/>
              </w:rPr>
            </w:pPr>
            <w:r w:rsidRPr="00BD50FE">
              <w:rPr>
                <w:rFonts w:ascii="Tahoma" w:hAnsi="Tahoma" w:cs="Tahoma"/>
                <w:lang w:val="ru-RU"/>
              </w:rPr>
              <w:t>Обеспечение постоянного совершенствования и повышения эффективности</w:t>
            </w:r>
            <w:r w:rsidR="001F3B4D">
              <w:rPr>
                <w:rFonts w:ascii="Tahoma" w:hAnsi="Tahoma" w:cs="Tahoma"/>
                <w:lang w:val="ru-RU"/>
              </w:rPr>
              <w:t>.</w:t>
            </w:r>
          </w:p>
        </w:tc>
      </w:tr>
      <w:tr w:rsidR="00000789" w:rsidRPr="004F1A6D" w14:paraId="7AA155A0" w14:textId="77777777" w:rsidTr="00677C87">
        <w:trPr>
          <w:trHeight w:val="717"/>
          <w:jc w:val="center"/>
        </w:trPr>
        <w:tc>
          <w:tcPr>
            <w:tcW w:w="2915" w:type="dxa"/>
            <w:shd w:val="clear" w:color="auto" w:fill="FFCC00"/>
            <w:hideMark/>
          </w:tcPr>
          <w:p w14:paraId="7AA1559B" w14:textId="77777777" w:rsidR="00000789" w:rsidRPr="004F1A6D" w:rsidRDefault="00000789" w:rsidP="00B247D4">
            <w:pPr>
              <w:tabs>
                <w:tab w:val="left" w:pos="1073"/>
                <w:tab w:val="left" w:pos="1490"/>
              </w:tabs>
              <w:spacing w:line="360" w:lineRule="auto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4F1A6D">
              <w:rPr>
                <w:rFonts w:ascii="Tahoma" w:hAnsi="Tahoma" w:cs="Tahoma"/>
                <w:b/>
                <w:sz w:val="24"/>
                <w:szCs w:val="24"/>
              </w:rPr>
              <w:t>ИТ-инфраструктура</w:t>
            </w:r>
          </w:p>
        </w:tc>
        <w:tc>
          <w:tcPr>
            <w:tcW w:w="12190" w:type="dxa"/>
            <w:shd w:val="clear" w:color="auto" w:fill="auto"/>
          </w:tcPr>
          <w:p w14:paraId="7AA1559C" w14:textId="77777777" w:rsidR="00000789" w:rsidRPr="00BD50FE" w:rsidRDefault="00000789" w:rsidP="001F3B4D">
            <w:pPr>
              <w:pStyle w:val="a4"/>
              <w:numPr>
                <w:ilvl w:val="0"/>
                <w:numId w:val="16"/>
              </w:numPr>
              <w:shd w:val="clear" w:color="auto" w:fill="FFFFFF"/>
              <w:tabs>
                <w:tab w:val="left" w:pos="1073"/>
                <w:tab w:val="left" w:pos="149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ahoma" w:hAnsi="Tahoma" w:cs="Tahoma"/>
                <w:lang w:val="ru-RU"/>
              </w:rPr>
            </w:pPr>
            <w:r w:rsidRPr="00BD50FE">
              <w:rPr>
                <w:rFonts w:ascii="Tahoma" w:hAnsi="Tahoma" w:cs="Tahoma"/>
                <w:lang w:val="ru-RU"/>
              </w:rPr>
              <w:t>Создание централизованной инте</w:t>
            </w:r>
            <w:r w:rsidR="001F3B4D">
              <w:rPr>
                <w:rFonts w:ascii="Tahoma" w:hAnsi="Tahoma" w:cs="Tahoma"/>
                <w:lang w:val="ru-RU"/>
              </w:rPr>
              <w:t>грированной системы мониторинга;</w:t>
            </w:r>
          </w:p>
          <w:p w14:paraId="7AA1559D" w14:textId="77777777" w:rsidR="00000789" w:rsidRPr="00BD50FE" w:rsidRDefault="00000789" w:rsidP="001F3B4D">
            <w:pPr>
              <w:pStyle w:val="a4"/>
              <w:numPr>
                <w:ilvl w:val="0"/>
                <w:numId w:val="16"/>
              </w:numPr>
              <w:shd w:val="clear" w:color="auto" w:fill="FFFFFF"/>
              <w:tabs>
                <w:tab w:val="left" w:pos="1073"/>
                <w:tab w:val="left" w:pos="149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ahoma" w:hAnsi="Tahoma" w:cs="Tahoma"/>
                <w:lang w:val="ru-RU"/>
              </w:rPr>
            </w:pPr>
            <w:r w:rsidRPr="00BD50FE">
              <w:rPr>
                <w:rFonts w:ascii="Tahoma" w:hAnsi="Tahoma" w:cs="Tahoma"/>
                <w:lang w:val="ru-RU"/>
              </w:rPr>
              <w:t>Создание единой службы каталогов, унификация базовы</w:t>
            </w:r>
            <w:r w:rsidR="001F3B4D">
              <w:rPr>
                <w:rFonts w:ascii="Tahoma" w:hAnsi="Tahoma" w:cs="Tahoma"/>
                <w:lang w:val="ru-RU"/>
              </w:rPr>
              <w:t>х сетевых сервисов и приложений;</w:t>
            </w:r>
          </w:p>
          <w:p w14:paraId="7AA1559E" w14:textId="77777777" w:rsidR="00000789" w:rsidRPr="00BD50FE" w:rsidRDefault="00000789" w:rsidP="001F3B4D">
            <w:pPr>
              <w:pStyle w:val="a4"/>
              <w:numPr>
                <w:ilvl w:val="0"/>
                <w:numId w:val="16"/>
              </w:numPr>
              <w:shd w:val="clear" w:color="auto" w:fill="FFFFFF"/>
              <w:tabs>
                <w:tab w:val="left" w:pos="1073"/>
                <w:tab w:val="left" w:pos="149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ahoma" w:hAnsi="Tahoma" w:cs="Tahoma"/>
                <w:lang w:val="ru-RU"/>
              </w:rPr>
            </w:pPr>
            <w:r w:rsidRPr="00BD50FE">
              <w:rPr>
                <w:rFonts w:ascii="Tahoma" w:hAnsi="Tahoma" w:cs="Tahoma"/>
                <w:lang w:val="ru-RU"/>
              </w:rPr>
              <w:t>Обеспечение надежного доступа пользователей к централизованным ресурсам за счет повышения н</w:t>
            </w:r>
            <w:r w:rsidR="001F3B4D">
              <w:rPr>
                <w:rFonts w:ascii="Tahoma" w:hAnsi="Tahoma" w:cs="Tahoma"/>
                <w:lang w:val="ru-RU"/>
              </w:rPr>
              <w:t>адежности сетевого оборудования;</w:t>
            </w:r>
          </w:p>
          <w:p w14:paraId="7AA1559F" w14:textId="77777777" w:rsidR="00000789" w:rsidRPr="00BD50FE" w:rsidRDefault="00000789" w:rsidP="001F3B4D">
            <w:pPr>
              <w:pStyle w:val="a4"/>
              <w:numPr>
                <w:ilvl w:val="0"/>
                <w:numId w:val="16"/>
              </w:numPr>
              <w:shd w:val="clear" w:color="auto" w:fill="FFFFFF"/>
              <w:tabs>
                <w:tab w:val="left" w:pos="1073"/>
                <w:tab w:val="left" w:pos="149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ahoma" w:hAnsi="Tahoma" w:cs="Tahoma"/>
                <w:lang w:val="ru-RU"/>
              </w:rPr>
            </w:pPr>
            <w:r w:rsidRPr="00BD50FE">
              <w:rPr>
                <w:rFonts w:ascii="Tahoma" w:hAnsi="Tahoma" w:cs="Tahoma"/>
                <w:lang w:val="ru-RU"/>
              </w:rPr>
              <w:t>Взаимодействие со смежными подразделениями в части перехода на стандартные серверные платформы, системы мониторинга, стандартизацию каналов связи, перехода на</w:t>
            </w:r>
            <w:r w:rsidRPr="004F1A6D">
              <w:rPr>
                <w:rFonts w:ascii="Tahoma" w:hAnsi="Tahoma" w:cs="Tahoma"/>
              </w:rPr>
              <w:t> IP</w:t>
            </w:r>
            <w:r w:rsidRPr="00BD50FE">
              <w:rPr>
                <w:rFonts w:ascii="Tahoma" w:hAnsi="Tahoma" w:cs="Tahoma"/>
                <w:lang w:val="ru-RU"/>
              </w:rPr>
              <w:t>-телефонию</w:t>
            </w:r>
            <w:r w:rsidR="001F3B4D">
              <w:rPr>
                <w:rFonts w:ascii="Tahoma" w:hAnsi="Tahoma" w:cs="Tahoma"/>
                <w:lang w:val="ru-RU"/>
              </w:rPr>
              <w:t>.</w:t>
            </w:r>
          </w:p>
        </w:tc>
      </w:tr>
      <w:tr w:rsidR="00000789" w:rsidRPr="004F1A6D" w14:paraId="7AA155A6" w14:textId="77777777" w:rsidTr="00677C87">
        <w:trPr>
          <w:trHeight w:val="485"/>
          <w:jc w:val="center"/>
        </w:trPr>
        <w:tc>
          <w:tcPr>
            <w:tcW w:w="2915" w:type="dxa"/>
            <w:shd w:val="clear" w:color="auto" w:fill="FFCC00"/>
            <w:hideMark/>
          </w:tcPr>
          <w:p w14:paraId="7AA155A1" w14:textId="77777777" w:rsidR="00000789" w:rsidRPr="004F1A6D" w:rsidRDefault="00000789" w:rsidP="00B247D4">
            <w:pPr>
              <w:tabs>
                <w:tab w:val="left" w:pos="1073"/>
                <w:tab w:val="left" w:pos="1490"/>
              </w:tabs>
              <w:spacing w:line="360" w:lineRule="auto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4F1A6D">
              <w:rPr>
                <w:rFonts w:ascii="Tahoma" w:hAnsi="Tahoma" w:cs="Tahoma"/>
                <w:b/>
                <w:sz w:val="24"/>
                <w:szCs w:val="24"/>
              </w:rPr>
              <w:t>ИТ-безопасность</w:t>
            </w:r>
          </w:p>
        </w:tc>
        <w:tc>
          <w:tcPr>
            <w:tcW w:w="12190" w:type="dxa"/>
            <w:shd w:val="clear" w:color="auto" w:fill="auto"/>
          </w:tcPr>
          <w:p w14:paraId="7AA155A2" w14:textId="77777777" w:rsidR="00000789" w:rsidRPr="00BD50FE" w:rsidRDefault="00000789" w:rsidP="001F3B4D">
            <w:pPr>
              <w:pStyle w:val="a4"/>
              <w:numPr>
                <w:ilvl w:val="0"/>
                <w:numId w:val="17"/>
              </w:numPr>
              <w:shd w:val="clear" w:color="auto" w:fill="FFFFFF"/>
              <w:tabs>
                <w:tab w:val="left" w:pos="1073"/>
                <w:tab w:val="left" w:pos="149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ahoma" w:hAnsi="Tahoma" w:cs="Tahoma"/>
                <w:lang w:val="ru-RU"/>
              </w:rPr>
            </w:pPr>
            <w:r w:rsidRPr="00BD50FE">
              <w:rPr>
                <w:rFonts w:ascii="Tahoma" w:hAnsi="Tahoma" w:cs="Tahoma"/>
                <w:lang w:val="ru-RU"/>
              </w:rPr>
              <w:t>Обеспечение защиты информационно-телекоммуникационной и</w:t>
            </w:r>
            <w:r w:rsidR="001F3B4D">
              <w:rPr>
                <w:rFonts w:ascii="Tahoma" w:hAnsi="Tahoma" w:cs="Tahoma"/>
                <w:lang w:val="ru-RU"/>
              </w:rPr>
              <w:t xml:space="preserve"> технологической инфраструктуры;</w:t>
            </w:r>
          </w:p>
          <w:p w14:paraId="7AA155A3" w14:textId="77777777" w:rsidR="00000789" w:rsidRPr="00BD50FE" w:rsidRDefault="00000789" w:rsidP="001F3B4D">
            <w:pPr>
              <w:pStyle w:val="a4"/>
              <w:numPr>
                <w:ilvl w:val="0"/>
                <w:numId w:val="17"/>
              </w:numPr>
              <w:shd w:val="clear" w:color="auto" w:fill="FFFFFF"/>
              <w:tabs>
                <w:tab w:val="left" w:pos="1073"/>
                <w:tab w:val="left" w:pos="149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ahoma" w:hAnsi="Tahoma" w:cs="Tahoma"/>
                <w:lang w:val="ru-RU"/>
              </w:rPr>
            </w:pPr>
            <w:r w:rsidRPr="00BD50FE">
              <w:rPr>
                <w:rFonts w:ascii="Tahoma" w:hAnsi="Tahoma" w:cs="Tahoma"/>
                <w:lang w:val="ru-RU"/>
              </w:rPr>
              <w:t>Обеспечение защиты и</w:t>
            </w:r>
            <w:r w:rsidR="001F3B4D">
              <w:rPr>
                <w:rFonts w:ascii="Tahoma" w:hAnsi="Tahoma" w:cs="Tahoma"/>
                <w:lang w:val="ru-RU"/>
              </w:rPr>
              <w:t>нформации ограниченного доступа;</w:t>
            </w:r>
          </w:p>
          <w:p w14:paraId="7AA155A4" w14:textId="77777777" w:rsidR="00000789" w:rsidRPr="00BD50FE" w:rsidRDefault="00000789" w:rsidP="001F3B4D">
            <w:pPr>
              <w:pStyle w:val="a4"/>
              <w:numPr>
                <w:ilvl w:val="0"/>
                <w:numId w:val="17"/>
              </w:numPr>
              <w:shd w:val="clear" w:color="auto" w:fill="FFFFFF"/>
              <w:tabs>
                <w:tab w:val="left" w:pos="1073"/>
                <w:tab w:val="left" w:pos="149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ahoma" w:hAnsi="Tahoma" w:cs="Tahoma"/>
                <w:lang w:val="ru-RU"/>
              </w:rPr>
            </w:pPr>
            <w:r w:rsidRPr="00BD50FE">
              <w:rPr>
                <w:rFonts w:ascii="Tahoma" w:hAnsi="Tahoma" w:cs="Tahoma"/>
                <w:lang w:val="ru-RU"/>
              </w:rPr>
              <w:t>Организация и уп</w:t>
            </w:r>
            <w:r w:rsidR="001F3B4D">
              <w:rPr>
                <w:rFonts w:ascii="Tahoma" w:hAnsi="Tahoma" w:cs="Tahoma"/>
                <w:lang w:val="ru-RU"/>
              </w:rPr>
              <w:t>равление доступом пользователей;</w:t>
            </w:r>
          </w:p>
          <w:p w14:paraId="7AA155A5" w14:textId="77777777" w:rsidR="00000789" w:rsidRPr="00BD50FE" w:rsidRDefault="00000789" w:rsidP="001F3B4D">
            <w:pPr>
              <w:pStyle w:val="a4"/>
              <w:numPr>
                <w:ilvl w:val="0"/>
                <w:numId w:val="17"/>
              </w:numPr>
              <w:shd w:val="clear" w:color="auto" w:fill="FFFFFF"/>
              <w:tabs>
                <w:tab w:val="left" w:pos="1073"/>
                <w:tab w:val="left" w:pos="149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ahoma" w:hAnsi="Tahoma" w:cs="Tahoma"/>
                <w:lang w:val="ru-RU"/>
              </w:rPr>
            </w:pPr>
            <w:r w:rsidRPr="00BD50FE">
              <w:rPr>
                <w:rFonts w:ascii="Tahoma" w:hAnsi="Tahoma" w:cs="Tahoma"/>
                <w:lang w:val="ru-RU"/>
              </w:rPr>
              <w:t>Обеспечение мониторинга состояния защищенности информационно-телекоммуникационной инфраструктуры</w:t>
            </w:r>
            <w:r w:rsidR="001F3B4D">
              <w:rPr>
                <w:rFonts w:ascii="Tahoma" w:hAnsi="Tahoma" w:cs="Tahoma"/>
                <w:lang w:val="ru-RU"/>
              </w:rPr>
              <w:t>.</w:t>
            </w:r>
          </w:p>
        </w:tc>
      </w:tr>
    </w:tbl>
    <w:p w14:paraId="7AA155A7" w14:textId="77777777" w:rsidR="001F3B4D" w:rsidRDefault="001D6417" w:rsidP="001F3B4D">
      <w:pPr>
        <w:pStyle w:val="2"/>
        <w:rPr>
          <w:rFonts w:ascii="Tahoma" w:hAnsi="Tahoma" w:cs="Tahoma"/>
          <w:i w:val="0"/>
          <w:color w:val="006600"/>
          <w:sz w:val="24"/>
          <w:szCs w:val="24"/>
        </w:rPr>
      </w:pPr>
      <w:r>
        <w:rPr>
          <w:rFonts w:ascii="Tahoma" w:hAnsi="Tahoma" w:cs="Tahoma"/>
          <w:i w:val="0"/>
          <w:color w:val="006600"/>
          <w:sz w:val="24"/>
          <w:szCs w:val="24"/>
        </w:rPr>
        <w:lastRenderedPageBreak/>
        <w:t xml:space="preserve">        </w:t>
      </w:r>
      <w:bookmarkStart w:id="156" w:name="_Toc479239541"/>
      <w:bookmarkStart w:id="157" w:name="_Toc479240646"/>
      <w:bookmarkStart w:id="158" w:name="_Toc479241057"/>
      <w:r w:rsidR="00000789" w:rsidRPr="001F3B4D">
        <w:rPr>
          <w:rFonts w:ascii="Tahoma" w:hAnsi="Tahoma" w:cs="Tahoma"/>
          <w:i w:val="0"/>
          <w:color w:val="006600"/>
          <w:sz w:val="24"/>
          <w:szCs w:val="24"/>
        </w:rPr>
        <w:t>8.2. РЕЗУЛЬТАТЫ</w:t>
      </w:r>
      <w:r w:rsidR="00000789" w:rsidRPr="004F1A6D">
        <w:rPr>
          <w:rFonts w:ascii="Tahoma" w:hAnsi="Tahoma" w:cs="Tahoma"/>
          <w:i w:val="0"/>
          <w:color w:val="006600"/>
          <w:sz w:val="24"/>
          <w:szCs w:val="24"/>
        </w:rPr>
        <w:t xml:space="preserve"> РАЗВИТИЯ АВТОМАТИЗАЦИИ В 2016 ГОДУ</w:t>
      </w:r>
      <w:bookmarkEnd w:id="156"/>
      <w:bookmarkEnd w:id="157"/>
      <w:bookmarkEnd w:id="158"/>
    </w:p>
    <w:p w14:paraId="7AA155A8" w14:textId="77777777" w:rsidR="001F3B4D" w:rsidRDefault="00000789" w:rsidP="001F3B4D">
      <w:pPr>
        <w:pStyle w:val="2"/>
        <w:numPr>
          <w:ilvl w:val="0"/>
          <w:numId w:val="86"/>
        </w:numPr>
        <w:spacing w:line="360" w:lineRule="auto"/>
        <w:ind w:left="1423" w:hanging="357"/>
        <w:contextualSpacing/>
        <w:rPr>
          <w:rFonts w:ascii="Tahoma" w:hAnsi="Tahoma" w:cs="Tahoma"/>
          <w:i w:val="0"/>
          <w:color w:val="006600"/>
          <w:sz w:val="24"/>
          <w:szCs w:val="24"/>
        </w:rPr>
      </w:pPr>
      <w:r w:rsidRPr="001F3B4D">
        <w:rPr>
          <w:rFonts w:ascii="Tahoma" w:hAnsi="Tahoma" w:cs="Tahoma"/>
          <w:b w:val="0"/>
          <w:i w:val="0"/>
          <w:sz w:val="24"/>
          <w:szCs w:val="24"/>
        </w:rPr>
        <w:t>Разработан проект системы интеграционного взаимодействия с потребителями, включающий личный интернет-кабинет, модуль массовых рассылок и модуль электронного документоо</w:t>
      </w:r>
      <w:r w:rsidR="001F3B4D">
        <w:rPr>
          <w:rFonts w:ascii="Tahoma" w:hAnsi="Tahoma" w:cs="Tahoma"/>
          <w:b w:val="0"/>
          <w:i w:val="0"/>
          <w:sz w:val="24"/>
          <w:szCs w:val="24"/>
        </w:rPr>
        <w:t>борота</w:t>
      </w:r>
      <w:r w:rsidR="001F3B4D" w:rsidRPr="001F3B4D">
        <w:rPr>
          <w:rFonts w:ascii="Tahoma" w:hAnsi="Tahoma" w:cs="Tahoma"/>
          <w:b w:val="0"/>
          <w:i w:val="0"/>
          <w:sz w:val="24"/>
          <w:szCs w:val="24"/>
        </w:rPr>
        <w:t>;</w:t>
      </w:r>
    </w:p>
    <w:p w14:paraId="7AA155A9" w14:textId="77777777" w:rsidR="00000789" w:rsidRPr="001F3B4D" w:rsidRDefault="00000789" w:rsidP="001F3B4D">
      <w:pPr>
        <w:pStyle w:val="2"/>
        <w:numPr>
          <w:ilvl w:val="0"/>
          <w:numId w:val="86"/>
        </w:numPr>
        <w:spacing w:line="360" w:lineRule="auto"/>
        <w:ind w:left="1423" w:hanging="357"/>
        <w:contextualSpacing/>
        <w:rPr>
          <w:rFonts w:ascii="Tahoma" w:hAnsi="Tahoma" w:cs="Tahoma"/>
          <w:b w:val="0"/>
          <w:i w:val="0"/>
          <w:sz w:val="24"/>
          <w:szCs w:val="24"/>
        </w:rPr>
      </w:pPr>
      <w:r w:rsidRPr="001F3B4D">
        <w:rPr>
          <w:rFonts w:ascii="Tahoma" w:hAnsi="Tahoma" w:cs="Tahoma"/>
          <w:b w:val="0"/>
          <w:i w:val="0"/>
          <w:sz w:val="24"/>
          <w:szCs w:val="24"/>
        </w:rPr>
        <w:t>Разработан функционал автоматического сбора документов для исковой работы</w:t>
      </w:r>
      <w:r w:rsidR="001F3B4D">
        <w:rPr>
          <w:rFonts w:ascii="Tahoma" w:hAnsi="Tahoma" w:cs="Tahoma"/>
          <w:b w:val="0"/>
          <w:i w:val="0"/>
          <w:sz w:val="24"/>
          <w:szCs w:val="24"/>
        </w:rPr>
        <w:t xml:space="preserve"> по предъявлению штрафов и пени;</w:t>
      </w:r>
    </w:p>
    <w:p w14:paraId="7AA155AA" w14:textId="77777777" w:rsidR="00000789" w:rsidRPr="001F3B4D" w:rsidRDefault="00000789" w:rsidP="001F3B4D">
      <w:pPr>
        <w:pStyle w:val="2"/>
        <w:numPr>
          <w:ilvl w:val="0"/>
          <w:numId w:val="86"/>
        </w:numPr>
        <w:spacing w:line="360" w:lineRule="auto"/>
        <w:ind w:left="1423" w:hanging="357"/>
        <w:contextualSpacing/>
        <w:rPr>
          <w:rFonts w:ascii="Tahoma" w:hAnsi="Tahoma" w:cs="Tahoma"/>
          <w:b w:val="0"/>
          <w:i w:val="0"/>
          <w:sz w:val="24"/>
          <w:szCs w:val="24"/>
        </w:rPr>
      </w:pPr>
      <w:r w:rsidRPr="001F3B4D">
        <w:rPr>
          <w:rFonts w:ascii="Tahoma" w:hAnsi="Tahoma" w:cs="Tahoma"/>
          <w:b w:val="0"/>
          <w:i w:val="0"/>
          <w:sz w:val="24"/>
          <w:szCs w:val="24"/>
        </w:rPr>
        <w:t xml:space="preserve">Введен в эксплуатацию модуль отчетно-информационного комплекса «Сбыт» с целью автоматизации </w:t>
      </w:r>
      <w:r w:rsidR="001F3B4D">
        <w:rPr>
          <w:rFonts w:ascii="Tahoma" w:hAnsi="Tahoma" w:cs="Tahoma"/>
          <w:b w:val="0"/>
          <w:i w:val="0"/>
          <w:sz w:val="24"/>
          <w:szCs w:val="24"/>
        </w:rPr>
        <w:t>процессов ограничения/включения;</w:t>
      </w:r>
    </w:p>
    <w:p w14:paraId="7AA155AB" w14:textId="77777777" w:rsidR="00000789" w:rsidRPr="001F3B4D" w:rsidRDefault="00000789" w:rsidP="001F3B4D">
      <w:pPr>
        <w:pStyle w:val="2"/>
        <w:numPr>
          <w:ilvl w:val="0"/>
          <w:numId w:val="86"/>
        </w:numPr>
        <w:spacing w:line="360" w:lineRule="auto"/>
        <w:ind w:left="1423" w:hanging="357"/>
        <w:contextualSpacing/>
        <w:rPr>
          <w:rFonts w:ascii="Tahoma" w:hAnsi="Tahoma" w:cs="Tahoma"/>
          <w:b w:val="0"/>
          <w:i w:val="0"/>
          <w:sz w:val="24"/>
          <w:szCs w:val="24"/>
        </w:rPr>
      </w:pPr>
      <w:r w:rsidRPr="001F3B4D">
        <w:rPr>
          <w:rFonts w:ascii="Tahoma" w:hAnsi="Tahoma" w:cs="Tahoma"/>
          <w:b w:val="0"/>
          <w:i w:val="0"/>
          <w:sz w:val="24"/>
          <w:szCs w:val="24"/>
        </w:rPr>
        <w:t>Выполнено интеграционное подключение к ГИС ЖКХ, разработаны сервисы для передачи дан</w:t>
      </w:r>
      <w:r w:rsidR="001F3B4D">
        <w:rPr>
          <w:rFonts w:ascii="Tahoma" w:hAnsi="Tahoma" w:cs="Tahoma"/>
          <w:b w:val="0"/>
          <w:i w:val="0"/>
          <w:sz w:val="24"/>
          <w:szCs w:val="24"/>
        </w:rPr>
        <w:t>ных о договорах энергоснабжения;</w:t>
      </w:r>
    </w:p>
    <w:p w14:paraId="7AA155AC" w14:textId="77777777" w:rsidR="00000789" w:rsidRPr="001F3B4D" w:rsidRDefault="00000789" w:rsidP="001F3B4D">
      <w:pPr>
        <w:pStyle w:val="2"/>
        <w:numPr>
          <w:ilvl w:val="0"/>
          <w:numId w:val="86"/>
        </w:numPr>
        <w:spacing w:line="360" w:lineRule="auto"/>
        <w:ind w:left="1423" w:hanging="357"/>
        <w:contextualSpacing/>
        <w:rPr>
          <w:rFonts w:ascii="Tahoma" w:hAnsi="Tahoma" w:cs="Tahoma"/>
          <w:b w:val="0"/>
          <w:i w:val="0"/>
          <w:sz w:val="24"/>
          <w:szCs w:val="24"/>
        </w:rPr>
      </w:pPr>
      <w:r w:rsidRPr="001F3B4D">
        <w:rPr>
          <w:rFonts w:ascii="Tahoma" w:hAnsi="Tahoma" w:cs="Tahoma"/>
          <w:b w:val="0"/>
          <w:i w:val="0"/>
          <w:sz w:val="24"/>
          <w:szCs w:val="24"/>
        </w:rPr>
        <w:t>Автоматизировано регулярное получение обновленных выписо</w:t>
      </w:r>
      <w:r w:rsidR="001F3B4D">
        <w:rPr>
          <w:rFonts w:ascii="Tahoma" w:hAnsi="Tahoma" w:cs="Tahoma"/>
          <w:b w:val="0"/>
          <w:i w:val="0"/>
          <w:sz w:val="24"/>
          <w:szCs w:val="24"/>
        </w:rPr>
        <w:t>к из ЕГРЮЛ по всем контрагентам;</w:t>
      </w:r>
    </w:p>
    <w:p w14:paraId="7AA155AD" w14:textId="77777777" w:rsidR="00000789" w:rsidRPr="001F3B4D" w:rsidRDefault="00000789" w:rsidP="001F3B4D">
      <w:pPr>
        <w:pStyle w:val="2"/>
        <w:numPr>
          <w:ilvl w:val="0"/>
          <w:numId w:val="86"/>
        </w:numPr>
        <w:spacing w:line="360" w:lineRule="auto"/>
        <w:ind w:left="1423" w:hanging="357"/>
        <w:contextualSpacing/>
        <w:rPr>
          <w:rFonts w:ascii="Tahoma" w:hAnsi="Tahoma" w:cs="Tahoma"/>
          <w:b w:val="0"/>
          <w:i w:val="0"/>
          <w:sz w:val="24"/>
          <w:szCs w:val="24"/>
        </w:rPr>
      </w:pPr>
      <w:r w:rsidRPr="001F3B4D">
        <w:rPr>
          <w:rFonts w:ascii="Tahoma" w:hAnsi="Tahoma" w:cs="Tahoma"/>
          <w:b w:val="0"/>
          <w:i w:val="0"/>
          <w:sz w:val="24"/>
          <w:szCs w:val="24"/>
        </w:rPr>
        <w:t>Автоматизирован процесс загрузки реестра многоквартирных домов с сай</w:t>
      </w:r>
      <w:r w:rsidR="001F3B4D">
        <w:rPr>
          <w:rFonts w:ascii="Tahoma" w:hAnsi="Tahoma" w:cs="Tahoma"/>
          <w:b w:val="0"/>
          <w:i w:val="0"/>
          <w:sz w:val="24"/>
          <w:szCs w:val="24"/>
        </w:rPr>
        <w:t>та ГЖИ и контроль его изменения;</w:t>
      </w:r>
      <w:r w:rsidRPr="001F3B4D">
        <w:rPr>
          <w:rFonts w:ascii="Tahoma" w:hAnsi="Tahoma" w:cs="Tahoma"/>
          <w:b w:val="0"/>
          <w:i w:val="0"/>
          <w:sz w:val="24"/>
          <w:szCs w:val="24"/>
        </w:rPr>
        <w:tab/>
      </w:r>
    </w:p>
    <w:p w14:paraId="7AA155AE" w14:textId="77777777" w:rsidR="00000789" w:rsidRPr="001F3B4D" w:rsidRDefault="00000789" w:rsidP="001F3B4D">
      <w:pPr>
        <w:pStyle w:val="2"/>
        <w:numPr>
          <w:ilvl w:val="0"/>
          <w:numId w:val="86"/>
        </w:numPr>
        <w:spacing w:line="360" w:lineRule="auto"/>
        <w:ind w:left="1423" w:hanging="357"/>
        <w:contextualSpacing/>
        <w:rPr>
          <w:rFonts w:ascii="Tahoma" w:hAnsi="Tahoma" w:cs="Tahoma"/>
          <w:b w:val="0"/>
          <w:i w:val="0"/>
          <w:sz w:val="24"/>
          <w:szCs w:val="24"/>
        </w:rPr>
      </w:pPr>
      <w:r w:rsidRPr="001F3B4D">
        <w:rPr>
          <w:rFonts w:ascii="Tahoma" w:hAnsi="Tahoma" w:cs="Tahoma"/>
          <w:b w:val="0"/>
          <w:i w:val="0"/>
          <w:sz w:val="24"/>
          <w:szCs w:val="24"/>
        </w:rPr>
        <w:t>Выполнена интеграция с федеральным адресным справочником для обеспечения возмож</w:t>
      </w:r>
      <w:r w:rsidR="001F3B4D">
        <w:rPr>
          <w:rFonts w:ascii="Tahoma" w:hAnsi="Tahoma" w:cs="Tahoma"/>
          <w:b w:val="0"/>
          <w:i w:val="0"/>
          <w:sz w:val="24"/>
          <w:szCs w:val="24"/>
        </w:rPr>
        <w:t>ности передачи данных в ГИС ЖКХ;</w:t>
      </w:r>
    </w:p>
    <w:p w14:paraId="7AA155AF" w14:textId="77777777" w:rsidR="00000789" w:rsidRPr="001F3B4D" w:rsidRDefault="00000789" w:rsidP="001F3B4D">
      <w:pPr>
        <w:pStyle w:val="2"/>
        <w:numPr>
          <w:ilvl w:val="0"/>
          <w:numId w:val="86"/>
        </w:numPr>
        <w:spacing w:line="360" w:lineRule="auto"/>
        <w:ind w:left="1423" w:hanging="357"/>
        <w:contextualSpacing/>
        <w:rPr>
          <w:rFonts w:ascii="Tahoma" w:hAnsi="Tahoma" w:cs="Tahoma"/>
          <w:b w:val="0"/>
          <w:i w:val="0"/>
          <w:sz w:val="24"/>
          <w:szCs w:val="24"/>
        </w:rPr>
      </w:pPr>
      <w:r w:rsidRPr="001F3B4D">
        <w:rPr>
          <w:rFonts w:ascii="Tahoma" w:hAnsi="Tahoma" w:cs="Tahoma"/>
          <w:b w:val="0"/>
          <w:i w:val="0"/>
          <w:sz w:val="24"/>
          <w:szCs w:val="24"/>
        </w:rPr>
        <w:t>Разработан механизм мониторинга автоматизированных сервисов с уведомлением</w:t>
      </w:r>
      <w:r w:rsidR="001F3B4D">
        <w:rPr>
          <w:rFonts w:ascii="Tahoma" w:hAnsi="Tahoma" w:cs="Tahoma"/>
          <w:b w:val="0"/>
          <w:i w:val="0"/>
          <w:sz w:val="24"/>
          <w:szCs w:val="24"/>
        </w:rPr>
        <w:t xml:space="preserve"> по СМС при нарушениях в работе;</w:t>
      </w:r>
    </w:p>
    <w:p w14:paraId="7AA155B0" w14:textId="77777777" w:rsidR="00000789" w:rsidRPr="001F3B4D" w:rsidRDefault="00000789" w:rsidP="001F3B4D">
      <w:pPr>
        <w:pStyle w:val="2"/>
        <w:numPr>
          <w:ilvl w:val="0"/>
          <w:numId w:val="86"/>
        </w:numPr>
        <w:spacing w:line="360" w:lineRule="auto"/>
        <w:ind w:left="1423" w:hanging="357"/>
        <w:contextualSpacing/>
        <w:rPr>
          <w:rFonts w:ascii="Tahoma" w:hAnsi="Tahoma" w:cs="Tahoma"/>
          <w:b w:val="0"/>
          <w:i w:val="0"/>
          <w:sz w:val="24"/>
          <w:szCs w:val="24"/>
        </w:rPr>
      </w:pPr>
      <w:r w:rsidRPr="001F3B4D">
        <w:rPr>
          <w:rFonts w:ascii="Tahoma" w:hAnsi="Tahoma" w:cs="Tahoma"/>
          <w:b w:val="0"/>
          <w:i w:val="0"/>
          <w:sz w:val="24"/>
          <w:szCs w:val="24"/>
        </w:rPr>
        <w:t>Автоматизирован процесс формирования и отправк</w:t>
      </w:r>
      <w:r w:rsidR="001F3B4D">
        <w:rPr>
          <w:rFonts w:ascii="Tahoma" w:hAnsi="Tahoma" w:cs="Tahoma"/>
          <w:b w:val="0"/>
          <w:i w:val="0"/>
          <w:sz w:val="24"/>
          <w:szCs w:val="24"/>
        </w:rPr>
        <w:t xml:space="preserve">и актов сверки через ЭДО </w:t>
      </w:r>
      <w:proofErr w:type="spellStart"/>
      <w:r w:rsidR="001F3B4D">
        <w:rPr>
          <w:rFonts w:ascii="Tahoma" w:hAnsi="Tahoma" w:cs="Tahoma"/>
          <w:b w:val="0"/>
          <w:i w:val="0"/>
          <w:sz w:val="24"/>
          <w:szCs w:val="24"/>
        </w:rPr>
        <w:t>Диадок</w:t>
      </w:r>
      <w:proofErr w:type="spellEnd"/>
      <w:r w:rsidR="001F3B4D">
        <w:rPr>
          <w:rFonts w:ascii="Tahoma" w:hAnsi="Tahoma" w:cs="Tahoma"/>
          <w:b w:val="0"/>
          <w:i w:val="0"/>
          <w:sz w:val="24"/>
          <w:szCs w:val="24"/>
        </w:rPr>
        <w:t>;</w:t>
      </w:r>
    </w:p>
    <w:p w14:paraId="7AA155B1" w14:textId="77777777" w:rsidR="00000789" w:rsidRPr="001F3B4D" w:rsidRDefault="00000789" w:rsidP="001F3B4D">
      <w:pPr>
        <w:pStyle w:val="2"/>
        <w:numPr>
          <w:ilvl w:val="0"/>
          <w:numId w:val="86"/>
        </w:numPr>
        <w:spacing w:line="360" w:lineRule="auto"/>
        <w:ind w:left="1423" w:hanging="357"/>
        <w:contextualSpacing/>
        <w:rPr>
          <w:rFonts w:ascii="Tahoma" w:hAnsi="Tahoma" w:cs="Tahoma"/>
          <w:b w:val="0"/>
          <w:i w:val="0"/>
          <w:sz w:val="24"/>
          <w:szCs w:val="24"/>
        </w:rPr>
      </w:pPr>
      <w:r w:rsidRPr="001F3B4D">
        <w:rPr>
          <w:rFonts w:ascii="Tahoma" w:hAnsi="Tahoma" w:cs="Tahoma"/>
          <w:b w:val="0"/>
          <w:i w:val="0"/>
          <w:sz w:val="24"/>
          <w:szCs w:val="24"/>
        </w:rPr>
        <w:t xml:space="preserve">Повышена надежность функционирования ИТ-сервисов компании за счет </w:t>
      </w:r>
      <w:proofErr w:type="gramStart"/>
      <w:r w:rsidRPr="001F3B4D">
        <w:rPr>
          <w:rFonts w:ascii="Tahoma" w:hAnsi="Tahoma" w:cs="Tahoma"/>
          <w:b w:val="0"/>
          <w:i w:val="0"/>
          <w:sz w:val="24"/>
          <w:szCs w:val="24"/>
        </w:rPr>
        <w:t>модернизации системы охлаждения центра обработки данных</w:t>
      </w:r>
      <w:proofErr w:type="gramEnd"/>
      <w:r w:rsidRPr="001F3B4D">
        <w:rPr>
          <w:rFonts w:ascii="Tahoma" w:hAnsi="Tahoma" w:cs="Tahoma"/>
          <w:b w:val="0"/>
          <w:i w:val="0"/>
          <w:sz w:val="24"/>
          <w:szCs w:val="24"/>
        </w:rPr>
        <w:t xml:space="preserve"> и внедрения системы мониторинга и оповещения о внештатных</w:t>
      </w:r>
      <w:r w:rsidR="001F3B4D">
        <w:rPr>
          <w:rFonts w:ascii="Tahoma" w:hAnsi="Tahoma" w:cs="Tahoma"/>
          <w:b w:val="0"/>
          <w:i w:val="0"/>
          <w:sz w:val="24"/>
          <w:szCs w:val="24"/>
        </w:rPr>
        <w:t xml:space="preserve"> изменениях температуры в нем;</w:t>
      </w:r>
    </w:p>
    <w:p w14:paraId="7AA155B2" w14:textId="77777777" w:rsidR="008E1222" w:rsidRPr="001F3B4D" w:rsidRDefault="008E1222" w:rsidP="001F3B4D">
      <w:pPr>
        <w:pStyle w:val="2"/>
        <w:numPr>
          <w:ilvl w:val="0"/>
          <w:numId w:val="86"/>
        </w:numPr>
        <w:spacing w:line="360" w:lineRule="auto"/>
        <w:ind w:left="1423" w:hanging="357"/>
        <w:contextualSpacing/>
        <w:rPr>
          <w:rFonts w:ascii="Tahoma" w:hAnsi="Tahoma" w:cs="Tahoma"/>
          <w:b w:val="0"/>
          <w:i w:val="0"/>
          <w:sz w:val="24"/>
          <w:szCs w:val="24"/>
        </w:rPr>
      </w:pPr>
      <w:r w:rsidRPr="001F3B4D">
        <w:rPr>
          <w:rFonts w:ascii="Tahoma" w:hAnsi="Tahoma" w:cs="Tahoma"/>
          <w:b w:val="0"/>
          <w:i w:val="0"/>
          <w:sz w:val="24"/>
          <w:szCs w:val="24"/>
        </w:rPr>
        <w:t>Автоматизирован процесс подготовки судебных приказов для взыскания ДЗ с бытовых потребителей.</w:t>
      </w:r>
    </w:p>
    <w:p w14:paraId="7AA155B3" w14:textId="77777777" w:rsidR="00000789" w:rsidRDefault="00000789" w:rsidP="00000789">
      <w:pPr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 xml:space="preserve">      </w:t>
      </w:r>
    </w:p>
    <w:p w14:paraId="7AA155B4" w14:textId="77777777" w:rsidR="0017227C" w:rsidRPr="004F1A6D" w:rsidRDefault="0017227C" w:rsidP="00000789">
      <w:pPr>
        <w:rPr>
          <w:rFonts w:ascii="Tahoma" w:hAnsi="Tahoma" w:cs="Tahoma"/>
          <w:sz w:val="24"/>
          <w:szCs w:val="24"/>
        </w:rPr>
      </w:pPr>
    </w:p>
    <w:p w14:paraId="7AA155B5" w14:textId="77777777" w:rsidR="001F3B4D" w:rsidRDefault="00000789" w:rsidP="00677C87">
      <w:pPr>
        <w:spacing w:line="360" w:lineRule="auto"/>
        <w:contextualSpacing/>
        <w:rPr>
          <w:rFonts w:ascii="Tahoma" w:hAnsi="Tahoma" w:cs="Tahoma"/>
          <w:color w:val="006600"/>
          <w:sz w:val="24"/>
          <w:szCs w:val="24"/>
        </w:rPr>
      </w:pPr>
      <w:r w:rsidRPr="001D6417">
        <w:rPr>
          <w:rFonts w:ascii="Tahoma" w:hAnsi="Tahoma" w:cs="Tahoma"/>
          <w:color w:val="006600"/>
          <w:sz w:val="24"/>
          <w:szCs w:val="24"/>
        </w:rPr>
        <w:t xml:space="preserve"> </w:t>
      </w:r>
      <w:r w:rsidR="00677C87">
        <w:rPr>
          <w:rFonts w:ascii="Tahoma" w:hAnsi="Tahoma" w:cs="Tahoma"/>
          <w:color w:val="006600"/>
          <w:sz w:val="24"/>
          <w:szCs w:val="24"/>
        </w:rPr>
        <w:t xml:space="preserve">        </w:t>
      </w:r>
    </w:p>
    <w:p w14:paraId="7AA155B6" w14:textId="77777777" w:rsidR="001F3B4D" w:rsidRDefault="001F3B4D" w:rsidP="00677C87">
      <w:pPr>
        <w:spacing w:line="360" w:lineRule="auto"/>
        <w:contextualSpacing/>
        <w:rPr>
          <w:rFonts w:ascii="Tahoma" w:hAnsi="Tahoma" w:cs="Tahoma"/>
          <w:color w:val="006600"/>
          <w:sz w:val="24"/>
          <w:szCs w:val="24"/>
        </w:rPr>
      </w:pPr>
    </w:p>
    <w:p w14:paraId="7AA155B7" w14:textId="77777777" w:rsidR="00000789" w:rsidRPr="001D6417" w:rsidRDefault="001F3B4D" w:rsidP="00677C87">
      <w:pPr>
        <w:spacing w:line="360" w:lineRule="auto"/>
        <w:contextualSpacing/>
        <w:rPr>
          <w:rFonts w:ascii="Tahoma" w:hAnsi="Tahoma" w:cs="Tahoma"/>
          <w:b/>
          <w:color w:val="006600"/>
          <w:sz w:val="24"/>
          <w:szCs w:val="24"/>
        </w:rPr>
      </w:pPr>
      <w:r>
        <w:rPr>
          <w:rFonts w:ascii="Tahoma" w:hAnsi="Tahoma" w:cs="Tahoma"/>
          <w:color w:val="006600"/>
          <w:sz w:val="24"/>
          <w:szCs w:val="24"/>
        </w:rPr>
        <w:lastRenderedPageBreak/>
        <w:t xml:space="preserve">          </w:t>
      </w:r>
      <w:r w:rsidR="00000789" w:rsidRPr="001D6417">
        <w:rPr>
          <w:rFonts w:ascii="Tahoma" w:hAnsi="Tahoma" w:cs="Tahoma"/>
          <w:b/>
          <w:color w:val="006600"/>
          <w:sz w:val="24"/>
          <w:szCs w:val="24"/>
        </w:rPr>
        <w:t xml:space="preserve">Оптимизация затрат на информационные технологии </w:t>
      </w:r>
    </w:p>
    <w:p w14:paraId="7AA155B8" w14:textId="77777777" w:rsidR="001F3B4D" w:rsidRDefault="00000789" w:rsidP="001F3B4D">
      <w:pPr>
        <w:tabs>
          <w:tab w:val="left" w:pos="1073"/>
          <w:tab w:val="left" w:pos="1490"/>
        </w:tabs>
        <w:spacing w:line="360" w:lineRule="auto"/>
        <w:ind w:firstLine="709"/>
        <w:contextualSpacing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 xml:space="preserve">Современные тенденции развития информационных технологий диктуют все более жесткие требования к производительности и надежности серверов, сетей передачи данных и компьютеров на рабочих местах пользователей. С целью обеспечения работоспособности всех систем производится плановое обновление всех видов оборудования. В 2016 году закупки оборудования и расходных материалов для </w:t>
      </w:r>
      <w:proofErr w:type="gramStart"/>
      <w:r w:rsidRPr="004F1A6D">
        <w:rPr>
          <w:rFonts w:ascii="Tahoma" w:hAnsi="Tahoma" w:cs="Tahoma"/>
          <w:sz w:val="24"/>
          <w:szCs w:val="24"/>
        </w:rPr>
        <w:t>ИТ</w:t>
      </w:r>
      <w:proofErr w:type="gramEnd"/>
      <w:r w:rsidRPr="004F1A6D">
        <w:rPr>
          <w:rFonts w:ascii="Tahoma" w:hAnsi="Tahoma" w:cs="Tahoma"/>
          <w:sz w:val="24"/>
          <w:szCs w:val="24"/>
        </w:rPr>
        <w:t xml:space="preserve"> служб выполнялись совместно с МРСК Урала, что позволило за счет больших объёмов закупки получать более выгодн</w:t>
      </w:r>
      <w:r w:rsidR="001F3B4D">
        <w:rPr>
          <w:rFonts w:ascii="Tahoma" w:hAnsi="Tahoma" w:cs="Tahoma"/>
          <w:sz w:val="24"/>
          <w:szCs w:val="24"/>
        </w:rPr>
        <w:t xml:space="preserve">ые предложения от поставщиков. </w:t>
      </w:r>
    </w:p>
    <w:p w14:paraId="7AA155B9" w14:textId="77777777" w:rsidR="001F3B4D" w:rsidRDefault="001F3B4D" w:rsidP="001F3B4D">
      <w:pPr>
        <w:tabs>
          <w:tab w:val="left" w:pos="1073"/>
          <w:tab w:val="left" w:pos="1490"/>
        </w:tabs>
        <w:spacing w:line="360" w:lineRule="auto"/>
        <w:ind w:firstLine="709"/>
        <w:contextualSpacing/>
        <w:jc w:val="both"/>
        <w:rPr>
          <w:rFonts w:ascii="Tahoma" w:hAnsi="Tahoma" w:cs="Tahoma"/>
          <w:sz w:val="24"/>
          <w:szCs w:val="24"/>
        </w:rPr>
      </w:pPr>
    </w:p>
    <w:p w14:paraId="7AA155BA" w14:textId="77777777" w:rsidR="00000789" w:rsidRPr="001F3B4D" w:rsidRDefault="00000789" w:rsidP="001F3B4D">
      <w:pPr>
        <w:tabs>
          <w:tab w:val="left" w:pos="1073"/>
          <w:tab w:val="left" w:pos="1490"/>
        </w:tabs>
        <w:spacing w:line="360" w:lineRule="auto"/>
        <w:ind w:firstLine="709"/>
        <w:contextualSpacing/>
        <w:jc w:val="both"/>
        <w:rPr>
          <w:rFonts w:ascii="Tahoma" w:hAnsi="Tahoma" w:cs="Tahoma"/>
          <w:sz w:val="24"/>
          <w:szCs w:val="24"/>
        </w:rPr>
      </w:pPr>
      <w:r w:rsidRPr="001D6417">
        <w:rPr>
          <w:rFonts w:ascii="Tahoma" w:hAnsi="Tahoma" w:cs="Tahoma"/>
          <w:b/>
          <w:color w:val="006600"/>
          <w:sz w:val="24"/>
          <w:szCs w:val="24"/>
        </w:rPr>
        <w:t xml:space="preserve">Дальнейшие направления деятельности в области </w:t>
      </w:r>
      <w:proofErr w:type="gramStart"/>
      <w:r w:rsidRPr="001D6417">
        <w:rPr>
          <w:rFonts w:ascii="Tahoma" w:hAnsi="Tahoma" w:cs="Tahoma"/>
          <w:b/>
          <w:color w:val="006600"/>
          <w:sz w:val="24"/>
          <w:szCs w:val="24"/>
        </w:rPr>
        <w:t>ИТ</w:t>
      </w:r>
      <w:proofErr w:type="gramEnd"/>
    </w:p>
    <w:p w14:paraId="7AA155BB" w14:textId="77777777" w:rsidR="00000789" w:rsidRPr="000C370F" w:rsidRDefault="00000789" w:rsidP="00000789">
      <w:pPr>
        <w:tabs>
          <w:tab w:val="left" w:pos="1073"/>
          <w:tab w:val="left" w:pos="1490"/>
        </w:tabs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 xml:space="preserve">Учитывая рост интенсивности процессов во всех подразделениях АО «Екатеринбургэнергосбыт» и повышение требований к </w:t>
      </w:r>
      <w:proofErr w:type="spellStart"/>
      <w:r w:rsidRPr="004F1A6D">
        <w:rPr>
          <w:rFonts w:ascii="Tahoma" w:hAnsi="Tahoma" w:cs="Tahoma"/>
          <w:sz w:val="24"/>
          <w:szCs w:val="24"/>
        </w:rPr>
        <w:t>ресурсоснабжающим</w:t>
      </w:r>
      <w:proofErr w:type="spellEnd"/>
      <w:r w:rsidRPr="004F1A6D">
        <w:rPr>
          <w:rFonts w:ascii="Tahoma" w:hAnsi="Tahoma" w:cs="Tahoma"/>
          <w:sz w:val="24"/>
          <w:szCs w:val="24"/>
        </w:rPr>
        <w:t xml:space="preserve"> </w:t>
      </w:r>
      <w:r w:rsidRPr="000C370F">
        <w:rPr>
          <w:rFonts w:ascii="Tahoma" w:hAnsi="Tahoma" w:cs="Tahoma"/>
          <w:sz w:val="24"/>
          <w:szCs w:val="24"/>
        </w:rPr>
        <w:t xml:space="preserve">организациям со стороны государственных структур, основными направлениями деятельности в области информационных технологий будут: </w:t>
      </w:r>
    </w:p>
    <w:p w14:paraId="7AA155BC" w14:textId="77777777" w:rsidR="00677C87" w:rsidRDefault="000C370F" w:rsidP="001F3B4D">
      <w:pPr>
        <w:pStyle w:val="a4"/>
        <w:numPr>
          <w:ilvl w:val="0"/>
          <w:numId w:val="70"/>
        </w:numPr>
        <w:tabs>
          <w:tab w:val="left" w:pos="1073"/>
          <w:tab w:val="left" w:pos="1490"/>
        </w:tabs>
        <w:spacing w:line="360" w:lineRule="auto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р</w:t>
      </w:r>
      <w:r w:rsidR="00000789" w:rsidRPr="000C370F">
        <w:rPr>
          <w:rFonts w:ascii="Tahoma" w:hAnsi="Tahoma" w:cs="Tahoma"/>
          <w:lang w:val="ru-RU"/>
        </w:rPr>
        <w:t>азвитие информационных</w:t>
      </w:r>
      <w:r w:rsidR="00000789" w:rsidRPr="00677C87">
        <w:rPr>
          <w:rFonts w:ascii="Tahoma" w:hAnsi="Tahoma" w:cs="Tahoma"/>
          <w:lang w:val="ru-RU"/>
        </w:rPr>
        <w:t xml:space="preserve"> технологий с учетом влия</w:t>
      </w:r>
      <w:r>
        <w:rPr>
          <w:rFonts w:ascii="Tahoma" w:hAnsi="Tahoma" w:cs="Tahoma"/>
          <w:lang w:val="ru-RU"/>
        </w:rPr>
        <w:t>ния на смежные бизнес-процессы;</w:t>
      </w:r>
    </w:p>
    <w:p w14:paraId="7AA155BD" w14:textId="77777777" w:rsidR="00677C87" w:rsidRDefault="000C370F" w:rsidP="001F3B4D">
      <w:pPr>
        <w:pStyle w:val="a4"/>
        <w:numPr>
          <w:ilvl w:val="0"/>
          <w:numId w:val="70"/>
        </w:numPr>
        <w:tabs>
          <w:tab w:val="left" w:pos="1073"/>
          <w:tab w:val="left" w:pos="1490"/>
        </w:tabs>
        <w:spacing w:line="360" w:lineRule="auto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в</w:t>
      </w:r>
      <w:r w:rsidR="00000789" w:rsidRPr="00677C87">
        <w:rPr>
          <w:rFonts w:ascii="Tahoma" w:hAnsi="Tahoma" w:cs="Tahoma"/>
          <w:lang w:val="ru-RU"/>
        </w:rPr>
        <w:t>ывод из эксплуатации устаревшего программного обеспечения и оборудовани</w:t>
      </w:r>
      <w:r>
        <w:rPr>
          <w:rFonts w:ascii="Tahoma" w:hAnsi="Tahoma" w:cs="Tahoma"/>
          <w:lang w:val="ru-RU"/>
        </w:rPr>
        <w:t>я;</w:t>
      </w:r>
    </w:p>
    <w:p w14:paraId="7AA155BE" w14:textId="77777777" w:rsidR="00677C87" w:rsidRDefault="000C370F" w:rsidP="001F3B4D">
      <w:pPr>
        <w:pStyle w:val="a4"/>
        <w:numPr>
          <w:ilvl w:val="0"/>
          <w:numId w:val="70"/>
        </w:numPr>
        <w:tabs>
          <w:tab w:val="left" w:pos="1073"/>
          <w:tab w:val="left" w:pos="1490"/>
        </w:tabs>
        <w:spacing w:line="360" w:lineRule="auto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и</w:t>
      </w:r>
      <w:r w:rsidR="00000789" w:rsidRPr="00677C87">
        <w:rPr>
          <w:rFonts w:ascii="Tahoma" w:hAnsi="Tahoma" w:cs="Tahoma"/>
          <w:lang w:val="ru-RU"/>
        </w:rPr>
        <w:t>спользование современных технологий и совершенствование тех</w:t>
      </w:r>
      <w:r>
        <w:rPr>
          <w:rFonts w:ascii="Tahoma" w:hAnsi="Tahoma" w:cs="Tahoma"/>
          <w:lang w:val="ru-RU"/>
        </w:rPr>
        <w:t>нологических процессов Общества;</w:t>
      </w:r>
    </w:p>
    <w:p w14:paraId="7AA155BF" w14:textId="77777777" w:rsidR="00000789" w:rsidRPr="00677C87" w:rsidRDefault="000C370F" w:rsidP="001F3B4D">
      <w:pPr>
        <w:pStyle w:val="a4"/>
        <w:numPr>
          <w:ilvl w:val="0"/>
          <w:numId w:val="70"/>
        </w:numPr>
        <w:tabs>
          <w:tab w:val="left" w:pos="1073"/>
          <w:tab w:val="left" w:pos="1490"/>
        </w:tabs>
        <w:spacing w:line="360" w:lineRule="auto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о</w:t>
      </w:r>
      <w:r w:rsidR="00000789" w:rsidRPr="00677C87">
        <w:rPr>
          <w:rFonts w:ascii="Tahoma" w:hAnsi="Tahoma" w:cs="Tahoma"/>
          <w:lang w:val="ru-RU"/>
        </w:rPr>
        <w:t xml:space="preserve">птимизация расходов с учетом реализации политики </w:t>
      </w:r>
      <w:proofErr w:type="spellStart"/>
      <w:r w:rsidR="00000789" w:rsidRPr="00677C87">
        <w:rPr>
          <w:rFonts w:ascii="Tahoma" w:hAnsi="Tahoma" w:cs="Tahoma"/>
          <w:lang w:val="ru-RU"/>
        </w:rPr>
        <w:t>импортозамещения</w:t>
      </w:r>
      <w:proofErr w:type="spellEnd"/>
      <w:r w:rsidR="00000789" w:rsidRPr="00677C87">
        <w:rPr>
          <w:rFonts w:ascii="Tahoma" w:hAnsi="Tahoma" w:cs="Tahoma"/>
          <w:lang w:val="ru-RU"/>
        </w:rPr>
        <w:t xml:space="preserve"> и обеспечение информационной безопасности.</w:t>
      </w:r>
    </w:p>
    <w:p w14:paraId="7AA155C0" w14:textId="77777777" w:rsidR="00000789" w:rsidRPr="004F1A6D" w:rsidRDefault="00000789" w:rsidP="00000789">
      <w:pPr>
        <w:tabs>
          <w:tab w:val="left" w:pos="1073"/>
          <w:tab w:val="left" w:pos="1490"/>
        </w:tabs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 xml:space="preserve">Интегрированные информационные системы, внедренные в энергосбытовых компаниях, уже сейчас помогают обеспечить формирование полной и детальной картины потребления, совершенствование </w:t>
      </w:r>
      <w:proofErr w:type="spellStart"/>
      <w:r w:rsidRPr="004F1A6D">
        <w:rPr>
          <w:rFonts w:ascii="Tahoma" w:hAnsi="Tahoma" w:cs="Tahoma"/>
          <w:sz w:val="24"/>
          <w:szCs w:val="24"/>
        </w:rPr>
        <w:t>биллинга</w:t>
      </w:r>
      <w:proofErr w:type="spellEnd"/>
      <w:r w:rsidRPr="004F1A6D">
        <w:rPr>
          <w:rFonts w:ascii="Tahoma" w:hAnsi="Tahoma" w:cs="Tahoma"/>
          <w:sz w:val="24"/>
          <w:szCs w:val="24"/>
        </w:rPr>
        <w:t xml:space="preserve">, выстраивание эффективных внутренних процессов управления, поддержку интерактивной методики работы с клиентами с помощью </w:t>
      </w:r>
      <w:proofErr w:type="gramStart"/>
      <w:r w:rsidRPr="004F1A6D">
        <w:rPr>
          <w:rFonts w:ascii="Tahoma" w:hAnsi="Tahoma" w:cs="Tahoma"/>
          <w:sz w:val="24"/>
          <w:szCs w:val="24"/>
        </w:rPr>
        <w:t>интернет-технологий</w:t>
      </w:r>
      <w:proofErr w:type="gramEnd"/>
      <w:r w:rsidRPr="004F1A6D">
        <w:rPr>
          <w:rFonts w:ascii="Tahoma" w:hAnsi="Tahoma" w:cs="Tahoma"/>
          <w:sz w:val="24"/>
          <w:szCs w:val="24"/>
        </w:rPr>
        <w:t>. Именно такой комплексный подход гарантирует высокий уровень обслуживания потребителей.</w:t>
      </w:r>
    </w:p>
    <w:p w14:paraId="7AA155C1" w14:textId="77777777" w:rsidR="003747F7" w:rsidRDefault="003747F7" w:rsidP="00000789">
      <w:pPr>
        <w:spacing w:line="360" w:lineRule="auto"/>
        <w:ind w:firstLine="709"/>
        <w:jc w:val="both"/>
        <w:rPr>
          <w:rFonts w:ascii="Tahoma" w:hAnsi="Tahoma" w:cs="Tahoma"/>
          <w:b/>
          <w:sz w:val="24"/>
          <w:szCs w:val="24"/>
        </w:rPr>
      </w:pPr>
    </w:p>
    <w:p w14:paraId="7AA155C2" w14:textId="77777777" w:rsidR="003747F7" w:rsidRDefault="003747F7" w:rsidP="00000789">
      <w:pPr>
        <w:spacing w:line="360" w:lineRule="auto"/>
        <w:ind w:firstLine="709"/>
        <w:jc w:val="both"/>
        <w:rPr>
          <w:rFonts w:ascii="Tahoma" w:hAnsi="Tahoma" w:cs="Tahoma"/>
          <w:b/>
          <w:sz w:val="24"/>
          <w:szCs w:val="24"/>
        </w:rPr>
      </w:pPr>
    </w:p>
    <w:p w14:paraId="7AA155C3" w14:textId="77777777" w:rsidR="00A1710D" w:rsidRDefault="00A1710D" w:rsidP="00BD5846">
      <w:pPr>
        <w:pStyle w:val="1"/>
        <w:jc w:val="center"/>
        <w:rPr>
          <w:rFonts w:ascii="Tahoma" w:hAnsi="Tahoma" w:cs="Tahoma"/>
          <w:color w:val="006600"/>
        </w:rPr>
      </w:pPr>
      <w:bookmarkStart w:id="159" w:name="_Toc479239542"/>
      <w:bookmarkStart w:id="160" w:name="_Toc479240647"/>
      <w:bookmarkStart w:id="161" w:name="_Toc479241058"/>
      <w:r>
        <w:rPr>
          <w:rFonts w:ascii="Tahoma" w:hAnsi="Tahoma" w:cs="Tahoma"/>
          <w:color w:val="006600"/>
        </w:rPr>
        <w:lastRenderedPageBreak/>
        <w:t>РАЗДЕЛ 9. КАДРОВАЯ ПОЛИТИКА И СОЦИАЛЬНАЯ ОТВЕТСТВЕННОСТЬ</w:t>
      </w:r>
      <w:bookmarkEnd w:id="159"/>
      <w:bookmarkEnd w:id="160"/>
      <w:bookmarkEnd w:id="161"/>
    </w:p>
    <w:p w14:paraId="7AA155C4" w14:textId="77777777" w:rsidR="00A1710D" w:rsidRDefault="00A1710D" w:rsidP="00A1710D">
      <w:pPr>
        <w:jc w:val="center"/>
        <w:rPr>
          <w:rFonts w:ascii="Tahoma" w:hAnsi="Tahoma" w:cs="Tahoma"/>
          <w:b/>
          <w:sz w:val="24"/>
          <w:szCs w:val="24"/>
        </w:rPr>
      </w:pPr>
    </w:p>
    <w:p w14:paraId="7AA155C5" w14:textId="77777777" w:rsidR="00A1710D" w:rsidRPr="00BD5846" w:rsidRDefault="00BD5846" w:rsidP="00BD5846">
      <w:pPr>
        <w:pStyle w:val="2"/>
        <w:spacing w:line="360" w:lineRule="auto"/>
        <w:rPr>
          <w:rFonts w:ascii="Tahoma" w:hAnsi="Tahoma" w:cs="Tahoma"/>
          <w:i w:val="0"/>
          <w:color w:val="006600"/>
          <w:sz w:val="24"/>
          <w:szCs w:val="24"/>
        </w:rPr>
      </w:pPr>
      <w:r>
        <w:rPr>
          <w:rFonts w:ascii="Tahoma" w:hAnsi="Tahoma" w:cs="Tahoma"/>
          <w:i w:val="0"/>
          <w:color w:val="006600"/>
          <w:sz w:val="24"/>
          <w:szCs w:val="24"/>
        </w:rPr>
        <w:t xml:space="preserve">           </w:t>
      </w:r>
      <w:bookmarkStart w:id="162" w:name="_Toc479239543"/>
      <w:bookmarkStart w:id="163" w:name="_Toc479240648"/>
      <w:bookmarkStart w:id="164" w:name="_Toc479241059"/>
      <w:r w:rsidR="00A1710D">
        <w:rPr>
          <w:rFonts w:ascii="Tahoma" w:hAnsi="Tahoma" w:cs="Tahoma"/>
          <w:i w:val="0"/>
          <w:color w:val="006600"/>
          <w:sz w:val="24"/>
          <w:szCs w:val="24"/>
        </w:rPr>
        <w:t>9.1. КАДРОВАЯ ПОЛИТИКА ОБЩЕСТВ</w:t>
      </w:r>
      <w:proofErr w:type="gramStart"/>
      <w:r w:rsidR="00A1710D">
        <w:rPr>
          <w:rFonts w:ascii="Tahoma" w:hAnsi="Tahoma" w:cs="Tahoma"/>
          <w:i w:val="0"/>
          <w:color w:val="006600"/>
          <w:sz w:val="24"/>
          <w:szCs w:val="24"/>
          <w:lang w:val="en-US"/>
        </w:rPr>
        <w:t>A</w:t>
      </w:r>
      <w:bookmarkEnd w:id="162"/>
      <w:bookmarkEnd w:id="163"/>
      <w:bookmarkEnd w:id="164"/>
      <w:proofErr w:type="gramEnd"/>
    </w:p>
    <w:p w14:paraId="7AA155C6" w14:textId="77777777" w:rsidR="00A1710D" w:rsidRDefault="00A1710D" w:rsidP="00BD5846">
      <w:pPr>
        <w:spacing w:line="360" w:lineRule="auto"/>
        <w:ind w:firstLine="72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Целью кадровой политики АО «Екатеринбургэнергосбыт» является своевременное обеспечение организации персоналом необходимого уровня квалификации </w:t>
      </w:r>
      <w:r>
        <w:rPr>
          <w:rFonts w:ascii="Tahoma" w:hAnsi="Tahoma"/>
          <w:sz w:val="24"/>
        </w:rPr>
        <w:t>и численности</w:t>
      </w:r>
      <w:r>
        <w:rPr>
          <w:rFonts w:ascii="Tahoma" w:hAnsi="Tahoma" w:cs="Tahoma"/>
          <w:sz w:val="24"/>
          <w:szCs w:val="24"/>
        </w:rPr>
        <w:t xml:space="preserve"> в соответствии с текущими задачами и стратегической целью Общества. </w:t>
      </w:r>
    </w:p>
    <w:p w14:paraId="7AA155C7" w14:textId="77777777" w:rsidR="00A1710D" w:rsidRDefault="00A1710D" w:rsidP="00BD5846">
      <w:pPr>
        <w:spacing w:line="360" w:lineRule="auto"/>
        <w:ind w:firstLine="72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Кадровая политика Общества строится в соответствии с требованиями российского законодательства, отраслевого тарифного соглашения в электроэнергетике, коллективного договора между работниками и работодателем. </w:t>
      </w:r>
    </w:p>
    <w:p w14:paraId="7AA155C8" w14:textId="77777777" w:rsidR="001F3B4D" w:rsidRDefault="00A1710D" w:rsidP="001F3B4D">
      <w:pPr>
        <w:spacing w:line="360" w:lineRule="auto"/>
        <w:ind w:firstLine="72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Приоритетными задачами на 2016 год,  учитывая сложившуюся экономическую ситуацию, финансовое состояние Общества и необходимость исполнения принятых обязательств по предоставлению социальных гарантий, являли</w:t>
      </w:r>
      <w:r w:rsidR="001F3B4D">
        <w:rPr>
          <w:rFonts w:ascii="Tahoma" w:hAnsi="Tahoma" w:cs="Tahoma"/>
          <w:sz w:val="24"/>
          <w:szCs w:val="24"/>
        </w:rPr>
        <w:t>сь:</w:t>
      </w:r>
    </w:p>
    <w:p w14:paraId="7AA155C9" w14:textId="77777777" w:rsidR="001F3B4D" w:rsidRDefault="00A1710D" w:rsidP="001F3B4D">
      <w:pPr>
        <w:pStyle w:val="a4"/>
        <w:numPr>
          <w:ilvl w:val="0"/>
          <w:numId w:val="87"/>
        </w:numPr>
        <w:spacing w:line="360" w:lineRule="auto"/>
        <w:jc w:val="both"/>
        <w:rPr>
          <w:rFonts w:ascii="Tahoma" w:hAnsi="Tahoma" w:cs="Tahoma"/>
          <w:lang w:val="ru-RU"/>
        </w:rPr>
      </w:pPr>
      <w:r w:rsidRPr="001F3B4D">
        <w:rPr>
          <w:rFonts w:ascii="Tahoma" w:hAnsi="Tahoma" w:cs="Tahoma"/>
          <w:lang w:val="ru-RU"/>
        </w:rPr>
        <w:t>оптимизация направлений по работе с персоналом с учетом Программы мероприятий по обеспечению безубыточности Общества;</w:t>
      </w:r>
    </w:p>
    <w:p w14:paraId="7AA155CA" w14:textId="77777777" w:rsidR="001F3B4D" w:rsidRDefault="00A1710D" w:rsidP="001F3B4D">
      <w:pPr>
        <w:pStyle w:val="a4"/>
        <w:numPr>
          <w:ilvl w:val="0"/>
          <w:numId w:val="87"/>
        </w:numPr>
        <w:spacing w:line="360" w:lineRule="auto"/>
        <w:jc w:val="both"/>
        <w:rPr>
          <w:rFonts w:ascii="Tahoma" w:hAnsi="Tahoma" w:cs="Tahoma"/>
          <w:lang w:val="ru-RU"/>
        </w:rPr>
      </w:pPr>
      <w:r w:rsidRPr="001F3B4D">
        <w:rPr>
          <w:rFonts w:ascii="Tahoma" w:hAnsi="Tahoma" w:cs="Tahoma"/>
          <w:lang w:val="ru-RU"/>
        </w:rPr>
        <w:t>реализация мероприятий, направленных на повышение эффективности труда;</w:t>
      </w:r>
    </w:p>
    <w:p w14:paraId="7AA155CB" w14:textId="77777777" w:rsidR="00A1710D" w:rsidRPr="001F3B4D" w:rsidRDefault="00A1710D" w:rsidP="001F3B4D">
      <w:pPr>
        <w:pStyle w:val="a4"/>
        <w:numPr>
          <w:ilvl w:val="0"/>
          <w:numId w:val="87"/>
        </w:numPr>
        <w:spacing w:line="360" w:lineRule="auto"/>
        <w:jc w:val="both"/>
        <w:rPr>
          <w:rFonts w:ascii="Tahoma" w:hAnsi="Tahoma" w:cs="Tahoma"/>
          <w:lang w:val="ru-RU"/>
        </w:rPr>
      </w:pPr>
      <w:proofErr w:type="spellStart"/>
      <w:proofErr w:type="gramStart"/>
      <w:r w:rsidRPr="001F3B4D">
        <w:rPr>
          <w:rFonts w:ascii="Tahoma" w:hAnsi="Tahoma" w:cs="Tahoma"/>
        </w:rPr>
        <w:t>оптимизация</w:t>
      </w:r>
      <w:proofErr w:type="spellEnd"/>
      <w:proofErr w:type="gramEnd"/>
      <w:r w:rsidRPr="001F3B4D">
        <w:rPr>
          <w:rFonts w:ascii="Tahoma" w:hAnsi="Tahoma" w:cs="Tahoma"/>
        </w:rPr>
        <w:t xml:space="preserve"> </w:t>
      </w:r>
      <w:proofErr w:type="spellStart"/>
      <w:r w:rsidRPr="001F3B4D">
        <w:rPr>
          <w:rFonts w:ascii="Tahoma" w:hAnsi="Tahoma" w:cs="Tahoma"/>
        </w:rPr>
        <w:t>системы</w:t>
      </w:r>
      <w:proofErr w:type="spellEnd"/>
      <w:r w:rsidRPr="001F3B4D">
        <w:rPr>
          <w:rFonts w:ascii="Tahoma" w:hAnsi="Tahoma" w:cs="Tahoma"/>
        </w:rPr>
        <w:t xml:space="preserve"> </w:t>
      </w:r>
      <w:proofErr w:type="spellStart"/>
      <w:r w:rsidRPr="001F3B4D">
        <w:rPr>
          <w:rFonts w:ascii="Tahoma" w:hAnsi="Tahoma" w:cs="Tahoma"/>
        </w:rPr>
        <w:t>оплаты</w:t>
      </w:r>
      <w:proofErr w:type="spellEnd"/>
      <w:r w:rsidRPr="001F3B4D">
        <w:rPr>
          <w:rFonts w:ascii="Tahoma" w:hAnsi="Tahoma" w:cs="Tahoma"/>
        </w:rPr>
        <w:t xml:space="preserve"> </w:t>
      </w:r>
      <w:proofErr w:type="spellStart"/>
      <w:r w:rsidRPr="001F3B4D">
        <w:rPr>
          <w:rFonts w:ascii="Tahoma" w:hAnsi="Tahoma" w:cs="Tahoma"/>
        </w:rPr>
        <w:t>труда</w:t>
      </w:r>
      <w:proofErr w:type="spellEnd"/>
      <w:r w:rsidRPr="001F3B4D">
        <w:rPr>
          <w:rFonts w:ascii="Tahoma" w:hAnsi="Tahoma" w:cs="Tahoma"/>
        </w:rPr>
        <w:t>.</w:t>
      </w:r>
    </w:p>
    <w:p w14:paraId="7AA155CC" w14:textId="77777777" w:rsidR="00A1710D" w:rsidRDefault="00A1710D" w:rsidP="00BD5846">
      <w:pPr>
        <w:spacing w:line="360" w:lineRule="auto"/>
        <w:ind w:firstLine="72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Реализация обозначенных выше задач определила численность, кадровый состав и структуру персонала АО «Екатеринбургэнергосбыт». </w:t>
      </w:r>
    </w:p>
    <w:p w14:paraId="7AA155CD" w14:textId="77777777" w:rsidR="008663FF" w:rsidRDefault="008663FF" w:rsidP="00BD5846">
      <w:pPr>
        <w:spacing w:line="360" w:lineRule="auto"/>
        <w:ind w:firstLine="720"/>
        <w:jc w:val="both"/>
        <w:rPr>
          <w:rFonts w:ascii="Tahoma" w:hAnsi="Tahoma" w:cs="Tahoma"/>
          <w:sz w:val="24"/>
          <w:szCs w:val="24"/>
        </w:rPr>
      </w:pPr>
    </w:p>
    <w:p w14:paraId="7AA155CE" w14:textId="77777777" w:rsidR="008663FF" w:rsidRDefault="008663FF" w:rsidP="00BD5846">
      <w:pPr>
        <w:spacing w:line="360" w:lineRule="auto"/>
        <w:ind w:firstLine="720"/>
        <w:jc w:val="both"/>
        <w:rPr>
          <w:rFonts w:ascii="Tahoma" w:hAnsi="Tahoma" w:cs="Tahoma"/>
          <w:sz w:val="24"/>
          <w:szCs w:val="24"/>
        </w:rPr>
      </w:pPr>
    </w:p>
    <w:p w14:paraId="7AA155CF" w14:textId="77777777" w:rsidR="008663FF" w:rsidRDefault="008663FF" w:rsidP="00BD5846">
      <w:pPr>
        <w:spacing w:line="360" w:lineRule="auto"/>
        <w:ind w:firstLine="720"/>
        <w:jc w:val="both"/>
        <w:rPr>
          <w:rFonts w:ascii="Tahoma" w:hAnsi="Tahoma" w:cs="Tahoma"/>
          <w:sz w:val="24"/>
          <w:szCs w:val="24"/>
        </w:rPr>
      </w:pPr>
    </w:p>
    <w:p w14:paraId="7AA155D0" w14:textId="77777777" w:rsidR="008663FF" w:rsidRDefault="008663FF" w:rsidP="00BD5846">
      <w:pPr>
        <w:spacing w:line="360" w:lineRule="auto"/>
        <w:ind w:firstLine="720"/>
        <w:jc w:val="both"/>
        <w:rPr>
          <w:rFonts w:ascii="Tahoma" w:hAnsi="Tahoma" w:cs="Tahoma"/>
          <w:sz w:val="24"/>
          <w:szCs w:val="24"/>
        </w:rPr>
      </w:pPr>
    </w:p>
    <w:p w14:paraId="7AA155D1" w14:textId="77777777" w:rsidR="008663FF" w:rsidRDefault="008663FF" w:rsidP="00BD5846">
      <w:pPr>
        <w:spacing w:line="360" w:lineRule="auto"/>
        <w:ind w:firstLine="720"/>
        <w:jc w:val="both"/>
        <w:rPr>
          <w:rFonts w:ascii="Tahoma" w:hAnsi="Tahoma" w:cs="Tahoma"/>
          <w:sz w:val="24"/>
          <w:szCs w:val="24"/>
        </w:rPr>
      </w:pPr>
    </w:p>
    <w:p w14:paraId="7AA155D2" w14:textId="77777777" w:rsidR="00A1710D" w:rsidRDefault="00A1710D" w:rsidP="00A1710D">
      <w:pPr>
        <w:ind w:firstLine="709"/>
        <w:rPr>
          <w:rFonts w:ascii="Tahoma" w:hAnsi="Tahoma" w:cs="Tahoma"/>
          <w:b/>
          <w:color w:val="FF9900"/>
          <w:sz w:val="24"/>
          <w:szCs w:val="24"/>
        </w:rPr>
      </w:pPr>
    </w:p>
    <w:p w14:paraId="7AA155D3" w14:textId="77777777" w:rsidR="00A1710D" w:rsidRPr="008663FF" w:rsidRDefault="008663FF" w:rsidP="008663FF">
      <w:pPr>
        <w:spacing w:line="360" w:lineRule="auto"/>
        <w:rPr>
          <w:rFonts w:ascii="Tahoma" w:hAnsi="Tahoma" w:cs="Tahoma"/>
          <w:b/>
          <w:color w:val="006600"/>
          <w:sz w:val="24"/>
          <w:szCs w:val="24"/>
        </w:rPr>
      </w:pPr>
      <w:r>
        <w:rPr>
          <w:rFonts w:ascii="Tahoma" w:hAnsi="Tahoma" w:cs="Tahoma"/>
          <w:b/>
          <w:color w:val="E36C0A" w:themeColor="accent6" w:themeShade="BF"/>
          <w:sz w:val="24"/>
          <w:szCs w:val="24"/>
        </w:rPr>
        <w:t xml:space="preserve">           </w:t>
      </w:r>
      <w:r w:rsidR="00A1710D" w:rsidRPr="008663FF">
        <w:rPr>
          <w:rFonts w:ascii="Tahoma" w:hAnsi="Tahoma" w:cs="Tahoma"/>
          <w:b/>
          <w:color w:val="006600"/>
          <w:sz w:val="24"/>
          <w:szCs w:val="24"/>
        </w:rPr>
        <w:t>Численность и структура персонала</w:t>
      </w:r>
    </w:p>
    <w:p w14:paraId="7AA155D4" w14:textId="77777777" w:rsidR="00A1710D" w:rsidRDefault="00A1710D" w:rsidP="008663FF">
      <w:pPr>
        <w:spacing w:line="360" w:lineRule="auto"/>
        <w:ind w:firstLine="72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Изменения в численности и структуре персонала по категориям за отчетный период являются отражением процессов, происходящих в Обществе.  Динамика численности и показателей структуры персон</w:t>
      </w:r>
      <w:r w:rsidR="000C370F">
        <w:rPr>
          <w:rFonts w:ascii="Tahoma" w:hAnsi="Tahoma" w:cs="Tahoma"/>
          <w:sz w:val="24"/>
          <w:szCs w:val="24"/>
        </w:rPr>
        <w:t>ала представлена на диаграмме</w:t>
      </w:r>
      <w:r>
        <w:rPr>
          <w:rFonts w:ascii="Tahoma" w:hAnsi="Tahoma" w:cs="Tahoma"/>
          <w:sz w:val="24"/>
          <w:szCs w:val="24"/>
        </w:rPr>
        <w:t>.</w:t>
      </w:r>
    </w:p>
    <w:p w14:paraId="7AA155D5" w14:textId="77777777" w:rsidR="00A1710D" w:rsidRDefault="00A1710D" w:rsidP="00A1710D">
      <w:pPr>
        <w:jc w:val="center"/>
        <w:rPr>
          <w:rFonts w:ascii="Tahoma" w:hAnsi="Tahoma" w:cs="Tahoma"/>
          <w:b/>
          <w:sz w:val="24"/>
          <w:szCs w:val="24"/>
        </w:rPr>
      </w:pPr>
    </w:p>
    <w:p w14:paraId="7AA155D6" w14:textId="77777777" w:rsidR="00A1710D" w:rsidRDefault="00A1710D" w:rsidP="00A1710D">
      <w:pPr>
        <w:jc w:val="center"/>
        <w:rPr>
          <w:rFonts w:ascii="Tahoma" w:hAnsi="Tahoma" w:cs="Tahoma"/>
          <w:b/>
          <w:sz w:val="24"/>
          <w:szCs w:val="24"/>
        </w:rPr>
      </w:pPr>
    </w:p>
    <w:p w14:paraId="7AA155D7" w14:textId="77777777" w:rsidR="00A1710D" w:rsidRPr="008663FF" w:rsidRDefault="00A1710D" w:rsidP="00A1710D">
      <w:pPr>
        <w:jc w:val="center"/>
        <w:rPr>
          <w:rFonts w:ascii="Tahoma" w:hAnsi="Tahoma" w:cs="Tahoma"/>
          <w:b/>
          <w:sz w:val="23"/>
          <w:szCs w:val="23"/>
        </w:rPr>
      </w:pPr>
      <w:r w:rsidRPr="008663FF">
        <w:rPr>
          <w:rFonts w:ascii="Tahoma" w:hAnsi="Tahoma" w:cs="Tahoma"/>
          <w:b/>
          <w:sz w:val="23"/>
          <w:szCs w:val="23"/>
        </w:rPr>
        <w:t>Среднесписочная численность персонала АО «ЕЭнС»</w:t>
      </w:r>
    </w:p>
    <w:p w14:paraId="7AA155D8" w14:textId="77777777" w:rsidR="00A1710D" w:rsidRPr="008663FF" w:rsidRDefault="00A1710D" w:rsidP="00A1710D">
      <w:pPr>
        <w:jc w:val="center"/>
        <w:rPr>
          <w:rFonts w:ascii="Tahoma" w:hAnsi="Tahoma" w:cs="Tahoma"/>
          <w:sz w:val="23"/>
          <w:szCs w:val="23"/>
        </w:rPr>
      </w:pPr>
      <w:r w:rsidRPr="008663FF">
        <w:rPr>
          <w:rFonts w:ascii="Tahoma" w:hAnsi="Tahoma" w:cs="Tahoma"/>
          <w:b/>
          <w:sz w:val="23"/>
          <w:szCs w:val="23"/>
        </w:rPr>
        <w:t>в динамике за 201</w:t>
      </w:r>
      <w:r w:rsidRPr="008663FF">
        <w:rPr>
          <w:rFonts w:ascii="Tahoma" w:hAnsi="Tahoma" w:cs="Tahoma"/>
          <w:b/>
          <w:sz w:val="23"/>
          <w:szCs w:val="23"/>
          <w:lang w:val="en-US"/>
        </w:rPr>
        <w:t>4</w:t>
      </w:r>
      <w:r w:rsidRPr="008663FF">
        <w:rPr>
          <w:rFonts w:ascii="Tahoma" w:hAnsi="Tahoma" w:cs="Tahoma"/>
          <w:b/>
          <w:sz w:val="23"/>
          <w:szCs w:val="23"/>
        </w:rPr>
        <w:t>–201</w:t>
      </w:r>
      <w:r w:rsidRPr="008663FF">
        <w:rPr>
          <w:rFonts w:ascii="Tahoma" w:hAnsi="Tahoma" w:cs="Tahoma"/>
          <w:b/>
          <w:sz w:val="23"/>
          <w:szCs w:val="23"/>
          <w:lang w:val="en-US"/>
        </w:rPr>
        <w:t>6</w:t>
      </w:r>
      <w:r w:rsidR="00B34646">
        <w:rPr>
          <w:rFonts w:ascii="Tahoma" w:hAnsi="Tahoma" w:cs="Tahoma"/>
          <w:b/>
          <w:sz w:val="23"/>
          <w:szCs w:val="23"/>
        </w:rPr>
        <w:t xml:space="preserve"> </w:t>
      </w:r>
      <w:proofErr w:type="spellStart"/>
      <w:proofErr w:type="gramStart"/>
      <w:r w:rsidR="00B34646">
        <w:rPr>
          <w:rFonts w:ascii="Tahoma" w:hAnsi="Tahoma" w:cs="Tahoma"/>
          <w:b/>
          <w:sz w:val="23"/>
          <w:szCs w:val="23"/>
        </w:rPr>
        <w:t>гг</w:t>
      </w:r>
      <w:proofErr w:type="spellEnd"/>
      <w:proofErr w:type="gramEnd"/>
    </w:p>
    <w:p w14:paraId="7AA155D9" w14:textId="77777777" w:rsidR="00A1710D" w:rsidRPr="008663FF" w:rsidRDefault="00A1710D" w:rsidP="00A1710D">
      <w:pPr>
        <w:ind w:firstLine="567"/>
        <w:jc w:val="center"/>
        <w:rPr>
          <w:rFonts w:ascii="Tahoma" w:hAnsi="Tahoma" w:cs="Tahoma"/>
          <w:b/>
          <w:sz w:val="23"/>
          <w:szCs w:val="23"/>
        </w:rPr>
      </w:pPr>
    </w:p>
    <w:p w14:paraId="7AA155DA" w14:textId="77777777" w:rsidR="00A1710D" w:rsidRDefault="00A1710D" w:rsidP="00A1710D">
      <w:pPr>
        <w:ind w:firstLine="567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7AA157DC" wp14:editId="7AA157DD">
            <wp:extent cx="5605780" cy="1749425"/>
            <wp:effectExtent l="0" t="0" r="0" b="3175"/>
            <wp:docPr id="32" name="Диаграмма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14:paraId="7AA155DB" w14:textId="77777777" w:rsidR="00A1710D" w:rsidRDefault="00A1710D" w:rsidP="00A1710D">
      <w:pPr>
        <w:ind w:firstLine="567"/>
        <w:jc w:val="center"/>
        <w:rPr>
          <w:rFonts w:ascii="Tahoma" w:hAnsi="Tahoma" w:cs="Tahoma"/>
          <w:b/>
          <w:sz w:val="24"/>
          <w:szCs w:val="24"/>
        </w:rPr>
      </w:pPr>
    </w:p>
    <w:p w14:paraId="7AA155DC" w14:textId="77777777" w:rsidR="00A1710D" w:rsidRDefault="00A1710D" w:rsidP="00A1710D">
      <w:pPr>
        <w:spacing w:line="360" w:lineRule="auto"/>
        <w:ind w:firstLine="720"/>
        <w:jc w:val="both"/>
        <w:rPr>
          <w:rFonts w:ascii="Tahoma" w:hAnsi="Tahoma" w:cs="Tahoma"/>
          <w:sz w:val="24"/>
          <w:szCs w:val="24"/>
        </w:rPr>
      </w:pPr>
      <w:proofErr w:type="gramStart"/>
      <w:r>
        <w:rPr>
          <w:rFonts w:ascii="Tahoma" w:hAnsi="Tahoma" w:cs="Tahoma"/>
          <w:sz w:val="24"/>
          <w:szCs w:val="24"/>
          <w:lang w:val="en-US"/>
        </w:rPr>
        <w:t>C</w:t>
      </w:r>
      <w:proofErr w:type="spellStart"/>
      <w:r>
        <w:rPr>
          <w:rFonts w:ascii="Tahoma" w:hAnsi="Tahoma" w:cs="Tahoma"/>
          <w:sz w:val="24"/>
          <w:szCs w:val="24"/>
        </w:rPr>
        <w:t>реднесписочная</w:t>
      </w:r>
      <w:proofErr w:type="spellEnd"/>
      <w:r>
        <w:rPr>
          <w:rFonts w:ascii="Tahoma" w:hAnsi="Tahoma" w:cs="Tahoma"/>
          <w:sz w:val="24"/>
          <w:szCs w:val="24"/>
        </w:rPr>
        <w:t xml:space="preserve"> численность персонала сохранилась на уровне 2015 года.</w:t>
      </w:r>
      <w:proofErr w:type="gramEnd"/>
    </w:p>
    <w:p w14:paraId="7AA155DD" w14:textId="77777777" w:rsidR="00A1710D" w:rsidRDefault="00A1710D" w:rsidP="00A1710D">
      <w:pPr>
        <w:spacing w:line="360" w:lineRule="auto"/>
        <w:ind w:firstLine="72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Обеспеченность персоналом Общества составила 96%</w:t>
      </w:r>
      <w:r w:rsidR="00B34646">
        <w:rPr>
          <w:rFonts w:ascii="Tahoma" w:hAnsi="Tahoma" w:cs="Tahoma"/>
          <w:sz w:val="24"/>
          <w:szCs w:val="24"/>
        </w:rPr>
        <w:t xml:space="preserve"> </w:t>
      </w:r>
      <w:r w:rsidR="00647734" w:rsidRPr="00647734">
        <w:rPr>
          <w:rFonts w:ascii="Tahoma" w:hAnsi="Tahoma" w:cs="Tahoma"/>
          <w:sz w:val="24"/>
          <w:szCs w:val="24"/>
        </w:rPr>
        <w:t>(</w:t>
      </w:r>
      <w:r w:rsidR="00647734">
        <w:rPr>
          <w:rFonts w:ascii="Tahoma" w:hAnsi="Tahoma" w:cs="Tahoma"/>
          <w:sz w:val="24"/>
          <w:szCs w:val="24"/>
        </w:rPr>
        <w:t>методика расчета была изменена</w:t>
      </w:r>
      <w:r w:rsidR="00647734" w:rsidRPr="00647734">
        <w:rPr>
          <w:rFonts w:ascii="Tahoma" w:hAnsi="Tahoma" w:cs="Tahoma"/>
          <w:sz w:val="24"/>
          <w:szCs w:val="24"/>
        </w:rPr>
        <w:t>)</w:t>
      </w:r>
      <w:r>
        <w:rPr>
          <w:rFonts w:ascii="Tahoma" w:hAnsi="Tahoma" w:cs="Tahoma"/>
          <w:sz w:val="24"/>
          <w:szCs w:val="24"/>
        </w:rPr>
        <w:t>. Динамика обеспеченности персона</w:t>
      </w:r>
      <w:r w:rsidR="00B34646">
        <w:rPr>
          <w:rFonts w:ascii="Tahoma" w:hAnsi="Tahoma" w:cs="Tahoma"/>
          <w:sz w:val="24"/>
          <w:szCs w:val="24"/>
        </w:rPr>
        <w:t>лом представлена на диаграмме:</w:t>
      </w:r>
    </w:p>
    <w:p w14:paraId="7AA155DE" w14:textId="77777777" w:rsidR="00A1710D" w:rsidRDefault="00A1710D" w:rsidP="00A1710D">
      <w:pPr>
        <w:rPr>
          <w:rFonts w:ascii="Tahoma" w:hAnsi="Tahoma" w:cs="Tahoma"/>
          <w:b/>
          <w:sz w:val="24"/>
          <w:szCs w:val="24"/>
        </w:rPr>
      </w:pPr>
    </w:p>
    <w:p w14:paraId="7AA155DF" w14:textId="77777777" w:rsidR="00A1710D" w:rsidRDefault="00A1710D" w:rsidP="00A1710D">
      <w:pPr>
        <w:ind w:firstLine="567"/>
        <w:jc w:val="center"/>
        <w:rPr>
          <w:rFonts w:ascii="Tahoma" w:hAnsi="Tahoma" w:cs="Tahoma"/>
          <w:b/>
          <w:sz w:val="24"/>
          <w:szCs w:val="24"/>
        </w:rPr>
      </w:pPr>
    </w:p>
    <w:p w14:paraId="7AA155E0" w14:textId="77777777" w:rsidR="008663FF" w:rsidRDefault="008663FF" w:rsidP="00A1710D">
      <w:pPr>
        <w:ind w:firstLine="567"/>
        <w:jc w:val="center"/>
        <w:rPr>
          <w:rFonts w:ascii="Tahoma" w:hAnsi="Tahoma" w:cs="Tahoma"/>
          <w:b/>
          <w:sz w:val="24"/>
          <w:szCs w:val="24"/>
        </w:rPr>
      </w:pPr>
    </w:p>
    <w:p w14:paraId="7AA155E1" w14:textId="77777777" w:rsidR="008663FF" w:rsidRDefault="008663FF" w:rsidP="00A1710D">
      <w:pPr>
        <w:ind w:firstLine="567"/>
        <w:jc w:val="center"/>
        <w:rPr>
          <w:rFonts w:ascii="Tahoma" w:hAnsi="Tahoma" w:cs="Tahoma"/>
          <w:b/>
          <w:sz w:val="24"/>
          <w:szCs w:val="24"/>
        </w:rPr>
      </w:pPr>
    </w:p>
    <w:p w14:paraId="7AA155E2" w14:textId="77777777" w:rsidR="008663FF" w:rsidRDefault="008663FF" w:rsidP="00A1710D">
      <w:pPr>
        <w:ind w:firstLine="567"/>
        <w:jc w:val="center"/>
        <w:rPr>
          <w:rFonts w:ascii="Tahoma" w:hAnsi="Tahoma" w:cs="Tahoma"/>
          <w:b/>
          <w:sz w:val="24"/>
          <w:szCs w:val="24"/>
        </w:rPr>
      </w:pPr>
    </w:p>
    <w:p w14:paraId="7AA155E3" w14:textId="77777777" w:rsidR="008663FF" w:rsidRDefault="008663FF" w:rsidP="00A1710D">
      <w:pPr>
        <w:ind w:firstLine="567"/>
        <w:jc w:val="center"/>
        <w:rPr>
          <w:rFonts w:ascii="Tahoma" w:hAnsi="Tahoma" w:cs="Tahoma"/>
          <w:b/>
          <w:sz w:val="24"/>
          <w:szCs w:val="24"/>
        </w:rPr>
      </w:pPr>
    </w:p>
    <w:p w14:paraId="7AA155E4" w14:textId="77777777" w:rsidR="008663FF" w:rsidRDefault="008663FF" w:rsidP="00A1710D">
      <w:pPr>
        <w:ind w:firstLine="567"/>
        <w:jc w:val="center"/>
        <w:rPr>
          <w:rFonts w:ascii="Tahoma" w:hAnsi="Tahoma" w:cs="Tahoma"/>
          <w:b/>
          <w:sz w:val="24"/>
          <w:szCs w:val="24"/>
        </w:rPr>
      </w:pPr>
    </w:p>
    <w:p w14:paraId="7AA155E5" w14:textId="77777777" w:rsidR="00A1710D" w:rsidRPr="008663FF" w:rsidRDefault="00A1710D" w:rsidP="00A1710D">
      <w:pPr>
        <w:ind w:firstLine="567"/>
        <w:jc w:val="center"/>
        <w:rPr>
          <w:rFonts w:ascii="Tahoma" w:hAnsi="Tahoma" w:cs="Tahoma"/>
          <w:b/>
          <w:sz w:val="23"/>
          <w:szCs w:val="23"/>
        </w:rPr>
      </w:pPr>
      <w:r w:rsidRPr="008663FF">
        <w:rPr>
          <w:rFonts w:ascii="Tahoma" w:hAnsi="Tahoma" w:cs="Tahoma"/>
          <w:b/>
          <w:sz w:val="23"/>
          <w:szCs w:val="23"/>
        </w:rPr>
        <w:t>Динамика уровня обеспеченности персоналом, %</w:t>
      </w:r>
    </w:p>
    <w:p w14:paraId="7AA155E6" w14:textId="77777777" w:rsidR="00A1710D" w:rsidRDefault="00A1710D" w:rsidP="00A1710D">
      <w:pPr>
        <w:ind w:firstLine="567"/>
        <w:jc w:val="center"/>
        <w:rPr>
          <w:rFonts w:ascii="Tahoma" w:hAnsi="Tahoma" w:cs="Tahoma"/>
          <w:noProof/>
          <w:sz w:val="24"/>
          <w:szCs w:val="24"/>
        </w:rPr>
      </w:pPr>
    </w:p>
    <w:p w14:paraId="7AA155E7" w14:textId="77777777" w:rsidR="00A1710D" w:rsidRDefault="00A1710D" w:rsidP="00A1710D">
      <w:pPr>
        <w:ind w:firstLine="567"/>
        <w:jc w:val="center"/>
        <w:rPr>
          <w:rFonts w:ascii="Tahoma" w:hAnsi="Tahoma" w:cs="Tahoma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7AA157DE" wp14:editId="7AA157DF">
            <wp:extent cx="5605780" cy="2296160"/>
            <wp:effectExtent l="0" t="0" r="0" b="8890"/>
            <wp:docPr id="30" name="Рисунок 30" descr="cid:image001.png@01D2A7AB.101D7D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1.png@01D2A7AB.101D7D60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155E8" w14:textId="77777777" w:rsidR="00A1710D" w:rsidRDefault="00A1710D" w:rsidP="00A1710D">
      <w:pPr>
        <w:ind w:firstLine="567"/>
        <w:jc w:val="center"/>
        <w:rPr>
          <w:rFonts w:ascii="Tahoma" w:hAnsi="Tahoma" w:cs="Tahoma"/>
          <w:sz w:val="24"/>
          <w:szCs w:val="24"/>
        </w:rPr>
      </w:pPr>
    </w:p>
    <w:p w14:paraId="7AA155E9" w14:textId="77777777" w:rsidR="00A1710D" w:rsidRDefault="00A1710D" w:rsidP="00A1710D">
      <w:pPr>
        <w:tabs>
          <w:tab w:val="left" w:pos="284"/>
        </w:tabs>
        <w:spacing w:line="360" w:lineRule="auto"/>
        <w:ind w:firstLine="567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В структуре персонала основную долю составляют работники должностной категори</w:t>
      </w:r>
      <w:r w:rsidR="008663FF">
        <w:rPr>
          <w:rFonts w:ascii="Tahoma" w:hAnsi="Tahoma" w:cs="Tahoma"/>
          <w:sz w:val="24"/>
          <w:szCs w:val="24"/>
        </w:rPr>
        <w:t>и «специалисты и служащие» – 68</w:t>
      </w:r>
      <w:r>
        <w:rPr>
          <w:rFonts w:ascii="Tahoma" w:hAnsi="Tahoma" w:cs="Tahoma"/>
          <w:sz w:val="24"/>
          <w:szCs w:val="24"/>
        </w:rPr>
        <w:t>%,</w:t>
      </w:r>
      <w:r w:rsidR="008663FF">
        <w:rPr>
          <w:rFonts w:ascii="Tahoma" w:hAnsi="Tahoma" w:cs="Tahoma"/>
          <w:sz w:val="24"/>
          <w:szCs w:val="24"/>
        </w:rPr>
        <w:t xml:space="preserve"> доля руководящего состава – 28</w:t>
      </w:r>
      <w:r>
        <w:rPr>
          <w:rFonts w:ascii="Tahoma" w:hAnsi="Tahoma" w:cs="Tahoma"/>
          <w:sz w:val="24"/>
          <w:szCs w:val="24"/>
        </w:rPr>
        <w:t>%, доля должностей рабоче</w:t>
      </w:r>
      <w:r w:rsidR="008663FF">
        <w:rPr>
          <w:rFonts w:ascii="Tahoma" w:hAnsi="Tahoma" w:cs="Tahoma"/>
          <w:sz w:val="24"/>
          <w:szCs w:val="24"/>
        </w:rPr>
        <w:t>го уровня – 4</w:t>
      </w:r>
      <w:r>
        <w:rPr>
          <w:rFonts w:ascii="Tahoma" w:hAnsi="Tahoma" w:cs="Tahoma"/>
          <w:sz w:val="24"/>
          <w:szCs w:val="24"/>
        </w:rPr>
        <w:t xml:space="preserve">%. Соотношение квалификационных групп работников сохранило оптимальный баланс для реализации основных бизнес-процессов и является отражением особенностей </w:t>
      </w:r>
      <w:proofErr w:type="spellStart"/>
      <w:r>
        <w:rPr>
          <w:rFonts w:ascii="Tahoma" w:hAnsi="Tahoma" w:cs="Tahoma"/>
          <w:sz w:val="24"/>
          <w:szCs w:val="24"/>
        </w:rPr>
        <w:t>энергосбытового</w:t>
      </w:r>
      <w:proofErr w:type="spellEnd"/>
      <w:r>
        <w:rPr>
          <w:rFonts w:ascii="Tahoma" w:hAnsi="Tahoma" w:cs="Tahoma"/>
          <w:sz w:val="24"/>
          <w:szCs w:val="24"/>
        </w:rPr>
        <w:t xml:space="preserve"> бизнеса.</w:t>
      </w:r>
    </w:p>
    <w:p w14:paraId="7AA155EA" w14:textId="77777777" w:rsidR="00A1710D" w:rsidRDefault="00A1710D" w:rsidP="00A1710D">
      <w:pPr>
        <w:tabs>
          <w:tab w:val="left" w:pos="284"/>
        </w:tabs>
        <w:spacing w:line="360" w:lineRule="auto"/>
        <w:ind w:firstLine="567"/>
        <w:jc w:val="both"/>
        <w:rPr>
          <w:rFonts w:ascii="Tahoma" w:hAnsi="Tahoma" w:cs="Tahoma"/>
          <w:sz w:val="24"/>
          <w:szCs w:val="24"/>
        </w:rPr>
      </w:pPr>
    </w:p>
    <w:p w14:paraId="7AA155EB" w14:textId="77777777" w:rsidR="00A1710D" w:rsidRDefault="00A1710D" w:rsidP="00A1710D">
      <w:pPr>
        <w:tabs>
          <w:tab w:val="left" w:pos="284"/>
        </w:tabs>
        <w:spacing w:line="360" w:lineRule="auto"/>
        <w:ind w:firstLine="567"/>
        <w:jc w:val="both"/>
        <w:rPr>
          <w:rFonts w:ascii="Tahoma" w:hAnsi="Tahoma" w:cs="Tahoma"/>
          <w:sz w:val="24"/>
          <w:szCs w:val="24"/>
        </w:rPr>
      </w:pPr>
    </w:p>
    <w:p w14:paraId="7AA155EC" w14:textId="77777777" w:rsidR="00A1710D" w:rsidRDefault="00A1710D" w:rsidP="00A1710D">
      <w:pPr>
        <w:tabs>
          <w:tab w:val="left" w:pos="284"/>
        </w:tabs>
        <w:spacing w:line="360" w:lineRule="auto"/>
        <w:ind w:firstLine="567"/>
        <w:jc w:val="both"/>
        <w:rPr>
          <w:rFonts w:ascii="Tahoma" w:hAnsi="Tahoma" w:cs="Tahoma"/>
          <w:sz w:val="24"/>
          <w:szCs w:val="24"/>
        </w:rPr>
      </w:pPr>
    </w:p>
    <w:p w14:paraId="7AA155ED" w14:textId="77777777" w:rsidR="00A1710D" w:rsidRDefault="00A1710D" w:rsidP="00A1710D">
      <w:pPr>
        <w:tabs>
          <w:tab w:val="left" w:pos="284"/>
        </w:tabs>
        <w:spacing w:line="360" w:lineRule="auto"/>
        <w:ind w:firstLine="567"/>
        <w:jc w:val="both"/>
        <w:rPr>
          <w:rFonts w:ascii="Tahoma" w:hAnsi="Tahoma" w:cs="Tahoma"/>
          <w:b/>
          <w:sz w:val="24"/>
          <w:szCs w:val="24"/>
        </w:rPr>
      </w:pPr>
    </w:p>
    <w:p w14:paraId="7AA155EE" w14:textId="77777777" w:rsidR="008663FF" w:rsidRDefault="008663FF" w:rsidP="00A1710D">
      <w:pPr>
        <w:tabs>
          <w:tab w:val="left" w:pos="284"/>
        </w:tabs>
        <w:spacing w:line="360" w:lineRule="auto"/>
        <w:ind w:firstLine="567"/>
        <w:jc w:val="both"/>
        <w:rPr>
          <w:rFonts w:ascii="Tahoma" w:hAnsi="Tahoma" w:cs="Tahoma"/>
          <w:b/>
          <w:sz w:val="24"/>
          <w:szCs w:val="24"/>
        </w:rPr>
      </w:pPr>
    </w:p>
    <w:p w14:paraId="7AA155EF" w14:textId="77777777" w:rsidR="00A1710D" w:rsidRDefault="00A1710D" w:rsidP="00A1710D">
      <w:pPr>
        <w:ind w:firstLine="567"/>
        <w:jc w:val="center"/>
        <w:rPr>
          <w:rFonts w:ascii="Tahoma" w:hAnsi="Tahoma" w:cs="Tahoma"/>
          <w:b/>
          <w:sz w:val="24"/>
          <w:szCs w:val="24"/>
        </w:rPr>
      </w:pPr>
    </w:p>
    <w:p w14:paraId="7AA155F0" w14:textId="77777777" w:rsidR="00A1710D" w:rsidRDefault="00A1710D" w:rsidP="00A1710D">
      <w:pPr>
        <w:ind w:firstLine="567"/>
        <w:jc w:val="center"/>
        <w:rPr>
          <w:rFonts w:ascii="Tahoma" w:hAnsi="Tahoma" w:cs="Tahoma"/>
          <w:b/>
          <w:sz w:val="24"/>
          <w:szCs w:val="24"/>
        </w:rPr>
      </w:pPr>
    </w:p>
    <w:p w14:paraId="7AA155F1" w14:textId="77777777" w:rsidR="00A1710D" w:rsidRPr="008663FF" w:rsidRDefault="00A1710D" w:rsidP="00A1710D">
      <w:pPr>
        <w:ind w:firstLine="567"/>
        <w:jc w:val="center"/>
        <w:rPr>
          <w:rFonts w:ascii="Tahoma" w:hAnsi="Tahoma" w:cs="Tahoma"/>
          <w:b/>
          <w:sz w:val="23"/>
          <w:szCs w:val="23"/>
        </w:rPr>
      </w:pPr>
      <w:r w:rsidRPr="008663FF">
        <w:rPr>
          <w:rFonts w:ascii="Tahoma" w:hAnsi="Tahoma" w:cs="Tahoma"/>
          <w:b/>
          <w:sz w:val="23"/>
          <w:szCs w:val="23"/>
        </w:rPr>
        <w:t xml:space="preserve">Структура персонала по категориям в динамике за 2014–2016 </w:t>
      </w:r>
      <w:proofErr w:type="spellStart"/>
      <w:proofErr w:type="gramStart"/>
      <w:r w:rsidRPr="008663FF">
        <w:rPr>
          <w:rFonts w:ascii="Tahoma" w:hAnsi="Tahoma" w:cs="Tahoma"/>
          <w:b/>
          <w:sz w:val="23"/>
          <w:szCs w:val="23"/>
        </w:rPr>
        <w:t>г</w:t>
      </w:r>
      <w:r w:rsidR="00B34646">
        <w:rPr>
          <w:rFonts w:ascii="Tahoma" w:hAnsi="Tahoma" w:cs="Tahoma"/>
          <w:b/>
          <w:sz w:val="23"/>
          <w:szCs w:val="23"/>
        </w:rPr>
        <w:t>г</w:t>
      </w:r>
      <w:proofErr w:type="spellEnd"/>
      <w:proofErr w:type="gramEnd"/>
    </w:p>
    <w:p w14:paraId="7AA155F2" w14:textId="77777777" w:rsidR="00A1710D" w:rsidRDefault="00A1710D" w:rsidP="00A1710D">
      <w:pPr>
        <w:jc w:val="center"/>
        <w:rPr>
          <w:rFonts w:ascii="Tahoma" w:hAnsi="Tahoma" w:cs="Tahoma"/>
          <w:sz w:val="24"/>
          <w:szCs w:val="24"/>
        </w:rPr>
      </w:pPr>
    </w:p>
    <w:p w14:paraId="7AA155F3" w14:textId="77777777" w:rsidR="00A1710D" w:rsidRDefault="00A1710D" w:rsidP="00A1710D">
      <w:pPr>
        <w:ind w:firstLine="567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7AA157E0" wp14:editId="7AA157E1">
            <wp:extent cx="5118735" cy="2206625"/>
            <wp:effectExtent l="0" t="0" r="5715" b="3175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14:paraId="7AA155F4" w14:textId="77777777" w:rsidR="00A1710D" w:rsidRDefault="00A1710D" w:rsidP="00A1710D">
      <w:pPr>
        <w:ind w:firstLine="567"/>
        <w:jc w:val="both"/>
        <w:rPr>
          <w:rFonts w:ascii="Tahoma" w:hAnsi="Tahoma" w:cs="Tahoma"/>
          <w:sz w:val="24"/>
          <w:szCs w:val="24"/>
        </w:rPr>
      </w:pPr>
    </w:p>
    <w:p w14:paraId="7AA155F5" w14:textId="77777777" w:rsidR="00A1710D" w:rsidRDefault="00A1710D" w:rsidP="00A1710D">
      <w:pPr>
        <w:spacing w:line="360" w:lineRule="auto"/>
        <w:ind w:firstLine="567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Кадровый состав Общества характеризуется сочетанием молодых, инициативных и опытных, высокопрофессиональных сотрудников. Средний возраст работников компании, в сравнении с предыдущим годом, сохранился на том же уровне и составил 39 лет. Бол</w:t>
      </w:r>
      <w:r w:rsidR="008663FF">
        <w:rPr>
          <w:rFonts w:ascii="Tahoma" w:hAnsi="Tahoma" w:cs="Tahoma"/>
          <w:sz w:val="24"/>
          <w:szCs w:val="24"/>
        </w:rPr>
        <w:t>ьшинство персонала Общества (76</w:t>
      </w:r>
      <w:r>
        <w:rPr>
          <w:rFonts w:ascii="Tahoma" w:hAnsi="Tahoma" w:cs="Tahoma"/>
          <w:sz w:val="24"/>
          <w:szCs w:val="24"/>
        </w:rPr>
        <w:t xml:space="preserve">%) составляют работники, находящиеся в наиболее экономически и социально активном возрасте – до 50 лет. Молодежь в </w:t>
      </w:r>
      <w:r w:rsidR="008663FF">
        <w:rPr>
          <w:rFonts w:ascii="Tahoma" w:hAnsi="Tahoma" w:cs="Tahoma"/>
          <w:sz w:val="24"/>
          <w:szCs w:val="24"/>
        </w:rPr>
        <w:t>возрасте до 25 лет составляет 5</w:t>
      </w:r>
      <w:r>
        <w:rPr>
          <w:rFonts w:ascii="Tahoma" w:hAnsi="Tahoma" w:cs="Tahoma"/>
          <w:sz w:val="24"/>
          <w:szCs w:val="24"/>
        </w:rPr>
        <w:t>%, работник</w:t>
      </w:r>
      <w:r w:rsidR="008663FF">
        <w:rPr>
          <w:rFonts w:ascii="Tahoma" w:hAnsi="Tahoma" w:cs="Tahoma"/>
          <w:sz w:val="24"/>
          <w:szCs w:val="24"/>
        </w:rPr>
        <w:t>и в возрасте старше 50 лет – 19</w:t>
      </w:r>
      <w:r>
        <w:rPr>
          <w:rFonts w:ascii="Tahoma" w:hAnsi="Tahoma" w:cs="Tahoma"/>
          <w:sz w:val="24"/>
          <w:szCs w:val="24"/>
        </w:rPr>
        <w:t xml:space="preserve">%. </w:t>
      </w:r>
    </w:p>
    <w:p w14:paraId="7AA155F6" w14:textId="77777777" w:rsidR="00A1710D" w:rsidRDefault="00A1710D" w:rsidP="00A1710D">
      <w:pPr>
        <w:spacing w:line="360" w:lineRule="auto"/>
        <w:ind w:firstLine="567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На конец отчетного периода 18 человек продолжают работать в Обществе после достижения пенсион</w:t>
      </w:r>
      <w:r w:rsidR="008663FF">
        <w:rPr>
          <w:rFonts w:ascii="Tahoma" w:hAnsi="Tahoma" w:cs="Tahoma"/>
          <w:sz w:val="24"/>
          <w:szCs w:val="24"/>
        </w:rPr>
        <w:t>ного возраста, что составляет 8</w:t>
      </w:r>
      <w:r>
        <w:rPr>
          <w:rFonts w:ascii="Tahoma" w:hAnsi="Tahoma" w:cs="Tahoma"/>
          <w:sz w:val="24"/>
          <w:szCs w:val="24"/>
        </w:rPr>
        <w:t>% от списочного состава работников.</w:t>
      </w:r>
    </w:p>
    <w:p w14:paraId="7AA155F7" w14:textId="77777777" w:rsidR="00A1710D" w:rsidRDefault="00A1710D" w:rsidP="00A1710D">
      <w:pPr>
        <w:spacing w:line="360" w:lineRule="auto"/>
        <w:ind w:firstLine="567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Численность молодежи в возрасте до 25 лет сохранилась на уровне 2015 года. Изменения по остальным возрастным группам незначительны. Распределение персонала по возрастам в динамике по </w:t>
      </w:r>
      <w:r w:rsidR="00B34646">
        <w:rPr>
          <w:rFonts w:ascii="Tahoma" w:hAnsi="Tahoma" w:cs="Tahoma"/>
          <w:sz w:val="24"/>
          <w:szCs w:val="24"/>
        </w:rPr>
        <w:t>годам представлено на диаграмме</w:t>
      </w:r>
      <w:r>
        <w:rPr>
          <w:rFonts w:ascii="Tahoma" w:hAnsi="Tahoma" w:cs="Tahoma"/>
          <w:sz w:val="24"/>
          <w:szCs w:val="24"/>
        </w:rPr>
        <w:t>.</w:t>
      </w:r>
    </w:p>
    <w:p w14:paraId="7AA155F8" w14:textId="77777777" w:rsidR="00A1710D" w:rsidRDefault="00A1710D" w:rsidP="00A1710D">
      <w:pPr>
        <w:jc w:val="center"/>
        <w:rPr>
          <w:rFonts w:ascii="Tahoma" w:hAnsi="Tahoma" w:cs="Tahoma"/>
          <w:b/>
          <w:sz w:val="24"/>
          <w:szCs w:val="24"/>
        </w:rPr>
      </w:pPr>
    </w:p>
    <w:p w14:paraId="7AA155F9" w14:textId="77777777" w:rsidR="00A1710D" w:rsidRDefault="00A1710D" w:rsidP="00A1710D">
      <w:pPr>
        <w:jc w:val="center"/>
        <w:rPr>
          <w:rFonts w:ascii="Tahoma" w:hAnsi="Tahoma" w:cs="Tahoma"/>
          <w:b/>
          <w:sz w:val="24"/>
          <w:szCs w:val="24"/>
        </w:rPr>
      </w:pPr>
    </w:p>
    <w:p w14:paraId="7AA155FA" w14:textId="77777777" w:rsidR="00A1710D" w:rsidRDefault="00A1710D" w:rsidP="00A1710D">
      <w:pPr>
        <w:jc w:val="center"/>
        <w:rPr>
          <w:rFonts w:ascii="Tahoma" w:hAnsi="Tahoma" w:cs="Tahoma"/>
          <w:b/>
          <w:sz w:val="24"/>
          <w:szCs w:val="24"/>
        </w:rPr>
      </w:pPr>
    </w:p>
    <w:p w14:paraId="7AA155FB" w14:textId="77777777" w:rsidR="00A1710D" w:rsidRDefault="00A1710D" w:rsidP="00A1710D">
      <w:pPr>
        <w:jc w:val="center"/>
        <w:rPr>
          <w:rFonts w:ascii="Tahoma" w:hAnsi="Tahoma" w:cs="Tahoma"/>
          <w:b/>
          <w:sz w:val="24"/>
          <w:szCs w:val="24"/>
        </w:rPr>
      </w:pPr>
    </w:p>
    <w:p w14:paraId="7AA155FC" w14:textId="77777777" w:rsidR="00A1710D" w:rsidRPr="008663FF" w:rsidRDefault="00A1710D" w:rsidP="00A1710D">
      <w:pPr>
        <w:jc w:val="center"/>
        <w:rPr>
          <w:rFonts w:ascii="Tahoma" w:hAnsi="Tahoma" w:cs="Tahoma"/>
          <w:b/>
          <w:sz w:val="23"/>
          <w:szCs w:val="23"/>
        </w:rPr>
      </w:pPr>
      <w:r w:rsidRPr="008663FF">
        <w:rPr>
          <w:rFonts w:ascii="Tahoma" w:hAnsi="Tahoma" w:cs="Tahoma"/>
          <w:b/>
          <w:sz w:val="23"/>
          <w:szCs w:val="23"/>
        </w:rPr>
        <w:t>Структура персонала по воз</w:t>
      </w:r>
      <w:r w:rsidR="00B34646">
        <w:rPr>
          <w:rFonts w:ascii="Tahoma" w:hAnsi="Tahoma" w:cs="Tahoma"/>
          <w:b/>
          <w:sz w:val="23"/>
          <w:szCs w:val="23"/>
        </w:rPr>
        <w:t xml:space="preserve">расту в динамике за 2014–2016 </w:t>
      </w:r>
      <w:proofErr w:type="spellStart"/>
      <w:proofErr w:type="gramStart"/>
      <w:r w:rsidR="00B34646">
        <w:rPr>
          <w:rFonts w:ascii="Tahoma" w:hAnsi="Tahoma" w:cs="Tahoma"/>
          <w:b/>
          <w:sz w:val="23"/>
          <w:szCs w:val="23"/>
        </w:rPr>
        <w:t>гг</w:t>
      </w:r>
      <w:proofErr w:type="spellEnd"/>
      <w:proofErr w:type="gramEnd"/>
    </w:p>
    <w:p w14:paraId="7AA155FD" w14:textId="77777777" w:rsidR="00A1710D" w:rsidRPr="008663FF" w:rsidRDefault="00A1710D" w:rsidP="00A1710D">
      <w:pPr>
        <w:ind w:firstLine="567"/>
        <w:jc w:val="both"/>
        <w:rPr>
          <w:rFonts w:ascii="Tahoma" w:hAnsi="Tahoma" w:cs="Tahoma"/>
          <w:sz w:val="23"/>
          <w:szCs w:val="23"/>
        </w:rPr>
      </w:pPr>
    </w:p>
    <w:p w14:paraId="7AA155FE" w14:textId="77777777" w:rsidR="00A1710D" w:rsidRDefault="00A1710D" w:rsidP="00A1710D">
      <w:pPr>
        <w:ind w:firstLine="567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7AA157E2" wp14:editId="7AA157E3">
            <wp:extent cx="5734685" cy="2743200"/>
            <wp:effectExtent l="0" t="0" r="0" b="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14:paraId="7AA155FF" w14:textId="77777777" w:rsidR="00A1710D" w:rsidRDefault="00A1710D" w:rsidP="00A1710D">
      <w:pPr>
        <w:ind w:firstLine="567"/>
        <w:jc w:val="both"/>
        <w:rPr>
          <w:rFonts w:ascii="Tahoma" w:hAnsi="Tahoma" w:cs="Tahoma"/>
          <w:sz w:val="24"/>
          <w:szCs w:val="24"/>
        </w:rPr>
      </w:pPr>
    </w:p>
    <w:p w14:paraId="7AA15600" w14:textId="77777777" w:rsidR="00A1710D" w:rsidRDefault="00A1710D" w:rsidP="00A1710D">
      <w:pPr>
        <w:spacing w:line="360" w:lineRule="auto"/>
        <w:ind w:firstLine="567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Структуру кадрового состава Общества по возрасту можно считать оптимальной для реализации стоящих производственных задач.</w:t>
      </w:r>
    </w:p>
    <w:p w14:paraId="7AA15601" w14:textId="77777777" w:rsidR="00A1710D" w:rsidRDefault="00A1710D" w:rsidP="00A1710D">
      <w:pPr>
        <w:spacing w:line="360" w:lineRule="auto"/>
        <w:ind w:firstLine="567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Одним из базовых условий эффективной работы предприятия является высокий уровень квалификации сотрудников. Квалификационный уровень сотрудников АО «ЕЭнС» отличается значительной долей работников с высшим об</w:t>
      </w:r>
      <w:r w:rsidR="008663FF">
        <w:rPr>
          <w:rFonts w:ascii="Tahoma" w:hAnsi="Tahoma" w:cs="Tahoma"/>
          <w:sz w:val="24"/>
          <w:szCs w:val="24"/>
        </w:rPr>
        <w:t>разованием. На 31.12.2016 г. 88</w:t>
      </w:r>
      <w:r>
        <w:rPr>
          <w:rFonts w:ascii="Tahoma" w:hAnsi="Tahoma" w:cs="Tahoma"/>
          <w:sz w:val="24"/>
          <w:szCs w:val="24"/>
        </w:rPr>
        <w:t>% работников Общества – это специ</w:t>
      </w:r>
      <w:r w:rsidR="008663FF">
        <w:rPr>
          <w:rFonts w:ascii="Tahoma" w:hAnsi="Tahoma" w:cs="Tahoma"/>
          <w:sz w:val="24"/>
          <w:szCs w:val="24"/>
        </w:rPr>
        <w:t>алисты с высшим образованием, 2</w:t>
      </w:r>
      <w:r>
        <w:rPr>
          <w:rFonts w:ascii="Tahoma" w:hAnsi="Tahoma" w:cs="Tahoma"/>
          <w:sz w:val="24"/>
          <w:szCs w:val="24"/>
        </w:rPr>
        <w:t xml:space="preserve">% – кандидаты наук. </w:t>
      </w:r>
    </w:p>
    <w:p w14:paraId="7AA15602" w14:textId="77777777" w:rsidR="00A1710D" w:rsidRDefault="00A1710D" w:rsidP="00A1710D">
      <w:pPr>
        <w:spacing w:line="360" w:lineRule="auto"/>
        <w:ind w:firstLine="567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В 2016 году в квалификационной структуре существенных изменений не произ</w:t>
      </w:r>
      <w:r w:rsidR="00B34646">
        <w:rPr>
          <w:rFonts w:ascii="Tahoma" w:hAnsi="Tahoma" w:cs="Tahoma"/>
          <w:sz w:val="24"/>
          <w:szCs w:val="24"/>
        </w:rPr>
        <w:t>ошло, что отражено на диаграмме</w:t>
      </w:r>
      <w:r>
        <w:rPr>
          <w:rFonts w:ascii="Tahoma" w:hAnsi="Tahoma" w:cs="Tahoma"/>
          <w:sz w:val="24"/>
          <w:szCs w:val="24"/>
        </w:rPr>
        <w:t xml:space="preserve">. </w:t>
      </w:r>
    </w:p>
    <w:p w14:paraId="7AA15603" w14:textId="77777777" w:rsidR="00A1710D" w:rsidRDefault="00A1710D" w:rsidP="00A1710D">
      <w:pPr>
        <w:jc w:val="center"/>
        <w:rPr>
          <w:rFonts w:ascii="Tahoma" w:hAnsi="Tahoma" w:cs="Tahoma"/>
          <w:b/>
          <w:sz w:val="24"/>
          <w:szCs w:val="24"/>
        </w:rPr>
      </w:pPr>
    </w:p>
    <w:p w14:paraId="7AA15604" w14:textId="77777777" w:rsidR="00A1710D" w:rsidRDefault="00A1710D" w:rsidP="00A1710D">
      <w:pPr>
        <w:jc w:val="center"/>
        <w:rPr>
          <w:rFonts w:ascii="Tahoma" w:hAnsi="Tahoma" w:cs="Tahoma"/>
          <w:b/>
          <w:sz w:val="24"/>
          <w:szCs w:val="24"/>
        </w:rPr>
      </w:pPr>
    </w:p>
    <w:p w14:paraId="7AA15605" w14:textId="77777777" w:rsidR="00A1710D" w:rsidRDefault="00A1710D" w:rsidP="00A1710D">
      <w:pPr>
        <w:jc w:val="center"/>
        <w:rPr>
          <w:rFonts w:ascii="Tahoma" w:hAnsi="Tahoma" w:cs="Tahoma"/>
          <w:b/>
          <w:sz w:val="24"/>
          <w:szCs w:val="24"/>
        </w:rPr>
      </w:pPr>
    </w:p>
    <w:p w14:paraId="7AA15606" w14:textId="77777777" w:rsidR="00A1710D" w:rsidRDefault="00A1710D" w:rsidP="00A1710D">
      <w:pPr>
        <w:jc w:val="center"/>
        <w:rPr>
          <w:rFonts w:ascii="Tahoma" w:hAnsi="Tahoma" w:cs="Tahoma"/>
          <w:b/>
          <w:sz w:val="24"/>
          <w:szCs w:val="24"/>
        </w:rPr>
      </w:pPr>
    </w:p>
    <w:p w14:paraId="7AA15607" w14:textId="77777777" w:rsidR="008663FF" w:rsidRDefault="008663FF" w:rsidP="00A1710D">
      <w:pPr>
        <w:jc w:val="center"/>
        <w:rPr>
          <w:rFonts w:ascii="Tahoma" w:hAnsi="Tahoma" w:cs="Tahoma"/>
          <w:b/>
          <w:sz w:val="24"/>
          <w:szCs w:val="24"/>
        </w:rPr>
      </w:pPr>
    </w:p>
    <w:p w14:paraId="7AA15608" w14:textId="77777777" w:rsidR="00A1710D" w:rsidRDefault="00A1710D" w:rsidP="00A1710D">
      <w:pPr>
        <w:jc w:val="center"/>
        <w:rPr>
          <w:rFonts w:ascii="Tahoma" w:hAnsi="Tahoma" w:cs="Tahoma"/>
          <w:b/>
          <w:sz w:val="24"/>
          <w:szCs w:val="24"/>
        </w:rPr>
      </w:pPr>
    </w:p>
    <w:p w14:paraId="7AA15609" w14:textId="77777777" w:rsidR="00A1710D" w:rsidRPr="008663FF" w:rsidRDefault="00A1710D" w:rsidP="00A1710D">
      <w:pPr>
        <w:jc w:val="center"/>
        <w:rPr>
          <w:rFonts w:ascii="Tahoma" w:hAnsi="Tahoma" w:cs="Tahoma"/>
          <w:b/>
          <w:sz w:val="23"/>
          <w:szCs w:val="23"/>
        </w:rPr>
      </w:pPr>
      <w:r w:rsidRPr="008663FF">
        <w:rPr>
          <w:rFonts w:ascii="Tahoma" w:hAnsi="Tahoma" w:cs="Tahoma"/>
          <w:b/>
          <w:sz w:val="23"/>
          <w:szCs w:val="23"/>
        </w:rPr>
        <w:t>Структура персонала по уровню образования в динамике за 2014–2016 гг.</w:t>
      </w:r>
    </w:p>
    <w:p w14:paraId="7AA1560A" w14:textId="77777777" w:rsidR="00A1710D" w:rsidRDefault="00A1710D" w:rsidP="00A1710D">
      <w:pPr>
        <w:jc w:val="center"/>
        <w:rPr>
          <w:rFonts w:ascii="Tahoma" w:hAnsi="Tahoma" w:cs="Tahoma"/>
          <w:b/>
          <w:sz w:val="24"/>
          <w:szCs w:val="24"/>
        </w:rPr>
      </w:pPr>
    </w:p>
    <w:p w14:paraId="7AA1560B" w14:textId="77777777" w:rsidR="00A1710D" w:rsidRDefault="00A1710D" w:rsidP="00A1710D">
      <w:pPr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</w:rPr>
        <w:drawing>
          <wp:inline distT="0" distB="0" distL="0" distR="0" wp14:anchorId="7AA157E4" wp14:editId="7AA157E5">
            <wp:extent cx="6738620" cy="4174490"/>
            <wp:effectExtent l="0" t="0" r="508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14:paraId="7AA1560C" w14:textId="77777777" w:rsidR="00A1710D" w:rsidRDefault="00A1710D" w:rsidP="00A1710D">
      <w:pPr>
        <w:ind w:firstLine="567"/>
        <w:jc w:val="both"/>
        <w:rPr>
          <w:rFonts w:ascii="Tahoma" w:hAnsi="Tahoma" w:cs="Tahoma"/>
          <w:sz w:val="24"/>
          <w:szCs w:val="24"/>
        </w:rPr>
      </w:pPr>
    </w:p>
    <w:p w14:paraId="7AA1560D" w14:textId="77777777" w:rsidR="00A1710D" w:rsidRDefault="00A1710D" w:rsidP="00A1710D">
      <w:pPr>
        <w:ind w:firstLine="567"/>
        <w:rPr>
          <w:rFonts w:ascii="Tahoma" w:hAnsi="Tahoma" w:cs="Tahoma"/>
          <w:b/>
          <w:color w:val="FF9900"/>
          <w:sz w:val="24"/>
          <w:szCs w:val="24"/>
        </w:rPr>
      </w:pPr>
    </w:p>
    <w:p w14:paraId="7AA1560E" w14:textId="77777777" w:rsidR="00A1710D" w:rsidRDefault="00A1710D" w:rsidP="00A1710D">
      <w:pPr>
        <w:rPr>
          <w:rFonts w:ascii="Tahoma" w:hAnsi="Tahoma" w:cs="Tahoma"/>
          <w:b/>
          <w:color w:val="FF9900"/>
          <w:sz w:val="24"/>
          <w:szCs w:val="24"/>
        </w:rPr>
      </w:pPr>
    </w:p>
    <w:p w14:paraId="7AA1560F" w14:textId="77777777" w:rsidR="00A1710D" w:rsidRDefault="00A1710D" w:rsidP="00A1710D">
      <w:pPr>
        <w:rPr>
          <w:rFonts w:ascii="Tahoma" w:hAnsi="Tahoma" w:cs="Tahoma"/>
          <w:b/>
          <w:color w:val="FF9900"/>
          <w:sz w:val="24"/>
          <w:szCs w:val="24"/>
        </w:rPr>
      </w:pPr>
    </w:p>
    <w:p w14:paraId="7AA15610" w14:textId="77777777" w:rsidR="00A1710D" w:rsidRPr="001F3B4D" w:rsidRDefault="008663FF" w:rsidP="001F3B4D">
      <w:pPr>
        <w:spacing w:line="360" w:lineRule="auto"/>
        <w:contextualSpacing/>
        <w:rPr>
          <w:rFonts w:ascii="Tahoma" w:hAnsi="Tahoma" w:cs="Tahoma"/>
          <w:b/>
          <w:color w:val="006600"/>
          <w:sz w:val="24"/>
          <w:szCs w:val="24"/>
        </w:rPr>
      </w:pPr>
      <w:r>
        <w:rPr>
          <w:rFonts w:ascii="Tahoma" w:hAnsi="Tahoma" w:cs="Tahoma"/>
          <w:b/>
          <w:color w:val="006600"/>
          <w:sz w:val="24"/>
          <w:szCs w:val="24"/>
        </w:rPr>
        <w:t xml:space="preserve">        </w:t>
      </w:r>
      <w:r w:rsidR="001F3B4D">
        <w:rPr>
          <w:rFonts w:ascii="Tahoma" w:hAnsi="Tahoma" w:cs="Tahoma"/>
          <w:b/>
          <w:color w:val="006600"/>
          <w:sz w:val="24"/>
          <w:szCs w:val="24"/>
        </w:rPr>
        <w:t>Обучение и развитие персонала</w:t>
      </w:r>
    </w:p>
    <w:p w14:paraId="7AA15611" w14:textId="77777777" w:rsidR="001F3B4D" w:rsidRDefault="00A1710D" w:rsidP="001F3B4D">
      <w:pPr>
        <w:spacing w:line="360" w:lineRule="auto"/>
        <w:ind w:firstLine="567"/>
        <w:contextualSpacing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Система развития персонала АО «ЕЭнС» предполагает комплексный подход. Планирование обучения и повышения квалификации персонала компании осуществляется в соответствии с правилами работы с персоналом в организация</w:t>
      </w:r>
      <w:r w:rsidR="001F3B4D">
        <w:rPr>
          <w:rFonts w:ascii="Tahoma" w:hAnsi="Tahoma" w:cs="Tahoma"/>
          <w:sz w:val="24"/>
          <w:szCs w:val="24"/>
        </w:rPr>
        <w:t>х электроэнергетики и с учетом:</w:t>
      </w:r>
    </w:p>
    <w:p w14:paraId="7AA15612" w14:textId="77777777" w:rsidR="001F3B4D" w:rsidRPr="001F3B4D" w:rsidRDefault="00A1710D" w:rsidP="001F3B4D">
      <w:pPr>
        <w:pStyle w:val="a4"/>
        <w:numPr>
          <w:ilvl w:val="0"/>
          <w:numId w:val="88"/>
        </w:numPr>
        <w:spacing w:line="360" w:lineRule="auto"/>
        <w:jc w:val="both"/>
        <w:rPr>
          <w:rFonts w:ascii="Tahoma" w:hAnsi="Tahoma" w:cs="Tahoma"/>
        </w:rPr>
      </w:pPr>
      <w:proofErr w:type="spellStart"/>
      <w:r w:rsidRPr="001F3B4D">
        <w:rPr>
          <w:rFonts w:ascii="Tahoma" w:hAnsi="Tahoma" w:cs="Tahoma"/>
        </w:rPr>
        <w:t>диагностируемой</w:t>
      </w:r>
      <w:proofErr w:type="spellEnd"/>
      <w:r w:rsidRPr="001F3B4D">
        <w:rPr>
          <w:rFonts w:ascii="Tahoma" w:hAnsi="Tahoma" w:cs="Tahoma"/>
        </w:rPr>
        <w:t xml:space="preserve"> </w:t>
      </w:r>
      <w:proofErr w:type="spellStart"/>
      <w:r w:rsidRPr="001F3B4D">
        <w:rPr>
          <w:rFonts w:ascii="Tahoma" w:hAnsi="Tahoma" w:cs="Tahoma"/>
        </w:rPr>
        <w:t>потребности</w:t>
      </w:r>
      <w:proofErr w:type="spellEnd"/>
      <w:r w:rsidRPr="001F3B4D">
        <w:rPr>
          <w:rFonts w:ascii="Tahoma" w:hAnsi="Tahoma" w:cs="Tahoma"/>
        </w:rPr>
        <w:t xml:space="preserve"> в </w:t>
      </w:r>
      <w:proofErr w:type="spellStart"/>
      <w:r w:rsidRPr="001F3B4D">
        <w:rPr>
          <w:rFonts w:ascii="Tahoma" w:hAnsi="Tahoma" w:cs="Tahoma"/>
        </w:rPr>
        <w:t>обучении</w:t>
      </w:r>
      <w:proofErr w:type="spellEnd"/>
      <w:r w:rsidRPr="001F3B4D">
        <w:rPr>
          <w:rFonts w:ascii="Tahoma" w:hAnsi="Tahoma" w:cs="Tahoma"/>
          <w:lang w:val="ru-RU"/>
        </w:rPr>
        <w:t>;</w:t>
      </w:r>
    </w:p>
    <w:p w14:paraId="7AA15613" w14:textId="77777777" w:rsidR="001F3B4D" w:rsidRPr="001F3B4D" w:rsidRDefault="00A1710D" w:rsidP="001F3B4D">
      <w:pPr>
        <w:pStyle w:val="a4"/>
        <w:numPr>
          <w:ilvl w:val="0"/>
          <w:numId w:val="88"/>
        </w:numPr>
        <w:spacing w:line="360" w:lineRule="auto"/>
        <w:jc w:val="both"/>
        <w:rPr>
          <w:rFonts w:ascii="Tahoma" w:hAnsi="Tahoma" w:cs="Tahoma"/>
        </w:rPr>
      </w:pPr>
      <w:r w:rsidRPr="001F3B4D">
        <w:rPr>
          <w:rFonts w:ascii="Tahoma" w:hAnsi="Tahoma" w:cs="Tahoma"/>
          <w:lang w:val="ru-RU"/>
        </w:rPr>
        <w:t>экономической целесообразности обучения;</w:t>
      </w:r>
    </w:p>
    <w:p w14:paraId="7AA15614" w14:textId="77777777" w:rsidR="00A1710D" w:rsidRPr="001F3B4D" w:rsidRDefault="00A1710D" w:rsidP="001F3B4D">
      <w:pPr>
        <w:pStyle w:val="a4"/>
        <w:numPr>
          <w:ilvl w:val="0"/>
          <w:numId w:val="88"/>
        </w:numPr>
        <w:spacing w:line="360" w:lineRule="auto"/>
        <w:jc w:val="both"/>
        <w:rPr>
          <w:rFonts w:ascii="Tahoma" w:hAnsi="Tahoma" w:cs="Tahoma"/>
          <w:lang w:val="ru-RU"/>
        </w:rPr>
      </w:pPr>
      <w:r w:rsidRPr="001F3B4D">
        <w:rPr>
          <w:rFonts w:ascii="Tahoma" w:hAnsi="Tahoma" w:cs="Tahoma"/>
          <w:lang w:val="ru-RU"/>
        </w:rPr>
        <w:t>необходимости формирования и развития кадрового резерва</w:t>
      </w:r>
      <w:r w:rsidR="00B34646" w:rsidRPr="001F3B4D">
        <w:rPr>
          <w:rFonts w:ascii="Tahoma" w:hAnsi="Tahoma" w:cs="Tahoma"/>
          <w:lang w:val="ru-RU"/>
        </w:rPr>
        <w:t>.</w:t>
      </w:r>
    </w:p>
    <w:p w14:paraId="7AA15615" w14:textId="77777777" w:rsidR="00A1710D" w:rsidRDefault="00A1710D" w:rsidP="008663FF">
      <w:pPr>
        <w:spacing w:line="360" w:lineRule="auto"/>
        <w:ind w:left="360"/>
        <w:contextualSpacing/>
        <w:jc w:val="both"/>
        <w:rPr>
          <w:rFonts w:ascii="Tahoma" w:hAnsi="Tahoma" w:cs="Tahoma"/>
          <w:sz w:val="24"/>
          <w:szCs w:val="24"/>
        </w:rPr>
      </w:pPr>
    </w:p>
    <w:p w14:paraId="7AA15616" w14:textId="77777777" w:rsidR="00A1710D" w:rsidRDefault="00A1710D" w:rsidP="008663FF">
      <w:pPr>
        <w:spacing w:line="360" w:lineRule="auto"/>
        <w:ind w:firstLine="567"/>
        <w:contextualSpacing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Повышение квалификации и обучение в 2016 году прошел 1</w:t>
      </w:r>
      <w:r w:rsidR="001F3B4D">
        <w:rPr>
          <w:rFonts w:ascii="Tahoma" w:hAnsi="Tahoma" w:cs="Tahoma"/>
          <w:sz w:val="24"/>
          <w:szCs w:val="24"/>
        </w:rPr>
        <w:t>01 сотрудник, что составляет 45</w:t>
      </w:r>
      <w:r>
        <w:rPr>
          <w:rFonts w:ascii="Tahoma" w:hAnsi="Tahoma" w:cs="Tahoma"/>
          <w:sz w:val="24"/>
          <w:szCs w:val="24"/>
        </w:rPr>
        <w:t>% от среднеспи</w:t>
      </w:r>
      <w:r w:rsidR="001F3B4D">
        <w:rPr>
          <w:rFonts w:ascii="Tahoma" w:hAnsi="Tahoma" w:cs="Tahoma"/>
          <w:sz w:val="24"/>
          <w:szCs w:val="24"/>
        </w:rPr>
        <w:t>сочной численности. При этом 44</w:t>
      </w:r>
      <w:r>
        <w:rPr>
          <w:rFonts w:ascii="Tahoma" w:hAnsi="Tahoma" w:cs="Tahoma"/>
          <w:sz w:val="24"/>
          <w:szCs w:val="24"/>
        </w:rPr>
        <w:t>% от числа обученных сот</w:t>
      </w:r>
      <w:r w:rsidR="001F3B4D">
        <w:rPr>
          <w:rFonts w:ascii="Tahoma" w:hAnsi="Tahoma" w:cs="Tahoma"/>
          <w:sz w:val="24"/>
          <w:szCs w:val="24"/>
        </w:rPr>
        <w:t>рудников – это руководители, 47</w:t>
      </w:r>
      <w:r>
        <w:rPr>
          <w:rFonts w:ascii="Tahoma" w:hAnsi="Tahoma" w:cs="Tahoma"/>
          <w:sz w:val="24"/>
          <w:szCs w:val="24"/>
        </w:rPr>
        <w:t>% – специа</w:t>
      </w:r>
      <w:r w:rsidR="00B34646">
        <w:rPr>
          <w:rFonts w:ascii="Tahoma" w:hAnsi="Tahoma" w:cs="Tahoma"/>
          <w:sz w:val="24"/>
          <w:szCs w:val="24"/>
        </w:rPr>
        <w:t>листы и служащие, 9% – рабочие</w:t>
      </w:r>
      <w:r>
        <w:rPr>
          <w:rFonts w:ascii="Tahoma" w:hAnsi="Tahoma" w:cs="Tahoma"/>
          <w:sz w:val="24"/>
          <w:szCs w:val="24"/>
        </w:rPr>
        <w:t>. Затраты на обучение и развитие персонала составили 546 тыс. рублей.</w:t>
      </w:r>
    </w:p>
    <w:p w14:paraId="7AA15617" w14:textId="77777777" w:rsidR="00A1710D" w:rsidRDefault="00A1710D" w:rsidP="008663FF">
      <w:pPr>
        <w:spacing w:line="360" w:lineRule="auto"/>
        <w:ind w:firstLine="567"/>
        <w:contextualSpacing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</w:t>
      </w:r>
    </w:p>
    <w:p w14:paraId="7AA15618" w14:textId="77777777" w:rsidR="00A1710D" w:rsidRDefault="00A1710D" w:rsidP="008663FF">
      <w:pPr>
        <w:spacing w:line="360" w:lineRule="auto"/>
        <w:ind w:firstLine="567"/>
        <w:contextualSpacing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Соотношение общего количества обученного персонала соответствует требованиям правил работы с персоналом в организациях электроэнергетики. </w:t>
      </w:r>
    </w:p>
    <w:p w14:paraId="7AA15619" w14:textId="77777777" w:rsidR="00A1710D" w:rsidRDefault="00A1710D" w:rsidP="00A1710D">
      <w:pPr>
        <w:ind w:firstLine="567"/>
        <w:jc w:val="center"/>
        <w:rPr>
          <w:rFonts w:ascii="Tahoma" w:hAnsi="Tahoma" w:cs="Tahoma"/>
          <w:b/>
          <w:sz w:val="24"/>
          <w:szCs w:val="24"/>
        </w:rPr>
      </w:pPr>
    </w:p>
    <w:p w14:paraId="7AA1561A" w14:textId="77777777" w:rsidR="00A1710D" w:rsidRDefault="00A1710D" w:rsidP="00A1710D">
      <w:pPr>
        <w:ind w:firstLine="567"/>
        <w:jc w:val="center"/>
        <w:rPr>
          <w:rFonts w:ascii="Tahoma" w:hAnsi="Tahoma" w:cs="Tahoma"/>
          <w:b/>
          <w:sz w:val="24"/>
          <w:szCs w:val="24"/>
        </w:rPr>
      </w:pPr>
    </w:p>
    <w:p w14:paraId="7AA1561B" w14:textId="77777777" w:rsidR="00A1710D" w:rsidRDefault="00A1710D" w:rsidP="00A1710D">
      <w:pPr>
        <w:ind w:firstLine="567"/>
        <w:jc w:val="center"/>
        <w:rPr>
          <w:rFonts w:ascii="Tahoma" w:hAnsi="Tahoma" w:cs="Tahoma"/>
          <w:b/>
          <w:sz w:val="24"/>
          <w:szCs w:val="24"/>
        </w:rPr>
      </w:pPr>
    </w:p>
    <w:p w14:paraId="7AA1561C" w14:textId="77777777" w:rsidR="00A1710D" w:rsidRDefault="00A1710D" w:rsidP="00A1710D">
      <w:pPr>
        <w:ind w:firstLine="567"/>
        <w:jc w:val="center"/>
        <w:rPr>
          <w:rFonts w:ascii="Tahoma" w:hAnsi="Tahoma" w:cs="Tahoma"/>
          <w:b/>
          <w:sz w:val="24"/>
          <w:szCs w:val="24"/>
        </w:rPr>
      </w:pPr>
    </w:p>
    <w:p w14:paraId="7AA1561D" w14:textId="77777777" w:rsidR="00A1710D" w:rsidRDefault="00A1710D" w:rsidP="00A1710D">
      <w:pPr>
        <w:ind w:firstLine="567"/>
        <w:jc w:val="center"/>
        <w:rPr>
          <w:rFonts w:ascii="Tahoma" w:hAnsi="Tahoma" w:cs="Tahoma"/>
          <w:b/>
          <w:sz w:val="24"/>
          <w:szCs w:val="24"/>
        </w:rPr>
      </w:pPr>
    </w:p>
    <w:p w14:paraId="7AA1561E" w14:textId="77777777" w:rsidR="008663FF" w:rsidRDefault="008663FF" w:rsidP="00A1710D">
      <w:pPr>
        <w:ind w:firstLine="567"/>
        <w:jc w:val="center"/>
        <w:rPr>
          <w:rFonts w:ascii="Tahoma" w:hAnsi="Tahoma" w:cs="Tahoma"/>
          <w:b/>
          <w:sz w:val="24"/>
          <w:szCs w:val="24"/>
        </w:rPr>
      </w:pPr>
    </w:p>
    <w:p w14:paraId="7AA1561F" w14:textId="77777777" w:rsidR="0017227C" w:rsidRDefault="0017227C" w:rsidP="00A1710D">
      <w:pPr>
        <w:ind w:firstLine="567"/>
        <w:jc w:val="center"/>
        <w:rPr>
          <w:rFonts w:ascii="Tahoma" w:hAnsi="Tahoma" w:cs="Tahoma"/>
          <w:b/>
          <w:sz w:val="24"/>
          <w:szCs w:val="24"/>
        </w:rPr>
      </w:pPr>
    </w:p>
    <w:p w14:paraId="7AA15620" w14:textId="77777777" w:rsidR="008663FF" w:rsidRDefault="008663FF" w:rsidP="00A1710D">
      <w:pPr>
        <w:ind w:firstLine="567"/>
        <w:jc w:val="center"/>
        <w:rPr>
          <w:rFonts w:ascii="Tahoma" w:hAnsi="Tahoma" w:cs="Tahoma"/>
          <w:b/>
          <w:sz w:val="24"/>
          <w:szCs w:val="24"/>
        </w:rPr>
      </w:pPr>
    </w:p>
    <w:p w14:paraId="7AA15621" w14:textId="77777777" w:rsidR="008663FF" w:rsidRDefault="008663FF" w:rsidP="00A1710D">
      <w:pPr>
        <w:ind w:firstLine="567"/>
        <w:jc w:val="center"/>
        <w:rPr>
          <w:rFonts w:ascii="Tahoma" w:hAnsi="Tahoma" w:cs="Tahoma"/>
          <w:b/>
          <w:sz w:val="24"/>
          <w:szCs w:val="24"/>
        </w:rPr>
      </w:pPr>
    </w:p>
    <w:p w14:paraId="7AA15622" w14:textId="77777777" w:rsidR="008663FF" w:rsidRDefault="008663FF" w:rsidP="00A1710D">
      <w:pPr>
        <w:ind w:firstLine="567"/>
        <w:jc w:val="center"/>
        <w:rPr>
          <w:rFonts w:ascii="Tahoma" w:hAnsi="Tahoma" w:cs="Tahoma"/>
          <w:b/>
          <w:sz w:val="24"/>
          <w:szCs w:val="24"/>
        </w:rPr>
      </w:pPr>
    </w:p>
    <w:p w14:paraId="7AA15623" w14:textId="77777777" w:rsidR="00A1710D" w:rsidRDefault="00A1710D" w:rsidP="00A1710D">
      <w:pPr>
        <w:ind w:firstLine="567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lastRenderedPageBreak/>
        <w:t>Распределение обученных работников по категориям</w:t>
      </w:r>
    </w:p>
    <w:p w14:paraId="7AA15624" w14:textId="77777777" w:rsidR="00A1710D" w:rsidRDefault="00A1710D" w:rsidP="00A1710D">
      <w:pPr>
        <w:ind w:firstLine="567"/>
        <w:jc w:val="center"/>
        <w:rPr>
          <w:rFonts w:ascii="Tahoma" w:hAnsi="Tahoma" w:cs="Tahoma"/>
          <w:b/>
          <w:sz w:val="24"/>
          <w:szCs w:val="24"/>
        </w:rPr>
      </w:pPr>
    </w:p>
    <w:p w14:paraId="7AA15625" w14:textId="77777777" w:rsidR="00A1710D" w:rsidRDefault="00A1710D" w:rsidP="00A1710D">
      <w:pPr>
        <w:ind w:firstLine="567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7AA157E6" wp14:editId="7AA157E7">
            <wp:extent cx="4591685" cy="1987550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14:paraId="7AA15626" w14:textId="77777777" w:rsidR="00A1710D" w:rsidRDefault="00A1710D" w:rsidP="00A1710D">
      <w:pPr>
        <w:ind w:firstLine="567"/>
        <w:rPr>
          <w:rFonts w:ascii="Tahoma" w:hAnsi="Tahoma" w:cs="Tahoma"/>
          <w:sz w:val="24"/>
          <w:szCs w:val="24"/>
        </w:rPr>
      </w:pPr>
    </w:p>
    <w:p w14:paraId="7AA15627" w14:textId="77777777" w:rsidR="001F3B4D" w:rsidRDefault="00A1710D" w:rsidP="001F3B4D">
      <w:pPr>
        <w:spacing w:line="360" w:lineRule="auto"/>
        <w:ind w:firstLine="567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Обучение персонала в 2016 году проводи</w:t>
      </w:r>
      <w:r w:rsidR="001F3B4D">
        <w:rPr>
          <w:rFonts w:ascii="Tahoma" w:hAnsi="Tahoma" w:cs="Tahoma"/>
          <w:sz w:val="24"/>
          <w:szCs w:val="24"/>
        </w:rPr>
        <w:t>лось по следующим направлениям:</w:t>
      </w:r>
    </w:p>
    <w:p w14:paraId="7AA15628" w14:textId="77777777" w:rsidR="001F3B4D" w:rsidRDefault="00A1710D" w:rsidP="001F3B4D">
      <w:pPr>
        <w:pStyle w:val="a4"/>
        <w:numPr>
          <w:ilvl w:val="0"/>
          <w:numId w:val="89"/>
        </w:numPr>
        <w:spacing w:line="360" w:lineRule="auto"/>
        <w:jc w:val="both"/>
        <w:rPr>
          <w:rFonts w:ascii="Tahoma" w:hAnsi="Tahoma" w:cs="Tahoma"/>
          <w:lang w:val="ru-RU"/>
        </w:rPr>
      </w:pPr>
      <w:r w:rsidRPr="001F3B4D">
        <w:rPr>
          <w:rFonts w:ascii="Tahoma" w:hAnsi="Tahoma" w:cs="Tahoma"/>
          <w:lang w:val="ru-RU"/>
        </w:rPr>
        <w:t>участие в тематических семинарах и курсах по вопросам сбыта электрической энергии, управления дебиторской задолженностью, закупочной деятельности, корпоративного права и совершенствования договорных отношений;</w:t>
      </w:r>
    </w:p>
    <w:p w14:paraId="7AA15629" w14:textId="77777777" w:rsidR="001F3B4D" w:rsidRDefault="00A1710D" w:rsidP="001F3B4D">
      <w:pPr>
        <w:pStyle w:val="a4"/>
        <w:numPr>
          <w:ilvl w:val="0"/>
          <w:numId w:val="89"/>
        </w:numPr>
        <w:spacing w:line="360" w:lineRule="auto"/>
        <w:jc w:val="both"/>
        <w:rPr>
          <w:rFonts w:ascii="Tahoma" w:hAnsi="Tahoma" w:cs="Tahoma"/>
          <w:lang w:val="ru-RU"/>
        </w:rPr>
      </w:pPr>
      <w:r w:rsidRPr="001F3B4D">
        <w:rPr>
          <w:rFonts w:ascii="Tahoma" w:hAnsi="Tahoma" w:cs="Tahoma"/>
          <w:lang w:val="ru-RU"/>
        </w:rPr>
        <w:t xml:space="preserve">участие в </w:t>
      </w:r>
      <w:proofErr w:type="spellStart"/>
      <w:r w:rsidRPr="001F3B4D">
        <w:rPr>
          <w:rFonts w:ascii="Tahoma" w:hAnsi="Tahoma" w:cs="Tahoma"/>
          <w:lang w:val="ru-RU"/>
        </w:rPr>
        <w:t>вебинарах</w:t>
      </w:r>
      <w:proofErr w:type="spellEnd"/>
      <w:r w:rsidRPr="001F3B4D">
        <w:rPr>
          <w:rFonts w:ascii="Tahoma" w:hAnsi="Tahoma" w:cs="Tahoma"/>
          <w:lang w:val="ru-RU"/>
        </w:rPr>
        <w:t xml:space="preserve"> по вопросам порядка расчета с потребителями;</w:t>
      </w:r>
    </w:p>
    <w:p w14:paraId="7AA1562A" w14:textId="77777777" w:rsidR="001F3B4D" w:rsidRDefault="00A1710D" w:rsidP="001F3B4D">
      <w:pPr>
        <w:pStyle w:val="a4"/>
        <w:numPr>
          <w:ilvl w:val="0"/>
          <w:numId w:val="89"/>
        </w:numPr>
        <w:spacing w:line="360" w:lineRule="auto"/>
        <w:jc w:val="both"/>
        <w:rPr>
          <w:rFonts w:ascii="Tahoma" w:hAnsi="Tahoma" w:cs="Tahoma"/>
          <w:lang w:val="ru-RU"/>
        </w:rPr>
      </w:pPr>
      <w:proofErr w:type="gramStart"/>
      <w:r w:rsidRPr="001F3B4D">
        <w:rPr>
          <w:rFonts w:ascii="Tahoma" w:hAnsi="Tahoma" w:cs="Tahoma"/>
          <w:lang w:val="ru-RU"/>
        </w:rPr>
        <w:t>обучение по охране</w:t>
      </w:r>
      <w:proofErr w:type="gramEnd"/>
      <w:r w:rsidRPr="001F3B4D">
        <w:rPr>
          <w:rFonts w:ascii="Tahoma" w:hAnsi="Tahoma" w:cs="Tahoma"/>
          <w:lang w:val="ru-RU"/>
        </w:rPr>
        <w:t xml:space="preserve"> труда и пожарной безопасности;</w:t>
      </w:r>
    </w:p>
    <w:p w14:paraId="7AA1562B" w14:textId="77777777" w:rsidR="001F3B4D" w:rsidRDefault="00A1710D" w:rsidP="001F3B4D">
      <w:pPr>
        <w:pStyle w:val="a4"/>
        <w:numPr>
          <w:ilvl w:val="0"/>
          <w:numId w:val="89"/>
        </w:numPr>
        <w:spacing w:line="360" w:lineRule="auto"/>
        <w:jc w:val="both"/>
        <w:rPr>
          <w:rFonts w:ascii="Tahoma" w:hAnsi="Tahoma" w:cs="Tahoma"/>
          <w:lang w:val="ru-RU"/>
        </w:rPr>
      </w:pPr>
      <w:r w:rsidRPr="001F3B4D">
        <w:rPr>
          <w:rFonts w:ascii="Tahoma" w:hAnsi="Tahoma" w:cs="Tahoma"/>
          <w:lang w:val="ru-RU"/>
        </w:rPr>
        <w:t>обучение методам оказания первой медицинской помощи;</w:t>
      </w:r>
    </w:p>
    <w:p w14:paraId="7AA1562C" w14:textId="77777777" w:rsidR="00A1710D" w:rsidRPr="001F3B4D" w:rsidRDefault="00A1710D" w:rsidP="001F3B4D">
      <w:pPr>
        <w:pStyle w:val="a4"/>
        <w:numPr>
          <w:ilvl w:val="0"/>
          <w:numId w:val="89"/>
        </w:numPr>
        <w:spacing w:line="360" w:lineRule="auto"/>
        <w:jc w:val="both"/>
        <w:rPr>
          <w:rFonts w:ascii="Tahoma" w:hAnsi="Tahoma" w:cs="Tahoma"/>
          <w:lang w:val="ru-RU"/>
        </w:rPr>
      </w:pPr>
      <w:proofErr w:type="gramStart"/>
      <w:r w:rsidRPr="001F3B4D">
        <w:rPr>
          <w:rFonts w:ascii="Tahoma" w:hAnsi="Tahoma" w:cs="Tahoma"/>
          <w:lang w:val="ru-RU"/>
        </w:rPr>
        <w:t>обучение по вопросам</w:t>
      </w:r>
      <w:proofErr w:type="gramEnd"/>
      <w:r w:rsidRPr="001F3B4D">
        <w:rPr>
          <w:rFonts w:ascii="Tahoma" w:hAnsi="Tahoma" w:cs="Tahoma"/>
          <w:lang w:val="ru-RU"/>
        </w:rPr>
        <w:t xml:space="preserve"> ГО и ЧС.</w:t>
      </w:r>
    </w:p>
    <w:p w14:paraId="7AA1562D" w14:textId="77777777" w:rsidR="00A1710D" w:rsidRDefault="00A1710D" w:rsidP="00A1710D">
      <w:pPr>
        <w:spacing w:line="360" w:lineRule="auto"/>
        <w:ind w:firstLine="567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В течение года велось сотрудничество с ведущими учебными заведениями Екатеринбург</w:t>
      </w:r>
      <w:r w:rsidR="001F3B4D">
        <w:rPr>
          <w:rFonts w:ascii="Tahoma" w:hAnsi="Tahoma" w:cs="Tahoma"/>
          <w:sz w:val="24"/>
          <w:szCs w:val="24"/>
        </w:rPr>
        <w:t>а, Москвы, Санкт-Петербурга. 70</w:t>
      </w:r>
      <w:r>
        <w:rPr>
          <w:rFonts w:ascii="Tahoma" w:hAnsi="Tahoma" w:cs="Tahoma"/>
          <w:sz w:val="24"/>
          <w:szCs w:val="24"/>
        </w:rPr>
        <w:t xml:space="preserve">% обученного персонала прошли обучение в НЧОУ ДПО «Учебный центр ОАО «МРСК Урала». Были проведены 2 группы внутрикорпоративного обучения, 7 </w:t>
      </w:r>
      <w:proofErr w:type="spellStart"/>
      <w:r>
        <w:rPr>
          <w:rFonts w:ascii="Tahoma" w:hAnsi="Tahoma" w:cs="Tahoma"/>
          <w:sz w:val="24"/>
          <w:szCs w:val="24"/>
        </w:rPr>
        <w:t>вебинаров</w:t>
      </w:r>
      <w:proofErr w:type="spellEnd"/>
      <w:r>
        <w:rPr>
          <w:rFonts w:ascii="Tahoma" w:hAnsi="Tahoma" w:cs="Tahoma"/>
          <w:sz w:val="24"/>
          <w:szCs w:val="24"/>
        </w:rPr>
        <w:t>. В соответствии с требованиями профессиональных стандартов 3 человека прошли профессиональную переподготовку, еще 3 человека продолжат обучение в 2017 году.</w:t>
      </w:r>
    </w:p>
    <w:p w14:paraId="7AA1562E" w14:textId="77777777" w:rsidR="00A1710D" w:rsidRDefault="00A1710D" w:rsidP="00A1710D">
      <w:pPr>
        <w:spacing w:line="360" w:lineRule="auto"/>
        <w:ind w:firstLine="567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>Затраты на обучение и повышение квалификации персонала в 2016 году составили 546 тыс. рублей, из них 127 тыс. рублей были направлены на повышение квалификации персонала в целях развития кадрового резерва.</w:t>
      </w:r>
    </w:p>
    <w:p w14:paraId="7AA1562F" w14:textId="77777777" w:rsidR="00A1710D" w:rsidRDefault="00A1710D" w:rsidP="00A1710D">
      <w:pPr>
        <w:spacing w:line="360" w:lineRule="auto"/>
        <w:ind w:firstLine="567"/>
        <w:jc w:val="center"/>
        <w:rPr>
          <w:rFonts w:ascii="Tahoma" w:hAnsi="Tahoma" w:cs="Tahoma"/>
          <w:sz w:val="24"/>
          <w:szCs w:val="24"/>
        </w:rPr>
      </w:pPr>
    </w:p>
    <w:p w14:paraId="7AA15630" w14:textId="77777777" w:rsidR="00A1710D" w:rsidRDefault="008663FF" w:rsidP="008663FF">
      <w:pPr>
        <w:spacing w:line="360" w:lineRule="auto"/>
        <w:rPr>
          <w:rFonts w:ascii="Tahoma" w:hAnsi="Tahoma" w:cs="Tahoma"/>
          <w:b/>
          <w:color w:val="FF9900"/>
          <w:sz w:val="24"/>
          <w:szCs w:val="24"/>
        </w:rPr>
      </w:pPr>
      <w:r>
        <w:rPr>
          <w:rFonts w:ascii="Tahoma" w:hAnsi="Tahoma" w:cs="Tahoma"/>
          <w:b/>
          <w:color w:val="006600"/>
          <w:sz w:val="24"/>
          <w:szCs w:val="24"/>
        </w:rPr>
        <w:t xml:space="preserve">        </w:t>
      </w:r>
      <w:r w:rsidR="00A1710D" w:rsidRPr="008663FF">
        <w:rPr>
          <w:rFonts w:ascii="Tahoma" w:hAnsi="Tahoma" w:cs="Tahoma"/>
          <w:b/>
          <w:color w:val="006600"/>
          <w:sz w:val="24"/>
          <w:szCs w:val="24"/>
        </w:rPr>
        <w:t>Работа с кадровым резервом Общества</w:t>
      </w:r>
    </w:p>
    <w:p w14:paraId="7AA15631" w14:textId="77777777" w:rsidR="00A1710D" w:rsidRDefault="00A1710D" w:rsidP="008663FF">
      <w:pPr>
        <w:spacing w:line="360" w:lineRule="auto"/>
        <w:ind w:firstLine="567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Работа с кадровым резервом является одной из важных задач в области развития кадрового потенциала Общества. В АО «ЕЭнС» сформированы управленческий и молодежный кадровый резерв с целью подготовки претендентов на ключевые производственные должности, в том числе руководящие позиции, стимулирования профессионального и карьерного роста, а также развития управленческих компетенций.</w:t>
      </w:r>
    </w:p>
    <w:p w14:paraId="7AA15632" w14:textId="77777777" w:rsidR="00A1710D" w:rsidRDefault="00A1710D" w:rsidP="00A1710D">
      <w:pPr>
        <w:spacing w:line="360" w:lineRule="auto"/>
        <w:ind w:firstLine="567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Основными критериями отбора кандидатов в кадровый состав резерва являются: уровень квалификации, уровень развития деловых качеств, формирующих управленческий потенциал. </w:t>
      </w:r>
    </w:p>
    <w:p w14:paraId="7AA15633" w14:textId="77777777" w:rsidR="001F3B4D" w:rsidRDefault="00A1710D" w:rsidP="001F3B4D">
      <w:pPr>
        <w:spacing w:line="360" w:lineRule="auto"/>
        <w:ind w:firstLine="567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Основными мероприятиями по развитию профессиональных и управленческих компетенций р</w:t>
      </w:r>
      <w:r w:rsidR="001F3B4D">
        <w:rPr>
          <w:rFonts w:ascii="Tahoma" w:hAnsi="Tahoma" w:cs="Tahoma"/>
          <w:sz w:val="24"/>
          <w:szCs w:val="24"/>
        </w:rPr>
        <w:t>езервистов в 2016 году явились:</w:t>
      </w:r>
    </w:p>
    <w:p w14:paraId="7AA15634" w14:textId="77777777" w:rsidR="001F3B4D" w:rsidRPr="001F3B4D" w:rsidRDefault="00A1710D" w:rsidP="001F3B4D">
      <w:pPr>
        <w:pStyle w:val="a4"/>
        <w:numPr>
          <w:ilvl w:val="0"/>
          <w:numId w:val="90"/>
        </w:numPr>
        <w:spacing w:line="360" w:lineRule="auto"/>
        <w:jc w:val="both"/>
        <w:rPr>
          <w:rFonts w:ascii="Tahoma" w:hAnsi="Tahoma" w:cs="Tahoma"/>
        </w:rPr>
      </w:pPr>
      <w:proofErr w:type="spellStart"/>
      <w:r w:rsidRPr="001F3B4D">
        <w:rPr>
          <w:rFonts w:ascii="Tahoma" w:hAnsi="Tahoma" w:cs="Tahoma"/>
        </w:rPr>
        <w:t>для</w:t>
      </w:r>
      <w:proofErr w:type="spellEnd"/>
      <w:r w:rsidRPr="001F3B4D">
        <w:rPr>
          <w:rFonts w:ascii="Tahoma" w:hAnsi="Tahoma" w:cs="Tahoma"/>
        </w:rPr>
        <w:t xml:space="preserve"> </w:t>
      </w:r>
      <w:proofErr w:type="spellStart"/>
      <w:r w:rsidRPr="001F3B4D">
        <w:rPr>
          <w:rFonts w:ascii="Tahoma" w:hAnsi="Tahoma" w:cs="Tahoma"/>
        </w:rPr>
        <w:t>управленческого</w:t>
      </w:r>
      <w:proofErr w:type="spellEnd"/>
      <w:r w:rsidRPr="001F3B4D">
        <w:rPr>
          <w:rFonts w:ascii="Tahoma" w:hAnsi="Tahoma" w:cs="Tahoma"/>
        </w:rPr>
        <w:t xml:space="preserve"> </w:t>
      </w:r>
      <w:proofErr w:type="spellStart"/>
      <w:r w:rsidRPr="001F3B4D">
        <w:rPr>
          <w:rFonts w:ascii="Tahoma" w:hAnsi="Tahoma" w:cs="Tahoma"/>
        </w:rPr>
        <w:t>резерва</w:t>
      </w:r>
      <w:proofErr w:type="spellEnd"/>
      <w:r w:rsidRPr="001F3B4D">
        <w:rPr>
          <w:rFonts w:ascii="Tahoma" w:hAnsi="Tahoma" w:cs="Tahoma"/>
        </w:rPr>
        <w:t>:</w:t>
      </w:r>
    </w:p>
    <w:p w14:paraId="7AA15635" w14:textId="77777777" w:rsidR="008663FF" w:rsidRPr="001F3B4D" w:rsidRDefault="00A1710D" w:rsidP="001F3B4D">
      <w:pPr>
        <w:pStyle w:val="a4"/>
        <w:numPr>
          <w:ilvl w:val="0"/>
          <w:numId w:val="91"/>
        </w:numPr>
        <w:spacing w:line="360" w:lineRule="auto"/>
        <w:jc w:val="both"/>
        <w:rPr>
          <w:rFonts w:ascii="Tahoma" w:hAnsi="Tahoma" w:cs="Tahoma"/>
          <w:lang w:val="ru-RU"/>
        </w:rPr>
      </w:pPr>
      <w:r w:rsidRPr="001F3B4D">
        <w:rPr>
          <w:rFonts w:ascii="Tahoma" w:hAnsi="Tahoma" w:cs="Tahoma"/>
          <w:lang w:val="ru-RU"/>
        </w:rPr>
        <w:t xml:space="preserve">участие в проектах и в реализации приоритетных направлений Общества в качестве менеджеров проектов либо </w:t>
      </w:r>
      <w:r w:rsidR="008663FF" w:rsidRPr="001F3B4D">
        <w:rPr>
          <w:rFonts w:ascii="Tahoma" w:hAnsi="Tahoma" w:cs="Tahoma"/>
          <w:lang w:val="ru-RU"/>
        </w:rPr>
        <w:t xml:space="preserve">  </w:t>
      </w:r>
    </w:p>
    <w:p w14:paraId="7AA15636" w14:textId="77777777" w:rsidR="001F3B4D" w:rsidRDefault="00A1710D" w:rsidP="001F3B4D">
      <w:pPr>
        <w:pStyle w:val="a4"/>
        <w:spacing w:line="360" w:lineRule="auto"/>
        <w:ind w:left="1287"/>
        <w:jc w:val="both"/>
        <w:rPr>
          <w:rFonts w:ascii="Tahoma" w:hAnsi="Tahoma" w:cs="Tahoma"/>
          <w:lang w:val="ru-RU"/>
        </w:rPr>
      </w:pPr>
      <w:r w:rsidRPr="008663FF">
        <w:rPr>
          <w:rFonts w:ascii="Tahoma" w:hAnsi="Tahoma" w:cs="Tahoma"/>
          <w:lang w:val="ru-RU"/>
        </w:rPr>
        <w:t>ключевых исполнителей;</w:t>
      </w:r>
    </w:p>
    <w:p w14:paraId="7AA15637" w14:textId="77777777" w:rsidR="00A1710D" w:rsidRPr="001F3B4D" w:rsidRDefault="008663FF" w:rsidP="001F3B4D">
      <w:pPr>
        <w:pStyle w:val="a4"/>
        <w:numPr>
          <w:ilvl w:val="0"/>
          <w:numId w:val="91"/>
        </w:numPr>
        <w:spacing w:line="360" w:lineRule="auto"/>
        <w:jc w:val="both"/>
        <w:rPr>
          <w:rFonts w:ascii="Tahoma" w:hAnsi="Tahoma" w:cs="Tahoma"/>
          <w:lang w:val="ru-RU"/>
        </w:rPr>
      </w:pPr>
      <w:r w:rsidRPr="001F3B4D">
        <w:rPr>
          <w:rFonts w:ascii="Tahoma" w:hAnsi="Tahoma" w:cs="Tahoma"/>
          <w:lang w:val="ru-RU"/>
        </w:rPr>
        <w:t>в</w:t>
      </w:r>
      <w:r w:rsidR="00A1710D" w:rsidRPr="001F3B4D">
        <w:rPr>
          <w:rFonts w:ascii="Tahoma" w:hAnsi="Tahoma" w:cs="Tahoma"/>
          <w:lang w:val="ru-RU"/>
        </w:rPr>
        <w:t>ременное замещение целевых  управленческих должностей в период отсутствия основных работников;</w:t>
      </w:r>
    </w:p>
    <w:p w14:paraId="7AA15638" w14:textId="77777777" w:rsidR="008663FF" w:rsidRDefault="00A1710D" w:rsidP="001F3B4D">
      <w:pPr>
        <w:pStyle w:val="a4"/>
        <w:numPr>
          <w:ilvl w:val="0"/>
          <w:numId w:val="53"/>
        </w:numPr>
        <w:spacing w:line="360" w:lineRule="auto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 xml:space="preserve"> для молодежного резерва:</w:t>
      </w:r>
    </w:p>
    <w:p w14:paraId="7AA15639" w14:textId="77777777" w:rsidR="008663FF" w:rsidRDefault="00A1710D" w:rsidP="001F3B4D">
      <w:pPr>
        <w:pStyle w:val="a4"/>
        <w:numPr>
          <w:ilvl w:val="0"/>
          <w:numId w:val="91"/>
        </w:numPr>
        <w:spacing w:line="360" w:lineRule="auto"/>
        <w:jc w:val="both"/>
        <w:rPr>
          <w:rFonts w:ascii="Tahoma" w:hAnsi="Tahoma" w:cs="Tahoma"/>
          <w:lang w:val="ru-RU"/>
        </w:rPr>
      </w:pPr>
      <w:r w:rsidRPr="008663FF">
        <w:rPr>
          <w:rFonts w:ascii="Tahoma" w:hAnsi="Tahoma" w:cs="Tahoma"/>
          <w:lang w:val="ru-RU"/>
        </w:rPr>
        <w:t xml:space="preserve">проведение специализированных курсов по вопросам профессиональной деятельности -  по жилищному законодательству </w:t>
      </w:r>
      <w:r w:rsidR="008663FF">
        <w:rPr>
          <w:rFonts w:ascii="Tahoma" w:hAnsi="Tahoma" w:cs="Tahoma"/>
          <w:lang w:val="ru-RU"/>
        </w:rPr>
        <w:t xml:space="preserve"> в части применения ресурсно-</w:t>
      </w:r>
      <w:r w:rsidRPr="008663FF">
        <w:rPr>
          <w:rFonts w:ascii="Tahoma" w:hAnsi="Tahoma" w:cs="Tahoma"/>
          <w:lang w:val="ru-RU"/>
        </w:rPr>
        <w:t>снабжающими организациями, по специфике договорных отношений с потребителями;</w:t>
      </w:r>
    </w:p>
    <w:p w14:paraId="7AA1563A" w14:textId="77777777" w:rsidR="00A1710D" w:rsidRPr="008663FF" w:rsidRDefault="00A1710D" w:rsidP="001F3B4D">
      <w:pPr>
        <w:pStyle w:val="a4"/>
        <w:numPr>
          <w:ilvl w:val="0"/>
          <w:numId w:val="91"/>
        </w:numPr>
        <w:spacing w:line="360" w:lineRule="auto"/>
        <w:jc w:val="both"/>
        <w:rPr>
          <w:rFonts w:ascii="Tahoma" w:hAnsi="Tahoma" w:cs="Tahoma"/>
          <w:lang w:val="ru-RU"/>
        </w:rPr>
      </w:pPr>
      <w:r w:rsidRPr="008663FF">
        <w:rPr>
          <w:rFonts w:ascii="Tahoma" w:hAnsi="Tahoma" w:cs="Tahoma"/>
          <w:lang w:val="ru-RU"/>
        </w:rPr>
        <w:t>привлечение резервистов к реализации проектов и приоритетных направлений Общества.</w:t>
      </w:r>
    </w:p>
    <w:p w14:paraId="7AA1563B" w14:textId="77777777" w:rsidR="00A1710D" w:rsidRDefault="00A1710D" w:rsidP="00A1710D">
      <w:pPr>
        <w:spacing w:line="360" w:lineRule="auto"/>
        <w:ind w:firstLine="567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>По итогам 2016 года доля должностей, укомплектованных внутренними кандидатами, составила 7% (от штатной численности Общества), четверо из числа резервистов были назначены на вышестоящие позиции. Доля должностей, обеспеченных кадровым резервом достигла 38% от штатной численности  основных производственных должностей.</w:t>
      </w:r>
    </w:p>
    <w:p w14:paraId="7AA1563C" w14:textId="77777777" w:rsidR="00A1710D" w:rsidRDefault="00A1710D" w:rsidP="00A1710D">
      <w:pPr>
        <w:spacing w:line="360" w:lineRule="auto"/>
        <w:ind w:firstLine="567"/>
        <w:jc w:val="both"/>
        <w:rPr>
          <w:rFonts w:ascii="Tahoma" w:hAnsi="Tahoma" w:cs="Tahoma"/>
          <w:sz w:val="24"/>
          <w:szCs w:val="24"/>
        </w:rPr>
      </w:pPr>
    </w:p>
    <w:p w14:paraId="7AA1563D" w14:textId="77777777" w:rsidR="00A1710D" w:rsidRPr="008663FF" w:rsidRDefault="008663FF" w:rsidP="008663FF">
      <w:pPr>
        <w:pStyle w:val="2"/>
        <w:spacing w:line="360" w:lineRule="auto"/>
        <w:rPr>
          <w:rFonts w:ascii="Tahoma" w:hAnsi="Tahoma" w:cs="Tahoma"/>
          <w:i w:val="0"/>
          <w:color w:val="006600"/>
          <w:sz w:val="24"/>
          <w:szCs w:val="24"/>
        </w:rPr>
      </w:pPr>
      <w:r>
        <w:rPr>
          <w:rFonts w:ascii="Tahoma" w:hAnsi="Tahoma" w:cs="Tahoma"/>
          <w:i w:val="0"/>
          <w:color w:val="006600"/>
          <w:sz w:val="24"/>
          <w:szCs w:val="24"/>
        </w:rPr>
        <w:t xml:space="preserve">        </w:t>
      </w:r>
      <w:bookmarkStart w:id="165" w:name="_Toc479239544"/>
      <w:bookmarkStart w:id="166" w:name="_Toc479240649"/>
      <w:bookmarkStart w:id="167" w:name="_Toc479241060"/>
      <w:r w:rsidR="00A1710D">
        <w:rPr>
          <w:rFonts w:ascii="Tahoma" w:hAnsi="Tahoma" w:cs="Tahoma"/>
          <w:i w:val="0"/>
          <w:color w:val="006600"/>
          <w:sz w:val="24"/>
          <w:szCs w:val="24"/>
        </w:rPr>
        <w:t>9.2. СОЦИАЛЬНАЯ ОТВЕТСТВЕННОСТЬ</w:t>
      </w:r>
      <w:bookmarkEnd w:id="165"/>
      <w:bookmarkEnd w:id="166"/>
      <w:bookmarkEnd w:id="167"/>
    </w:p>
    <w:p w14:paraId="7AA1563E" w14:textId="77777777" w:rsidR="00A1710D" w:rsidRDefault="00A1710D" w:rsidP="008663FF">
      <w:pPr>
        <w:spacing w:line="360" w:lineRule="auto"/>
        <w:ind w:firstLine="567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Главной задачей в области социальной политики Общества является создание условий для эффективной работы сотрудников и роста производительности труда. </w:t>
      </w:r>
    </w:p>
    <w:p w14:paraId="7AA1563F" w14:textId="77777777" w:rsidR="001F3B4D" w:rsidRDefault="00A1710D" w:rsidP="001F3B4D">
      <w:pPr>
        <w:spacing w:line="360" w:lineRule="auto"/>
        <w:ind w:firstLine="567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В соответствии с действующим в Обществе Коллективным договором, в 2016 году были реализованы следующие мероприятия социального ха</w:t>
      </w:r>
      <w:r w:rsidR="001F3B4D">
        <w:rPr>
          <w:rFonts w:ascii="Tahoma" w:hAnsi="Tahoma" w:cs="Tahoma"/>
          <w:sz w:val="24"/>
          <w:szCs w:val="24"/>
        </w:rPr>
        <w:t>рактера:</w:t>
      </w:r>
    </w:p>
    <w:p w14:paraId="7AA15640" w14:textId="77777777" w:rsidR="001F3B4D" w:rsidRPr="00347BD1" w:rsidRDefault="00A1710D" w:rsidP="001F3B4D">
      <w:pPr>
        <w:pStyle w:val="a4"/>
        <w:numPr>
          <w:ilvl w:val="0"/>
          <w:numId w:val="53"/>
        </w:numPr>
        <w:spacing w:line="360" w:lineRule="auto"/>
        <w:jc w:val="both"/>
        <w:rPr>
          <w:rFonts w:ascii="Tahoma" w:hAnsi="Tahoma" w:cs="Tahoma"/>
          <w:lang w:val="ru-RU"/>
        </w:rPr>
      </w:pPr>
      <w:r w:rsidRPr="00347BD1">
        <w:rPr>
          <w:rFonts w:ascii="Tahoma" w:hAnsi="Tahoma" w:cs="Tahoma"/>
          <w:lang w:val="ru-RU"/>
        </w:rPr>
        <w:t xml:space="preserve">организация отдыха и оздоровления детей в летних оздоровительных лагерях и санаториях; </w:t>
      </w:r>
    </w:p>
    <w:p w14:paraId="7AA15641" w14:textId="77777777" w:rsidR="001F3B4D" w:rsidRDefault="00A1710D" w:rsidP="001F3B4D">
      <w:pPr>
        <w:pStyle w:val="a4"/>
        <w:numPr>
          <w:ilvl w:val="0"/>
          <w:numId w:val="53"/>
        </w:numPr>
        <w:spacing w:line="360" w:lineRule="auto"/>
        <w:jc w:val="both"/>
        <w:rPr>
          <w:rFonts w:ascii="Tahoma" w:hAnsi="Tahoma" w:cs="Tahoma"/>
          <w:lang w:val="ru-RU"/>
        </w:rPr>
      </w:pPr>
      <w:r w:rsidRPr="001F3B4D">
        <w:rPr>
          <w:rFonts w:ascii="Tahoma" w:hAnsi="Tahoma" w:cs="Tahoma"/>
          <w:lang w:val="ru-RU"/>
        </w:rPr>
        <w:t>долевое участие в содержании детей сотрудников в детских дошкольных учреждениях;</w:t>
      </w:r>
    </w:p>
    <w:p w14:paraId="7AA15642" w14:textId="77777777" w:rsidR="001F3B4D" w:rsidRDefault="00A1710D" w:rsidP="001F3B4D">
      <w:pPr>
        <w:pStyle w:val="a4"/>
        <w:numPr>
          <w:ilvl w:val="0"/>
          <w:numId w:val="53"/>
        </w:numPr>
        <w:spacing w:line="360" w:lineRule="auto"/>
        <w:jc w:val="both"/>
        <w:rPr>
          <w:rFonts w:ascii="Tahoma" w:hAnsi="Tahoma" w:cs="Tahoma"/>
          <w:lang w:val="ru-RU"/>
        </w:rPr>
      </w:pPr>
      <w:proofErr w:type="spellStart"/>
      <w:r w:rsidRPr="001F3B4D">
        <w:rPr>
          <w:rFonts w:ascii="Tahoma" w:hAnsi="Tahoma" w:cs="Tahoma"/>
        </w:rPr>
        <w:t>добровольное</w:t>
      </w:r>
      <w:proofErr w:type="spellEnd"/>
      <w:r w:rsidRPr="001F3B4D">
        <w:rPr>
          <w:rFonts w:ascii="Tahoma" w:hAnsi="Tahoma" w:cs="Tahoma"/>
        </w:rPr>
        <w:t xml:space="preserve"> </w:t>
      </w:r>
      <w:proofErr w:type="spellStart"/>
      <w:r w:rsidRPr="001F3B4D">
        <w:rPr>
          <w:rFonts w:ascii="Tahoma" w:hAnsi="Tahoma" w:cs="Tahoma"/>
        </w:rPr>
        <w:t>медицинское</w:t>
      </w:r>
      <w:proofErr w:type="spellEnd"/>
      <w:r w:rsidRPr="001F3B4D">
        <w:rPr>
          <w:rFonts w:ascii="Tahoma" w:hAnsi="Tahoma" w:cs="Tahoma"/>
        </w:rPr>
        <w:t xml:space="preserve"> </w:t>
      </w:r>
      <w:proofErr w:type="spellStart"/>
      <w:r w:rsidRPr="001F3B4D">
        <w:rPr>
          <w:rFonts w:ascii="Tahoma" w:hAnsi="Tahoma" w:cs="Tahoma"/>
        </w:rPr>
        <w:t>страхование</w:t>
      </w:r>
      <w:proofErr w:type="spellEnd"/>
      <w:r w:rsidRPr="001F3B4D">
        <w:rPr>
          <w:rFonts w:ascii="Tahoma" w:hAnsi="Tahoma" w:cs="Tahoma"/>
        </w:rPr>
        <w:t xml:space="preserve"> </w:t>
      </w:r>
      <w:proofErr w:type="spellStart"/>
      <w:r w:rsidRPr="001F3B4D">
        <w:rPr>
          <w:rFonts w:ascii="Tahoma" w:hAnsi="Tahoma" w:cs="Tahoma"/>
        </w:rPr>
        <w:t>работников</w:t>
      </w:r>
      <w:proofErr w:type="spellEnd"/>
      <w:r w:rsidRPr="001F3B4D">
        <w:rPr>
          <w:rFonts w:ascii="Tahoma" w:hAnsi="Tahoma" w:cs="Tahoma"/>
        </w:rPr>
        <w:t>;</w:t>
      </w:r>
    </w:p>
    <w:p w14:paraId="7AA15643" w14:textId="77777777" w:rsidR="001F3B4D" w:rsidRDefault="00A1710D" w:rsidP="001F3B4D">
      <w:pPr>
        <w:pStyle w:val="a4"/>
        <w:numPr>
          <w:ilvl w:val="0"/>
          <w:numId w:val="53"/>
        </w:numPr>
        <w:spacing w:line="360" w:lineRule="auto"/>
        <w:jc w:val="both"/>
        <w:rPr>
          <w:rFonts w:ascii="Tahoma" w:hAnsi="Tahoma" w:cs="Tahoma"/>
          <w:lang w:val="ru-RU"/>
        </w:rPr>
      </w:pPr>
      <w:r w:rsidRPr="001F3B4D">
        <w:rPr>
          <w:rFonts w:ascii="Tahoma" w:hAnsi="Tahoma" w:cs="Tahoma"/>
          <w:lang w:val="ru-RU"/>
        </w:rPr>
        <w:t>страхование работников от несчастных случаев и болезней;</w:t>
      </w:r>
    </w:p>
    <w:p w14:paraId="7AA15644" w14:textId="77777777" w:rsidR="00A1710D" w:rsidRPr="001F3B4D" w:rsidRDefault="00A1710D" w:rsidP="001F3B4D">
      <w:pPr>
        <w:pStyle w:val="a4"/>
        <w:numPr>
          <w:ilvl w:val="0"/>
          <w:numId w:val="53"/>
        </w:numPr>
        <w:spacing w:line="360" w:lineRule="auto"/>
        <w:jc w:val="both"/>
        <w:rPr>
          <w:rFonts w:ascii="Tahoma" w:hAnsi="Tahoma" w:cs="Tahoma"/>
          <w:lang w:val="ru-RU"/>
        </w:rPr>
      </w:pPr>
      <w:proofErr w:type="spellStart"/>
      <w:proofErr w:type="gramStart"/>
      <w:r w:rsidRPr="001F3B4D">
        <w:rPr>
          <w:rFonts w:ascii="Tahoma" w:hAnsi="Tahoma" w:cs="Tahoma"/>
        </w:rPr>
        <w:t>негосударственное</w:t>
      </w:r>
      <w:proofErr w:type="spellEnd"/>
      <w:proofErr w:type="gramEnd"/>
      <w:r w:rsidRPr="001F3B4D">
        <w:rPr>
          <w:rFonts w:ascii="Tahoma" w:hAnsi="Tahoma" w:cs="Tahoma"/>
        </w:rPr>
        <w:t xml:space="preserve"> </w:t>
      </w:r>
      <w:proofErr w:type="spellStart"/>
      <w:r w:rsidRPr="001F3B4D">
        <w:rPr>
          <w:rFonts w:ascii="Tahoma" w:hAnsi="Tahoma" w:cs="Tahoma"/>
        </w:rPr>
        <w:t>пенсионное</w:t>
      </w:r>
      <w:proofErr w:type="spellEnd"/>
      <w:r w:rsidRPr="001F3B4D">
        <w:rPr>
          <w:rFonts w:ascii="Tahoma" w:hAnsi="Tahoma" w:cs="Tahoma"/>
        </w:rPr>
        <w:t xml:space="preserve"> </w:t>
      </w:r>
      <w:proofErr w:type="spellStart"/>
      <w:r w:rsidRPr="001F3B4D">
        <w:rPr>
          <w:rFonts w:ascii="Tahoma" w:hAnsi="Tahoma" w:cs="Tahoma"/>
        </w:rPr>
        <w:t>обеспечение</w:t>
      </w:r>
      <w:proofErr w:type="spellEnd"/>
      <w:r w:rsidRPr="001F3B4D">
        <w:rPr>
          <w:rFonts w:ascii="Tahoma" w:hAnsi="Tahoma" w:cs="Tahoma"/>
        </w:rPr>
        <w:t>.</w:t>
      </w:r>
    </w:p>
    <w:p w14:paraId="7AA15645" w14:textId="77777777" w:rsidR="00A1710D" w:rsidRDefault="00A1710D" w:rsidP="00A1710D">
      <w:pPr>
        <w:spacing w:line="360" w:lineRule="auto"/>
        <w:ind w:firstLine="567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В 2016 году велась работа по организации культурно-массовых мероприятий, направленных на поддержание корпоративной культуры и традиций. Среди них мероприятия, посвященные Дню предприятия и профессиональному празднику – Дню энергетика. Спортивная команда АО «ЕЭнС» принимала участие в корпоративных спартакиадах, проводимых ОАО «МРСК Урала». Традиционными стали детские новогодние утренники, организуемые для детей сотрудников Компании, выставки творческих работ сотрудников и их детей.</w:t>
      </w:r>
    </w:p>
    <w:p w14:paraId="7AA15646" w14:textId="77777777" w:rsidR="00A1710D" w:rsidRDefault="00A1710D" w:rsidP="00A1710D">
      <w:pPr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Таким образом, социальные гарантии, взятые на себя со стороны Общества, в 2016 году были выполнены в полном объеме.</w:t>
      </w:r>
    </w:p>
    <w:p w14:paraId="7AA15647" w14:textId="77777777" w:rsidR="00A1710D" w:rsidRPr="008663FF" w:rsidRDefault="008663FF" w:rsidP="008663FF">
      <w:pPr>
        <w:pStyle w:val="2"/>
        <w:rPr>
          <w:rFonts w:ascii="Tahoma" w:hAnsi="Tahoma" w:cs="Tahoma"/>
          <w:i w:val="0"/>
          <w:color w:val="006600"/>
          <w:sz w:val="24"/>
          <w:szCs w:val="24"/>
        </w:rPr>
      </w:pPr>
      <w:r>
        <w:rPr>
          <w:rFonts w:ascii="Tahoma" w:hAnsi="Tahoma" w:cs="Tahoma"/>
          <w:i w:val="0"/>
          <w:color w:val="006600"/>
          <w:sz w:val="24"/>
          <w:szCs w:val="24"/>
        </w:rPr>
        <w:lastRenderedPageBreak/>
        <w:t xml:space="preserve">          </w:t>
      </w:r>
      <w:bookmarkStart w:id="168" w:name="_Toc479239545"/>
      <w:bookmarkStart w:id="169" w:name="_Toc479240650"/>
      <w:bookmarkStart w:id="170" w:name="_Toc479241061"/>
      <w:r w:rsidR="00A1710D">
        <w:rPr>
          <w:rFonts w:ascii="Tahoma" w:hAnsi="Tahoma" w:cs="Tahoma"/>
          <w:i w:val="0"/>
          <w:color w:val="006600"/>
          <w:sz w:val="24"/>
          <w:szCs w:val="24"/>
        </w:rPr>
        <w:t>9.3. ОХРАНА ТРУДА</w:t>
      </w:r>
      <w:bookmarkEnd w:id="168"/>
      <w:bookmarkEnd w:id="169"/>
      <w:bookmarkEnd w:id="170"/>
    </w:p>
    <w:p w14:paraId="7AA15648" w14:textId="77777777" w:rsidR="00A1710D" w:rsidRDefault="00A1710D" w:rsidP="00A1710D">
      <w:pPr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Приоритетными направлениями работы в области охраны труда в 2016 году были мероприятия, направленные на снижение рисков возникновения производственного травматизма и профессиональных заболеваний работников Общества, а также контроль поддержания комфортных условий труда на рабочих местах.</w:t>
      </w:r>
    </w:p>
    <w:p w14:paraId="7AA15649" w14:textId="77777777" w:rsidR="00A1710D" w:rsidRDefault="00A1710D" w:rsidP="00A1710D">
      <w:pPr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Ключевые мероприятия по охране труда и затраты на них ежегодно утверждаются и реализуются в соответствии с  Соглашением по охране труда</w:t>
      </w:r>
      <w:r>
        <w:t xml:space="preserve"> </w:t>
      </w:r>
      <w:r>
        <w:rPr>
          <w:rFonts w:ascii="Tahoma" w:hAnsi="Tahoma" w:cs="Tahoma"/>
          <w:sz w:val="24"/>
          <w:szCs w:val="24"/>
        </w:rPr>
        <w:t>работодателя и уполномоченного работниками представительного органа АО «Екатеринбургэнергосбыт». Порядок проведения комплекса мероприятий по охране труда определяется Положением о системе управления охраной труда, разработанной на основании действующих законодательно-нормативных актов РФ с учетом специфики деятельности Общества. Данная система включает в себя функции, направленные на реализацию решений по осуществлению организационно-технических, санитарно-гигиенических, лечебно-профилактических, медицинских и социальных мероприятий, позволяющих обеспечить безопасность, сохранение работоспособности, здоровья и жизни работников Общества в процессе производственной деятельности.</w:t>
      </w:r>
    </w:p>
    <w:p w14:paraId="7AA1564A" w14:textId="77777777" w:rsidR="008663FF" w:rsidRDefault="00A1710D" w:rsidP="008663FF">
      <w:pPr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Для достижения приоритетных целей в области охраны труда в Обществе реа</w:t>
      </w:r>
      <w:r w:rsidR="008663FF">
        <w:rPr>
          <w:rFonts w:ascii="Tahoma" w:hAnsi="Tahoma" w:cs="Tahoma"/>
          <w:sz w:val="24"/>
          <w:szCs w:val="24"/>
        </w:rPr>
        <w:t>лизуются следующие мероприятия:</w:t>
      </w:r>
    </w:p>
    <w:p w14:paraId="7AA1564B" w14:textId="77777777" w:rsidR="008663FF" w:rsidRDefault="00A1710D" w:rsidP="001F3B4D">
      <w:pPr>
        <w:pStyle w:val="a4"/>
        <w:numPr>
          <w:ilvl w:val="0"/>
          <w:numId w:val="57"/>
        </w:numPr>
        <w:spacing w:line="360" w:lineRule="auto"/>
        <w:jc w:val="both"/>
        <w:rPr>
          <w:rFonts w:ascii="Tahoma" w:hAnsi="Tahoma" w:cs="Tahoma"/>
          <w:lang w:val="ru-RU" w:bidi="ar-SA"/>
        </w:rPr>
      </w:pPr>
      <w:r w:rsidRPr="008663FF">
        <w:rPr>
          <w:rFonts w:ascii="Tahoma" w:hAnsi="Tahoma" w:cs="Tahoma"/>
          <w:lang w:val="ru-RU"/>
        </w:rPr>
        <w:t>специальная оценка условий труда рабочих мест и производственный лабораторный контроль факторов производственной среды;</w:t>
      </w:r>
    </w:p>
    <w:p w14:paraId="7AA1564C" w14:textId="77777777" w:rsidR="008663FF" w:rsidRDefault="00A1710D" w:rsidP="001F3B4D">
      <w:pPr>
        <w:pStyle w:val="a4"/>
        <w:numPr>
          <w:ilvl w:val="0"/>
          <w:numId w:val="57"/>
        </w:numPr>
        <w:spacing w:line="360" w:lineRule="auto"/>
        <w:jc w:val="both"/>
        <w:rPr>
          <w:rFonts w:ascii="Tahoma" w:hAnsi="Tahoma" w:cs="Tahoma"/>
          <w:lang w:val="ru-RU" w:bidi="ar-SA"/>
        </w:rPr>
      </w:pPr>
      <w:r w:rsidRPr="008663FF">
        <w:rPr>
          <w:rFonts w:ascii="Tahoma" w:hAnsi="Tahoma" w:cs="Tahoma"/>
          <w:lang w:val="ru-RU"/>
        </w:rPr>
        <w:t>проведение предварительных и периодических медицинских осмотров работников;</w:t>
      </w:r>
    </w:p>
    <w:p w14:paraId="7AA1564D" w14:textId="77777777" w:rsidR="008663FF" w:rsidRDefault="00A1710D" w:rsidP="001F3B4D">
      <w:pPr>
        <w:pStyle w:val="a4"/>
        <w:numPr>
          <w:ilvl w:val="0"/>
          <w:numId w:val="57"/>
        </w:numPr>
        <w:spacing w:line="360" w:lineRule="auto"/>
        <w:jc w:val="both"/>
        <w:rPr>
          <w:rFonts w:ascii="Tahoma" w:hAnsi="Tahoma" w:cs="Tahoma"/>
          <w:lang w:val="ru-RU" w:bidi="ar-SA"/>
        </w:rPr>
      </w:pPr>
      <w:r w:rsidRPr="008663FF">
        <w:rPr>
          <w:rFonts w:ascii="Tahoma" w:hAnsi="Tahoma" w:cs="Tahoma"/>
          <w:lang w:val="ru-RU"/>
        </w:rPr>
        <w:t xml:space="preserve">проведение инструктажей по охране труда, организация различных видов </w:t>
      </w:r>
      <w:proofErr w:type="gramStart"/>
      <w:r w:rsidRPr="008663FF">
        <w:rPr>
          <w:rFonts w:ascii="Tahoma" w:hAnsi="Tahoma" w:cs="Tahoma"/>
          <w:lang w:val="ru-RU"/>
        </w:rPr>
        <w:t>обучения работников по вопросам</w:t>
      </w:r>
      <w:proofErr w:type="gramEnd"/>
      <w:r w:rsidRPr="008663FF">
        <w:rPr>
          <w:rFonts w:ascii="Tahoma" w:hAnsi="Tahoma" w:cs="Tahoma"/>
          <w:lang w:val="ru-RU"/>
        </w:rPr>
        <w:t xml:space="preserve"> охраны труда, в том числе с привлечением специализированных учебных центров;</w:t>
      </w:r>
    </w:p>
    <w:p w14:paraId="7AA1564E" w14:textId="77777777" w:rsidR="008663FF" w:rsidRDefault="00A1710D" w:rsidP="001F3B4D">
      <w:pPr>
        <w:pStyle w:val="a4"/>
        <w:numPr>
          <w:ilvl w:val="0"/>
          <w:numId w:val="57"/>
        </w:numPr>
        <w:spacing w:line="360" w:lineRule="auto"/>
        <w:jc w:val="both"/>
        <w:rPr>
          <w:rFonts w:ascii="Tahoma" w:hAnsi="Tahoma" w:cs="Tahoma"/>
          <w:lang w:val="ru-RU" w:bidi="ar-SA"/>
        </w:rPr>
      </w:pPr>
      <w:r w:rsidRPr="008663FF">
        <w:rPr>
          <w:rFonts w:ascii="Tahoma" w:hAnsi="Tahoma" w:cs="Tahoma"/>
          <w:lang w:val="ru-RU"/>
        </w:rPr>
        <w:t>обучение и проверка знаний электротехнического персонала Общества по электробезопасности с применением обучающей и тестирующей программы «</w:t>
      </w:r>
      <w:proofErr w:type="spellStart"/>
      <w:r w:rsidRPr="008663FF">
        <w:rPr>
          <w:rFonts w:ascii="Tahoma" w:hAnsi="Tahoma" w:cs="Tahoma"/>
          <w:lang w:val="ru-RU"/>
        </w:rPr>
        <w:t>Олимпокс</w:t>
      </w:r>
      <w:proofErr w:type="spellEnd"/>
      <w:r w:rsidRPr="008663FF">
        <w:rPr>
          <w:rFonts w:ascii="Tahoma" w:hAnsi="Tahoma" w:cs="Tahoma"/>
          <w:lang w:val="ru-RU"/>
        </w:rPr>
        <w:t xml:space="preserve">», которую применяют для проверки знаний крупные компании, учебные центры и органы </w:t>
      </w:r>
      <w:proofErr w:type="spellStart"/>
      <w:r w:rsidRPr="008663FF">
        <w:rPr>
          <w:rFonts w:ascii="Tahoma" w:hAnsi="Tahoma" w:cs="Tahoma"/>
          <w:lang w:val="ru-RU"/>
        </w:rPr>
        <w:t>Ростехнадзора</w:t>
      </w:r>
      <w:proofErr w:type="spellEnd"/>
      <w:r w:rsidRPr="008663FF">
        <w:rPr>
          <w:rFonts w:ascii="Tahoma" w:hAnsi="Tahoma" w:cs="Tahoma"/>
          <w:lang w:val="ru-RU"/>
        </w:rPr>
        <w:t>;</w:t>
      </w:r>
    </w:p>
    <w:p w14:paraId="7AA1564F" w14:textId="77777777" w:rsidR="00A1710D" w:rsidRPr="008663FF" w:rsidRDefault="00A1710D" w:rsidP="001F3B4D">
      <w:pPr>
        <w:pStyle w:val="a4"/>
        <w:numPr>
          <w:ilvl w:val="0"/>
          <w:numId w:val="57"/>
        </w:numPr>
        <w:spacing w:line="360" w:lineRule="auto"/>
        <w:jc w:val="both"/>
        <w:rPr>
          <w:rFonts w:ascii="Tahoma" w:hAnsi="Tahoma" w:cs="Tahoma"/>
          <w:lang w:val="ru-RU" w:bidi="ar-SA"/>
        </w:rPr>
      </w:pPr>
      <w:r w:rsidRPr="008663FF">
        <w:rPr>
          <w:rFonts w:ascii="Tahoma" w:hAnsi="Tahoma" w:cs="Tahoma"/>
          <w:lang w:val="ru-RU"/>
        </w:rPr>
        <w:lastRenderedPageBreak/>
        <w:t>обеспечение специальной одежной, обувью, средствами индивидуальной защиты с учетом требований типовых норм и спецификой деятельности работников.</w:t>
      </w:r>
    </w:p>
    <w:p w14:paraId="7AA15650" w14:textId="77777777" w:rsidR="00A1710D" w:rsidRDefault="00A1710D" w:rsidP="00A1710D">
      <w:pPr>
        <w:spacing w:line="360" w:lineRule="auto"/>
        <w:ind w:firstLine="709"/>
        <w:jc w:val="both"/>
        <w:rPr>
          <w:rFonts w:ascii="Tahoma" w:hAnsi="Tahoma" w:cs="Tahoma"/>
          <w:sz w:val="24"/>
          <w:szCs w:val="24"/>
          <w:lang w:bidi="en-US"/>
        </w:rPr>
      </w:pPr>
      <w:r>
        <w:rPr>
          <w:rFonts w:ascii="Tahoma" w:hAnsi="Tahoma" w:cs="Tahoma"/>
          <w:sz w:val="24"/>
          <w:szCs w:val="24"/>
        </w:rPr>
        <w:t>Показателями эффективности работ по охране труда по итогам года являются отсутствие производственного травматизма, случаев выявления профзаболеваний и отсутствие рабочих ме</w:t>
      </w:r>
      <w:proofErr w:type="gramStart"/>
      <w:r>
        <w:rPr>
          <w:rFonts w:ascii="Tahoma" w:hAnsi="Tahoma" w:cs="Tahoma"/>
          <w:sz w:val="24"/>
          <w:szCs w:val="24"/>
        </w:rPr>
        <w:t>ст с вр</w:t>
      </w:r>
      <w:proofErr w:type="gramEnd"/>
      <w:r>
        <w:rPr>
          <w:rFonts w:ascii="Tahoma" w:hAnsi="Tahoma" w:cs="Tahoma"/>
          <w:sz w:val="24"/>
          <w:szCs w:val="24"/>
        </w:rPr>
        <w:t>едными условиями труда по результатам специальной оценки рабочих мест.</w:t>
      </w:r>
    </w:p>
    <w:p w14:paraId="7AA15651" w14:textId="77777777" w:rsidR="00A1710D" w:rsidRDefault="00A1710D" w:rsidP="00A1710D"/>
    <w:p w14:paraId="7AA15652" w14:textId="77777777" w:rsidR="00A1710D" w:rsidRPr="008663FF" w:rsidRDefault="008663FF" w:rsidP="008663FF">
      <w:pPr>
        <w:pStyle w:val="2"/>
        <w:spacing w:line="360" w:lineRule="auto"/>
        <w:rPr>
          <w:rFonts w:ascii="Tahoma" w:hAnsi="Tahoma" w:cs="Tahoma"/>
          <w:i w:val="0"/>
          <w:color w:val="006600"/>
          <w:sz w:val="24"/>
          <w:szCs w:val="24"/>
        </w:rPr>
      </w:pPr>
      <w:r>
        <w:rPr>
          <w:rFonts w:ascii="Tahoma" w:hAnsi="Tahoma" w:cs="Tahoma"/>
          <w:i w:val="0"/>
          <w:color w:val="006600"/>
          <w:sz w:val="24"/>
          <w:szCs w:val="24"/>
        </w:rPr>
        <w:t xml:space="preserve">          </w:t>
      </w:r>
      <w:bookmarkStart w:id="171" w:name="_Toc479239546"/>
      <w:bookmarkStart w:id="172" w:name="_Toc479240651"/>
      <w:bookmarkStart w:id="173" w:name="_Toc479241062"/>
      <w:r w:rsidR="00A1710D">
        <w:rPr>
          <w:rFonts w:ascii="Tahoma" w:hAnsi="Tahoma" w:cs="Tahoma"/>
          <w:i w:val="0"/>
          <w:color w:val="006600"/>
          <w:sz w:val="24"/>
          <w:szCs w:val="24"/>
        </w:rPr>
        <w:t>9.4. КЛЮЧЕВЫЕ ПОКАЗАТЕЛИ ЭФФЕКТИВНОСТИ</w:t>
      </w:r>
      <w:bookmarkEnd w:id="171"/>
      <w:bookmarkEnd w:id="172"/>
      <w:bookmarkEnd w:id="173"/>
    </w:p>
    <w:p w14:paraId="7AA15653" w14:textId="77777777" w:rsidR="00A1710D" w:rsidRDefault="00A1710D" w:rsidP="008663FF">
      <w:pPr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Достижение приоритетных целей развития Общества оценивается применяемой в Обществе системой ключевых показателей эффективности (КПЭ).</w:t>
      </w:r>
    </w:p>
    <w:p w14:paraId="7AA15654" w14:textId="77777777" w:rsidR="00A1710D" w:rsidRDefault="00A1710D" w:rsidP="00A1710D">
      <w:pPr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Система ключевых показателей эффективности директора Общества установлена на основании Положения о материальном стимулирования директора ОАО «Екатеринбургэнергосбыт», утвержденного решением Совета директоров Общества от 27.07.2015г. (протокол № 80) по вопросу №6 «Об утверждении Положения о материальном стимулировании Директора ОАО «Екатеринбургэнергосбыт» с приложением в новой редакции».</w:t>
      </w:r>
    </w:p>
    <w:p w14:paraId="7AA15655" w14:textId="77777777" w:rsidR="00A1710D" w:rsidRDefault="00A1710D" w:rsidP="00A1710D">
      <w:pPr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Целевые значения на 2016 год по ключевым показателям эффективности были утверждены решением Совета директоров Общества от 16.05.2016г. (протокол № 91) по вопросу № 23 «Об утверждении целевых значений  КПЭ директора ОАО «Екатеринбургэнергосбыт» на 2016 г.» </w:t>
      </w:r>
    </w:p>
    <w:p w14:paraId="7AA15656" w14:textId="77777777" w:rsidR="008663FF" w:rsidRDefault="008663FF" w:rsidP="00A1710D">
      <w:pPr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</w:p>
    <w:p w14:paraId="7AA15657" w14:textId="77777777" w:rsidR="008663FF" w:rsidRDefault="008663FF" w:rsidP="00A1710D">
      <w:pPr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</w:p>
    <w:p w14:paraId="7AA15658" w14:textId="77777777" w:rsidR="008663FF" w:rsidRDefault="008663FF" w:rsidP="00A1710D">
      <w:pPr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</w:p>
    <w:p w14:paraId="7AA15659" w14:textId="77777777" w:rsidR="008663FF" w:rsidRDefault="008663FF" w:rsidP="00A1710D">
      <w:pPr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</w:p>
    <w:p w14:paraId="7AA1565A" w14:textId="77777777" w:rsidR="00A1710D" w:rsidRDefault="00A1710D" w:rsidP="00A1710D">
      <w:pPr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>На 2016 год установлен  следующий состав и целевые значения ключевых показателей эффективности:</w:t>
      </w:r>
    </w:p>
    <w:p w14:paraId="7AA1565B" w14:textId="77777777" w:rsidR="00A1710D" w:rsidRPr="008663FF" w:rsidRDefault="00A1710D" w:rsidP="008663FF">
      <w:pPr>
        <w:ind w:firstLine="567"/>
        <w:jc w:val="center"/>
        <w:rPr>
          <w:rFonts w:ascii="Tahoma" w:hAnsi="Tahoma" w:cs="Tahoma"/>
          <w:b/>
          <w:sz w:val="23"/>
          <w:szCs w:val="23"/>
        </w:rPr>
      </w:pPr>
      <w:r w:rsidRPr="008663FF">
        <w:rPr>
          <w:rFonts w:ascii="Tahoma" w:hAnsi="Tahoma" w:cs="Tahoma"/>
          <w:b/>
          <w:sz w:val="23"/>
          <w:szCs w:val="23"/>
        </w:rPr>
        <w:t>Ключевые показатели эффективности</w:t>
      </w:r>
    </w:p>
    <w:tbl>
      <w:tblPr>
        <w:tblW w:w="0" w:type="auto"/>
        <w:jc w:val="center"/>
        <w:tblInd w:w="-39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28"/>
        <w:gridCol w:w="956"/>
        <w:gridCol w:w="956"/>
        <w:gridCol w:w="956"/>
        <w:gridCol w:w="2303"/>
      </w:tblGrid>
      <w:tr w:rsidR="00A1710D" w:rsidRPr="008663FF" w14:paraId="7AA1565F" w14:textId="77777777" w:rsidTr="008663FF">
        <w:trPr>
          <w:jc w:val="center"/>
        </w:trPr>
        <w:tc>
          <w:tcPr>
            <w:tcW w:w="9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vAlign w:val="center"/>
            <w:hideMark/>
          </w:tcPr>
          <w:p w14:paraId="7AA1565C" w14:textId="77777777" w:rsidR="00A1710D" w:rsidRPr="008663FF" w:rsidRDefault="00A1710D">
            <w:pPr>
              <w:spacing w:line="360" w:lineRule="auto"/>
              <w:ind w:firstLine="709"/>
              <w:rPr>
                <w:rFonts w:ascii="Tahoma" w:hAnsi="Tahoma" w:cs="Tahoma"/>
                <w:b/>
                <w:sz w:val="23"/>
                <w:szCs w:val="23"/>
                <w:lang w:eastAsia="en-US"/>
              </w:rPr>
            </w:pPr>
            <w:r w:rsidRPr="008663FF">
              <w:rPr>
                <w:rFonts w:ascii="Tahoma" w:hAnsi="Tahoma" w:cs="Tahoma"/>
                <w:b/>
                <w:sz w:val="23"/>
                <w:szCs w:val="23"/>
                <w:lang w:eastAsia="en-US"/>
              </w:rPr>
              <w:t>Состав показателей</w:t>
            </w:r>
          </w:p>
        </w:tc>
        <w:tc>
          <w:tcPr>
            <w:tcW w:w="51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vAlign w:val="center"/>
            <w:hideMark/>
          </w:tcPr>
          <w:p w14:paraId="7AA1565D" w14:textId="77777777" w:rsidR="00A1710D" w:rsidRPr="008663FF" w:rsidRDefault="00A1710D">
            <w:pPr>
              <w:spacing w:line="360" w:lineRule="auto"/>
              <w:jc w:val="center"/>
              <w:rPr>
                <w:rFonts w:ascii="Tahoma" w:hAnsi="Tahoma" w:cs="Tahoma"/>
                <w:b/>
                <w:sz w:val="23"/>
                <w:szCs w:val="23"/>
                <w:lang w:eastAsia="en-US"/>
              </w:rPr>
            </w:pPr>
            <w:r w:rsidRPr="008663FF">
              <w:rPr>
                <w:rFonts w:ascii="Tahoma" w:hAnsi="Tahoma" w:cs="Tahoma"/>
                <w:b/>
                <w:sz w:val="23"/>
                <w:szCs w:val="23"/>
                <w:lang w:eastAsia="en-US"/>
              </w:rPr>
              <w:t>Целевые значения в 2016</w:t>
            </w:r>
          </w:p>
          <w:p w14:paraId="7AA1565E" w14:textId="77777777" w:rsidR="00A1710D" w:rsidRPr="008663FF" w:rsidRDefault="00A1710D">
            <w:pPr>
              <w:spacing w:line="360" w:lineRule="auto"/>
              <w:jc w:val="center"/>
              <w:rPr>
                <w:rFonts w:ascii="Tahoma" w:hAnsi="Tahoma" w:cs="Tahoma"/>
                <w:b/>
                <w:sz w:val="23"/>
                <w:szCs w:val="23"/>
                <w:lang w:eastAsia="en-US"/>
              </w:rPr>
            </w:pPr>
            <w:r w:rsidRPr="008663FF">
              <w:rPr>
                <w:rFonts w:ascii="Tahoma" w:hAnsi="Tahoma" w:cs="Tahoma"/>
                <w:b/>
                <w:sz w:val="23"/>
                <w:szCs w:val="23"/>
                <w:lang w:eastAsia="en-US"/>
              </w:rPr>
              <w:t xml:space="preserve"> году</w:t>
            </w:r>
          </w:p>
        </w:tc>
      </w:tr>
      <w:tr w:rsidR="00A1710D" w:rsidRPr="008663FF" w14:paraId="7AA15665" w14:textId="77777777" w:rsidTr="008663FF">
        <w:trPr>
          <w:jc w:val="center"/>
        </w:trPr>
        <w:tc>
          <w:tcPr>
            <w:tcW w:w="9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7AA15660" w14:textId="77777777" w:rsidR="00A1710D" w:rsidRPr="008663FF" w:rsidRDefault="00A1710D">
            <w:pPr>
              <w:spacing w:line="360" w:lineRule="auto"/>
              <w:ind w:firstLine="176"/>
              <w:rPr>
                <w:rFonts w:ascii="Tahoma" w:hAnsi="Tahoma" w:cs="Tahoma"/>
                <w:b/>
                <w:sz w:val="23"/>
                <w:szCs w:val="23"/>
                <w:lang w:eastAsia="en-US"/>
              </w:rPr>
            </w:pPr>
            <w:r w:rsidRPr="008663FF">
              <w:rPr>
                <w:rFonts w:ascii="Tahoma" w:hAnsi="Tahoma" w:cs="Tahoma"/>
                <w:b/>
                <w:sz w:val="23"/>
                <w:szCs w:val="23"/>
                <w:lang w:eastAsia="en-US"/>
              </w:rPr>
              <w:t>Квартальные показатели: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15661" w14:textId="77777777" w:rsidR="00A1710D" w:rsidRPr="008663FF" w:rsidRDefault="00A1710D">
            <w:pPr>
              <w:spacing w:line="360" w:lineRule="auto"/>
              <w:rPr>
                <w:rFonts w:ascii="Tahoma" w:hAnsi="Tahoma" w:cs="Tahoma"/>
                <w:sz w:val="23"/>
                <w:szCs w:val="23"/>
                <w:lang w:eastAsia="en-US"/>
              </w:rPr>
            </w:pPr>
            <w:r w:rsidRPr="008663FF">
              <w:rPr>
                <w:rFonts w:ascii="Tahoma" w:hAnsi="Tahoma" w:cs="Tahoma"/>
                <w:sz w:val="23"/>
                <w:szCs w:val="23"/>
                <w:lang w:val="en-US" w:eastAsia="en-US"/>
              </w:rPr>
              <w:t>I</w:t>
            </w:r>
            <w:r w:rsidRPr="008663FF">
              <w:rPr>
                <w:rFonts w:ascii="Tahoma" w:hAnsi="Tahoma" w:cs="Tahoma"/>
                <w:sz w:val="23"/>
                <w:szCs w:val="23"/>
                <w:lang w:eastAsia="en-US"/>
              </w:rPr>
              <w:t xml:space="preserve"> кв.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15662" w14:textId="77777777" w:rsidR="00A1710D" w:rsidRPr="008663FF" w:rsidRDefault="00A1710D">
            <w:pPr>
              <w:spacing w:line="360" w:lineRule="auto"/>
              <w:rPr>
                <w:rFonts w:ascii="Tahoma" w:hAnsi="Tahoma" w:cs="Tahoma"/>
                <w:sz w:val="23"/>
                <w:szCs w:val="23"/>
                <w:lang w:eastAsia="en-US"/>
              </w:rPr>
            </w:pPr>
            <w:r w:rsidRPr="008663FF">
              <w:rPr>
                <w:rFonts w:ascii="Tahoma" w:hAnsi="Tahoma" w:cs="Tahoma"/>
                <w:sz w:val="23"/>
                <w:szCs w:val="23"/>
                <w:lang w:val="en-US" w:eastAsia="en-US"/>
              </w:rPr>
              <w:t>II</w:t>
            </w:r>
            <w:r w:rsidRPr="008663FF">
              <w:rPr>
                <w:rFonts w:ascii="Tahoma" w:hAnsi="Tahoma" w:cs="Tahoma"/>
                <w:sz w:val="23"/>
                <w:szCs w:val="23"/>
                <w:lang w:eastAsia="en-US"/>
              </w:rPr>
              <w:t xml:space="preserve"> кв.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15663" w14:textId="77777777" w:rsidR="00A1710D" w:rsidRPr="008663FF" w:rsidRDefault="00A1710D">
            <w:pPr>
              <w:spacing w:line="360" w:lineRule="auto"/>
              <w:rPr>
                <w:rFonts w:ascii="Tahoma" w:hAnsi="Tahoma" w:cs="Tahoma"/>
                <w:sz w:val="23"/>
                <w:szCs w:val="23"/>
                <w:lang w:eastAsia="en-US"/>
              </w:rPr>
            </w:pPr>
            <w:r w:rsidRPr="008663FF">
              <w:rPr>
                <w:rFonts w:ascii="Tahoma" w:hAnsi="Tahoma" w:cs="Tahoma"/>
                <w:sz w:val="23"/>
                <w:szCs w:val="23"/>
                <w:lang w:val="en-US" w:eastAsia="en-US"/>
              </w:rPr>
              <w:t>III</w:t>
            </w:r>
            <w:r w:rsidRPr="008663FF">
              <w:rPr>
                <w:rFonts w:ascii="Tahoma" w:hAnsi="Tahoma" w:cs="Tahoma"/>
                <w:sz w:val="23"/>
                <w:szCs w:val="23"/>
                <w:lang w:eastAsia="en-US"/>
              </w:rPr>
              <w:t xml:space="preserve"> кв.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15664" w14:textId="77777777" w:rsidR="00A1710D" w:rsidRPr="008663FF" w:rsidRDefault="00A1710D">
            <w:pPr>
              <w:spacing w:line="360" w:lineRule="auto"/>
              <w:rPr>
                <w:rFonts w:ascii="Tahoma" w:hAnsi="Tahoma" w:cs="Tahoma"/>
                <w:sz w:val="23"/>
                <w:szCs w:val="23"/>
                <w:lang w:eastAsia="en-US"/>
              </w:rPr>
            </w:pPr>
            <w:r w:rsidRPr="008663FF">
              <w:rPr>
                <w:rFonts w:ascii="Tahoma" w:hAnsi="Tahoma" w:cs="Tahoma"/>
                <w:sz w:val="23"/>
                <w:szCs w:val="23"/>
                <w:lang w:val="en-US" w:eastAsia="en-US"/>
              </w:rPr>
              <w:t>IV</w:t>
            </w:r>
            <w:r w:rsidRPr="008663FF">
              <w:rPr>
                <w:rFonts w:ascii="Tahoma" w:hAnsi="Tahoma" w:cs="Tahoma"/>
                <w:sz w:val="23"/>
                <w:szCs w:val="23"/>
                <w:lang w:eastAsia="en-US"/>
              </w:rPr>
              <w:t xml:space="preserve"> кв.</w:t>
            </w:r>
          </w:p>
        </w:tc>
      </w:tr>
      <w:tr w:rsidR="00A1710D" w:rsidRPr="008663FF" w14:paraId="7AA1566B" w14:textId="77777777" w:rsidTr="008663FF">
        <w:trPr>
          <w:jc w:val="center"/>
        </w:trPr>
        <w:tc>
          <w:tcPr>
            <w:tcW w:w="9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7AA15666" w14:textId="77777777" w:rsidR="00A1710D" w:rsidRPr="008663FF" w:rsidRDefault="00A1710D" w:rsidP="001F3B4D">
            <w:pPr>
              <w:pStyle w:val="a4"/>
              <w:numPr>
                <w:ilvl w:val="0"/>
                <w:numId w:val="54"/>
              </w:numPr>
              <w:spacing w:line="360" w:lineRule="auto"/>
              <w:ind w:left="176" w:firstLine="142"/>
              <w:rPr>
                <w:rFonts w:ascii="Tahoma" w:hAnsi="Tahoma" w:cs="Tahoma"/>
                <w:sz w:val="23"/>
                <w:szCs w:val="23"/>
              </w:rPr>
            </w:pPr>
            <w:proofErr w:type="spellStart"/>
            <w:r w:rsidRPr="008663FF">
              <w:rPr>
                <w:rFonts w:ascii="Tahoma" w:hAnsi="Tahoma" w:cs="Tahoma"/>
                <w:sz w:val="23"/>
                <w:szCs w:val="23"/>
              </w:rPr>
              <w:t>Коэффициент</w:t>
            </w:r>
            <w:proofErr w:type="spellEnd"/>
            <w:r w:rsidRPr="008663FF">
              <w:rPr>
                <w:rFonts w:ascii="Tahoma" w:hAnsi="Tahoma" w:cs="Tahoma"/>
                <w:sz w:val="23"/>
                <w:szCs w:val="23"/>
              </w:rPr>
              <w:t xml:space="preserve"> </w:t>
            </w:r>
            <w:proofErr w:type="spellStart"/>
            <w:r w:rsidRPr="008663FF">
              <w:rPr>
                <w:rFonts w:ascii="Tahoma" w:hAnsi="Tahoma" w:cs="Tahoma"/>
                <w:sz w:val="23"/>
                <w:szCs w:val="23"/>
              </w:rPr>
              <w:t>срочной</w:t>
            </w:r>
            <w:proofErr w:type="spellEnd"/>
            <w:r w:rsidRPr="008663FF">
              <w:rPr>
                <w:rFonts w:ascii="Tahoma" w:hAnsi="Tahoma" w:cs="Tahoma"/>
                <w:sz w:val="23"/>
                <w:szCs w:val="23"/>
              </w:rPr>
              <w:t xml:space="preserve"> </w:t>
            </w:r>
            <w:proofErr w:type="spellStart"/>
            <w:r w:rsidRPr="008663FF">
              <w:rPr>
                <w:rFonts w:ascii="Tahoma" w:hAnsi="Tahoma" w:cs="Tahoma"/>
                <w:sz w:val="23"/>
                <w:szCs w:val="23"/>
              </w:rPr>
              <w:t>ликвидности</w:t>
            </w:r>
            <w:proofErr w:type="spellEnd"/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15667" w14:textId="77777777" w:rsidR="00A1710D" w:rsidRPr="008663FF" w:rsidRDefault="00A1710D">
            <w:pPr>
              <w:spacing w:line="276" w:lineRule="auto"/>
              <w:rPr>
                <w:rFonts w:ascii="Tahoma" w:hAnsi="Tahoma" w:cs="Tahoma"/>
                <w:sz w:val="23"/>
                <w:szCs w:val="23"/>
                <w:lang w:eastAsia="en-US"/>
              </w:rPr>
            </w:pPr>
            <w:r w:rsidRPr="008663FF">
              <w:rPr>
                <w:rFonts w:ascii="Tahoma" w:hAnsi="Tahoma" w:cs="Tahoma"/>
                <w:sz w:val="23"/>
                <w:szCs w:val="23"/>
                <w:lang w:eastAsia="en-US"/>
              </w:rPr>
              <w:t>≥1,3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15668" w14:textId="77777777" w:rsidR="00A1710D" w:rsidRPr="008663FF" w:rsidRDefault="00A1710D">
            <w:pPr>
              <w:spacing w:line="276" w:lineRule="auto"/>
              <w:rPr>
                <w:rFonts w:ascii="Tahoma" w:hAnsi="Tahoma" w:cs="Tahoma"/>
                <w:sz w:val="23"/>
                <w:szCs w:val="23"/>
                <w:lang w:eastAsia="en-US"/>
              </w:rPr>
            </w:pPr>
            <w:r w:rsidRPr="008663FF">
              <w:rPr>
                <w:rFonts w:ascii="Tahoma" w:hAnsi="Tahoma" w:cs="Tahoma"/>
                <w:sz w:val="23"/>
                <w:szCs w:val="23"/>
                <w:lang w:eastAsia="en-US"/>
              </w:rPr>
              <w:t>≥1,32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15669" w14:textId="77777777" w:rsidR="00A1710D" w:rsidRPr="008663FF" w:rsidRDefault="00A1710D">
            <w:pPr>
              <w:spacing w:line="276" w:lineRule="auto"/>
              <w:rPr>
                <w:rFonts w:ascii="Tahoma" w:hAnsi="Tahoma" w:cs="Tahoma"/>
                <w:sz w:val="23"/>
                <w:szCs w:val="23"/>
                <w:lang w:eastAsia="en-US"/>
              </w:rPr>
            </w:pPr>
            <w:r w:rsidRPr="008663FF">
              <w:rPr>
                <w:rFonts w:ascii="Tahoma" w:hAnsi="Tahoma" w:cs="Tahoma"/>
                <w:sz w:val="23"/>
                <w:szCs w:val="23"/>
                <w:lang w:eastAsia="en-US"/>
              </w:rPr>
              <w:t>≥1,25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1566A" w14:textId="77777777" w:rsidR="00A1710D" w:rsidRPr="008663FF" w:rsidRDefault="00A1710D">
            <w:pPr>
              <w:spacing w:line="276" w:lineRule="auto"/>
              <w:rPr>
                <w:rFonts w:ascii="Tahoma" w:hAnsi="Tahoma" w:cs="Tahoma"/>
                <w:sz w:val="23"/>
                <w:szCs w:val="23"/>
                <w:lang w:eastAsia="en-US"/>
              </w:rPr>
            </w:pPr>
            <w:r w:rsidRPr="008663FF">
              <w:rPr>
                <w:rFonts w:ascii="Tahoma" w:hAnsi="Tahoma" w:cs="Tahoma"/>
                <w:sz w:val="23"/>
                <w:szCs w:val="23"/>
                <w:lang w:eastAsia="en-US"/>
              </w:rPr>
              <w:t>≥1,28</w:t>
            </w:r>
          </w:p>
        </w:tc>
      </w:tr>
      <w:tr w:rsidR="00A1710D" w:rsidRPr="008663FF" w14:paraId="7AA15671" w14:textId="77777777" w:rsidTr="008663FF">
        <w:trPr>
          <w:jc w:val="center"/>
        </w:trPr>
        <w:tc>
          <w:tcPr>
            <w:tcW w:w="9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7AA1566C" w14:textId="77777777" w:rsidR="00A1710D" w:rsidRPr="008663FF" w:rsidRDefault="00A1710D" w:rsidP="001F3B4D">
            <w:pPr>
              <w:pStyle w:val="a4"/>
              <w:numPr>
                <w:ilvl w:val="0"/>
                <w:numId w:val="54"/>
              </w:numPr>
              <w:spacing w:line="360" w:lineRule="auto"/>
              <w:ind w:left="176" w:firstLine="142"/>
              <w:rPr>
                <w:rFonts w:ascii="Tahoma" w:hAnsi="Tahoma" w:cs="Tahoma"/>
                <w:sz w:val="23"/>
                <w:szCs w:val="23"/>
                <w:lang w:val="ru-RU"/>
              </w:rPr>
            </w:pPr>
            <w:r w:rsidRPr="008663FF">
              <w:rPr>
                <w:rFonts w:ascii="Tahoma" w:hAnsi="Tahoma" w:cs="Tahoma"/>
                <w:sz w:val="23"/>
                <w:szCs w:val="23"/>
                <w:lang w:val="ru-RU"/>
              </w:rPr>
              <w:t>Процент оплаты услуг по передаче электроэнергии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1566D" w14:textId="77777777" w:rsidR="00A1710D" w:rsidRPr="008663FF" w:rsidRDefault="00A1710D">
            <w:pPr>
              <w:spacing w:line="276" w:lineRule="auto"/>
              <w:rPr>
                <w:rFonts w:ascii="Tahoma" w:hAnsi="Tahoma" w:cs="Tahoma"/>
                <w:sz w:val="23"/>
                <w:szCs w:val="23"/>
                <w:lang w:eastAsia="en-US"/>
              </w:rPr>
            </w:pPr>
            <w:r w:rsidRPr="008663FF">
              <w:rPr>
                <w:rFonts w:ascii="Tahoma" w:hAnsi="Tahoma" w:cs="Tahoma"/>
                <w:sz w:val="23"/>
                <w:szCs w:val="23"/>
                <w:lang w:eastAsia="en-US"/>
              </w:rPr>
              <w:t>≥100,0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1566E" w14:textId="77777777" w:rsidR="00A1710D" w:rsidRPr="008663FF" w:rsidRDefault="00A1710D">
            <w:pPr>
              <w:spacing w:line="276" w:lineRule="auto"/>
              <w:rPr>
                <w:sz w:val="23"/>
                <w:szCs w:val="23"/>
                <w:lang w:eastAsia="en-US"/>
              </w:rPr>
            </w:pPr>
            <w:r w:rsidRPr="008663FF">
              <w:rPr>
                <w:rFonts w:ascii="Tahoma" w:hAnsi="Tahoma" w:cs="Tahoma"/>
                <w:sz w:val="23"/>
                <w:szCs w:val="23"/>
                <w:lang w:eastAsia="en-US"/>
              </w:rPr>
              <w:t>≥100,0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1566F" w14:textId="77777777" w:rsidR="00A1710D" w:rsidRPr="008663FF" w:rsidRDefault="00A1710D">
            <w:pPr>
              <w:spacing w:line="276" w:lineRule="auto"/>
              <w:rPr>
                <w:sz w:val="23"/>
                <w:szCs w:val="23"/>
                <w:lang w:eastAsia="en-US"/>
              </w:rPr>
            </w:pPr>
            <w:r w:rsidRPr="008663FF">
              <w:rPr>
                <w:rFonts w:ascii="Tahoma" w:hAnsi="Tahoma" w:cs="Tahoma"/>
                <w:sz w:val="23"/>
                <w:szCs w:val="23"/>
                <w:lang w:eastAsia="en-US"/>
              </w:rPr>
              <w:t>≥100,0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15670" w14:textId="77777777" w:rsidR="00A1710D" w:rsidRPr="008663FF" w:rsidRDefault="00A1710D">
            <w:pPr>
              <w:spacing w:line="276" w:lineRule="auto"/>
              <w:rPr>
                <w:sz w:val="23"/>
                <w:szCs w:val="23"/>
                <w:lang w:eastAsia="en-US"/>
              </w:rPr>
            </w:pPr>
            <w:r w:rsidRPr="008663FF">
              <w:rPr>
                <w:rFonts w:ascii="Tahoma" w:hAnsi="Tahoma" w:cs="Tahoma"/>
                <w:sz w:val="23"/>
                <w:szCs w:val="23"/>
                <w:lang w:eastAsia="en-US"/>
              </w:rPr>
              <w:t>≥100,0</w:t>
            </w:r>
          </w:p>
        </w:tc>
      </w:tr>
      <w:tr w:rsidR="00A1710D" w:rsidRPr="008663FF" w14:paraId="7AA15674" w14:textId="77777777" w:rsidTr="008663FF">
        <w:trPr>
          <w:jc w:val="center"/>
        </w:trPr>
        <w:tc>
          <w:tcPr>
            <w:tcW w:w="9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7AA15672" w14:textId="77777777" w:rsidR="00A1710D" w:rsidRPr="008663FF" w:rsidRDefault="00A1710D">
            <w:pPr>
              <w:spacing w:line="360" w:lineRule="auto"/>
              <w:ind w:left="176" w:firstLine="142"/>
              <w:rPr>
                <w:rFonts w:ascii="Tahoma" w:hAnsi="Tahoma" w:cs="Tahoma"/>
                <w:b/>
                <w:sz w:val="23"/>
                <w:szCs w:val="23"/>
                <w:lang w:eastAsia="en-US"/>
              </w:rPr>
            </w:pPr>
            <w:r w:rsidRPr="008663FF">
              <w:rPr>
                <w:rFonts w:ascii="Tahoma" w:hAnsi="Tahoma" w:cs="Tahoma"/>
                <w:b/>
                <w:sz w:val="23"/>
                <w:szCs w:val="23"/>
                <w:lang w:eastAsia="en-US"/>
              </w:rPr>
              <w:t>Годовые показатели:</w:t>
            </w:r>
          </w:p>
        </w:tc>
        <w:tc>
          <w:tcPr>
            <w:tcW w:w="51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15673" w14:textId="77777777" w:rsidR="00A1710D" w:rsidRPr="008663FF" w:rsidRDefault="00A1710D">
            <w:pPr>
              <w:spacing w:line="360" w:lineRule="auto"/>
              <w:ind w:firstLine="709"/>
              <w:jc w:val="center"/>
              <w:rPr>
                <w:rFonts w:ascii="Tahoma" w:hAnsi="Tahoma" w:cs="Tahoma"/>
                <w:sz w:val="23"/>
                <w:szCs w:val="23"/>
                <w:lang w:eastAsia="en-US"/>
              </w:rPr>
            </w:pPr>
            <w:r w:rsidRPr="008663FF">
              <w:rPr>
                <w:rFonts w:ascii="Tahoma" w:hAnsi="Tahoma" w:cs="Tahoma"/>
                <w:sz w:val="23"/>
                <w:szCs w:val="23"/>
                <w:lang w:eastAsia="en-US"/>
              </w:rPr>
              <w:t>Год</w:t>
            </w:r>
          </w:p>
        </w:tc>
      </w:tr>
      <w:tr w:rsidR="00A1710D" w:rsidRPr="008663FF" w14:paraId="7AA15677" w14:textId="77777777" w:rsidTr="008663FF">
        <w:trPr>
          <w:jc w:val="center"/>
        </w:trPr>
        <w:tc>
          <w:tcPr>
            <w:tcW w:w="9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7AA15675" w14:textId="77777777" w:rsidR="00A1710D" w:rsidRPr="008663FF" w:rsidRDefault="00A1710D" w:rsidP="001F3B4D">
            <w:pPr>
              <w:pStyle w:val="a4"/>
              <w:numPr>
                <w:ilvl w:val="0"/>
                <w:numId w:val="55"/>
              </w:numPr>
              <w:spacing w:line="360" w:lineRule="auto"/>
              <w:ind w:left="176" w:firstLine="142"/>
              <w:rPr>
                <w:rFonts w:ascii="Tahoma" w:hAnsi="Tahoma" w:cs="Tahoma"/>
                <w:sz w:val="23"/>
                <w:szCs w:val="23"/>
                <w:lang w:val="ru-RU"/>
              </w:rPr>
            </w:pPr>
            <w:r w:rsidRPr="008663FF">
              <w:rPr>
                <w:rFonts w:ascii="Tahoma" w:hAnsi="Tahoma" w:cs="Tahoma"/>
                <w:sz w:val="23"/>
                <w:szCs w:val="23"/>
                <w:lang w:val="ru-RU"/>
              </w:rPr>
              <w:t>Рентабельность собственного капитала (</w:t>
            </w:r>
            <w:r w:rsidRPr="008663FF">
              <w:rPr>
                <w:rFonts w:ascii="Tahoma" w:hAnsi="Tahoma" w:cs="Tahoma"/>
                <w:sz w:val="23"/>
                <w:szCs w:val="23"/>
              </w:rPr>
              <w:t>ROE</w:t>
            </w:r>
            <w:r w:rsidRPr="008663FF">
              <w:rPr>
                <w:rFonts w:ascii="Tahoma" w:hAnsi="Tahoma" w:cs="Tahoma"/>
                <w:sz w:val="23"/>
                <w:szCs w:val="23"/>
                <w:lang w:val="ru-RU"/>
              </w:rPr>
              <w:t>), обеспеченная денежным потоком</w:t>
            </w:r>
          </w:p>
        </w:tc>
        <w:tc>
          <w:tcPr>
            <w:tcW w:w="51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15676" w14:textId="77777777" w:rsidR="00A1710D" w:rsidRPr="008663FF" w:rsidRDefault="00A1710D">
            <w:pPr>
              <w:spacing w:line="360" w:lineRule="auto"/>
              <w:ind w:firstLine="709"/>
              <w:jc w:val="center"/>
              <w:rPr>
                <w:rFonts w:ascii="Tahoma" w:hAnsi="Tahoma" w:cs="Tahoma"/>
                <w:sz w:val="23"/>
                <w:szCs w:val="23"/>
                <w:lang w:eastAsia="en-US"/>
              </w:rPr>
            </w:pPr>
            <w:r w:rsidRPr="008663FF">
              <w:rPr>
                <w:rFonts w:ascii="Tahoma" w:hAnsi="Tahoma" w:cs="Tahoma"/>
                <w:sz w:val="23"/>
                <w:szCs w:val="23"/>
                <w:lang w:eastAsia="en-US"/>
              </w:rPr>
              <w:t>≥0,06</w:t>
            </w:r>
          </w:p>
        </w:tc>
      </w:tr>
      <w:tr w:rsidR="00A1710D" w:rsidRPr="008663FF" w14:paraId="7AA1567A" w14:textId="77777777" w:rsidTr="008663FF">
        <w:trPr>
          <w:jc w:val="center"/>
        </w:trPr>
        <w:tc>
          <w:tcPr>
            <w:tcW w:w="9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7AA15678" w14:textId="77777777" w:rsidR="00A1710D" w:rsidRPr="008663FF" w:rsidRDefault="00A1710D" w:rsidP="001F3B4D">
            <w:pPr>
              <w:pStyle w:val="a4"/>
              <w:numPr>
                <w:ilvl w:val="0"/>
                <w:numId w:val="55"/>
              </w:numPr>
              <w:spacing w:line="360" w:lineRule="auto"/>
              <w:ind w:left="176" w:firstLine="142"/>
              <w:jc w:val="both"/>
              <w:rPr>
                <w:rFonts w:ascii="Tahoma" w:hAnsi="Tahoma" w:cs="Tahoma"/>
                <w:sz w:val="23"/>
                <w:szCs w:val="23"/>
              </w:rPr>
            </w:pPr>
            <w:proofErr w:type="spellStart"/>
            <w:r w:rsidRPr="008663FF">
              <w:rPr>
                <w:rFonts w:ascii="Tahoma" w:hAnsi="Tahoma" w:cs="Tahoma"/>
                <w:sz w:val="23"/>
                <w:szCs w:val="23"/>
              </w:rPr>
              <w:t>Оплата</w:t>
            </w:r>
            <w:proofErr w:type="spellEnd"/>
            <w:r w:rsidRPr="008663FF">
              <w:rPr>
                <w:rFonts w:ascii="Tahoma" w:hAnsi="Tahoma" w:cs="Tahoma"/>
                <w:sz w:val="23"/>
                <w:szCs w:val="23"/>
              </w:rPr>
              <w:t xml:space="preserve"> </w:t>
            </w:r>
            <w:proofErr w:type="spellStart"/>
            <w:r w:rsidRPr="008663FF">
              <w:rPr>
                <w:rFonts w:ascii="Tahoma" w:hAnsi="Tahoma" w:cs="Tahoma"/>
                <w:sz w:val="23"/>
                <w:szCs w:val="23"/>
              </w:rPr>
              <w:t>поставленной</w:t>
            </w:r>
            <w:proofErr w:type="spellEnd"/>
            <w:r w:rsidRPr="008663FF">
              <w:rPr>
                <w:rFonts w:ascii="Tahoma" w:hAnsi="Tahoma" w:cs="Tahoma"/>
                <w:sz w:val="23"/>
                <w:szCs w:val="23"/>
              </w:rPr>
              <w:t xml:space="preserve"> </w:t>
            </w:r>
            <w:proofErr w:type="spellStart"/>
            <w:r w:rsidRPr="008663FF">
              <w:rPr>
                <w:rFonts w:ascii="Tahoma" w:hAnsi="Tahoma" w:cs="Tahoma"/>
                <w:sz w:val="23"/>
                <w:szCs w:val="23"/>
              </w:rPr>
              <w:t>электроэнергии</w:t>
            </w:r>
            <w:proofErr w:type="spellEnd"/>
          </w:p>
        </w:tc>
        <w:tc>
          <w:tcPr>
            <w:tcW w:w="51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15679" w14:textId="77777777" w:rsidR="00A1710D" w:rsidRPr="008663FF" w:rsidRDefault="00A1710D">
            <w:pPr>
              <w:spacing w:line="360" w:lineRule="auto"/>
              <w:ind w:firstLine="709"/>
              <w:jc w:val="center"/>
              <w:rPr>
                <w:rFonts w:ascii="Tahoma" w:hAnsi="Tahoma" w:cs="Tahoma"/>
                <w:sz w:val="23"/>
                <w:szCs w:val="23"/>
                <w:lang w:eastAsia="en-US"/>
              </w:rPr>
            </w:pPr>
            <w:r w:rsidRPr="008663FF">
              <w:rPr>
                <w:rFonts w:ascii="Tahoma" w:hAnsi="Tahoma" w:cs="Tahoma"/>
                <w:sz w:val="23"/>
                <w:szCs w:val="23"/>
                <w:lang w:eastAsia="en-US"/>
              </w:rPr>
              <w:t>≥100,1</w:t>
            </w:r>
          </w:p>
        </w:tc>
      </w:tr>
    </w:tbl>
    <w:p w14:paraId="7AA1567B" w14:textId="77777777" w:rsidR="00A1710D" w:rsidRPr="008663FF" w:rsidRDefault="00A1710D" w:rsidP="00A1710D">
      <w:pPr>
        <w:spacing w:line="360" w:lineRule="auto"/>
        <w:ind w:firstLine="709"/>
        <w:jc w:val="both"/>
        <w:rPr>
          <w:rFonts w:ascii="Tahoma" w:hAnsi="Tahoma" w:cs="Tahoma"/>
          <w:sz w:val="23"/>
          <w:szCs w:val="23"/>
        </w:rPr>
      </w:pPr>
    </w:p>
    <w:p w14:paraId="7AA1567C" w14:textId="77777777" w:rsidR="00A1710D" w:rsidRDefault="00A1710D" w:rsidP="00A1710D">
      <w:pPr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Целевые значения всех ключевых показателей эффективности по итогам 2016 года достигнуты, негативные отклонения фактически достигнутых КПЭ отсутствуют, степень достижения </w:t>
      </w:r>
      <w:r w:rsidR="001F3B4D">
        <w:rPr>
          <w:rFonts w:ascii="Tahoma" w:hAnsi="Tahoma" w:cs="Tahoma"/>
          <w:sz w:val="24"/>
          <w:szCs w:val="24"/>
        </w:rPr>
        <w:t>целевых значений составляет 100</w:t>
      </w:r>
      <w:r>
        <w:rPr>
          <w:rFonts w:ascii="Tahoma" w:hAnsi="Tahoma" w:cs="Tahoma"/>
          <w:sz w:val="24"/>
          <w:szCs w:val="24"/>
        </w:rPr>
        <w:t xml:space="preserve">% </w:t>
      </w:r>
      <w:proofErr w:type="gramStart"/>
      <w:r>
        <w:rPr>
          <w:rFonts w:ascii="Tahoma" w:hAnsi="Tahoma" w:cs="Tahoma"/>
          <w:sz w:val="24"/>
          <w:szCs w:val="24"/>
        </w:rPr>
        <w:t>от</w:t>
      </w:r>
      <w:proofErr w:type="gramEnd"/>
      <w:r>
        <w:rPr>
          <w:rFonts w:ascii="Tahoma" w:hAnsi="Tahoma" w:cs="Tahoma"/>
          <w:sz w:val="24"/>
          <w:szCs w:val="24"/>
        </w:rPr>
        <w:t xml:space="preserve"> установленных. </w:t>
      </w:r>
    </w:p>
    <w:p w14:paraId="7AA1567D" w14:textId="77777777" w:rsidR="00A1710D" w:rsidRDefault="00A1710D" w:rsidP="00A1710D">
      <w:pPr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В  части снижения  удельных операционных расходов по  итогам  2016 года достигнуто целевое значение.</w:t>
      </w:r>
    </w:p>
    <w:p w14:paraId="7AA1567E" w14:textId="77777777" w:rsidR="00A1710D" w:rsidRDefault="00A1710D" w:rsidP="00A1710D">
      <w:pPr>
        <w:spacing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Применяемая в Обществе система ключевых показателей эффективности взаимоувязана с размером переменной части вознаграждения менеджмента – для каждого из показателей установлен удельный вес в объеме выплачиваемых премий, квартальное и годовое премирование производится при условии выполнения соответствующих КПЭ.</w:t>
      </w:r>
    </w:p>
    <w:p w14:paraId="7AA1567F" w14:textId="77777777" w:rsidR="00A1710D" w:rsidRDefault="00A1710D" w:rsidP="00A1710D"/>
    <w:p w14:paraId="7AA15680" w14:textId="77777777" w:rsidR="0005037A" w:rsidRDefault="0005037A" w:rsidP="0005037A"/>
    <w:p w14:paraId="7AA15681" w14:textId="77777777" w:rsidR="00677C87" w:rsidRDefault="00677C87" w:rsidP="0005037A"/>
    <w:p w14:paraId="7AA15682" w14:textId="77777777" w:rsidR="00677C87" w:rsidRDefault="00677C87" w:rsidP="0005037A"/>
    <w:p w14:paraId="7AA15683" w14:textId="77777777" w:rsidR="00000789" w:rsidRPr="00BD50FE" w:rsidRDefault="00000789" w:rsidP="001D6417">
      <w:pPr>
        <w:pStyle w:val="1"/>
        <w:jc w:val="center"/>
        <w:rPr>
          <w:rFonts w:ascii="Tahoma" w:hAnsi="Tahoma" w:cs="Tahoma"/>
          <w:color w:val="006600"/>
        </w:rPr>
      </w:pPr>
      <w:bookmarkStart w:id="174" w:name="_Toc479239547"/>
      <w:bookmarkStart w:id="175" w:name="_Toc479240652"/>
      <w:bookmarkStart w:id="176" w:name="_Toc479241063"/>
      <w:r w:rsidRPr="00BD50FE">
        <w:rPr>
          <w:rFonts w:ascii="Tahoma" w:hAnsi="Tahoma" w:cs="Tahoma"/>
          <w:color w:val="006600"/>
        </w:rPr>
        <w:lastRenderedPageBreak/>
        <w:t>РАЗДЕЛ 10. КОНТАКТНАЯ ИНФОРМАЦИЯ ДЛЯ АКЦИОНЕРОВ И ИНВЕСТОРОВ</w:t>
      </w:r>
      <w:bookmarkEnd w:id="174"/>
      <w:bookmarkEnd w:id="175"/>
      <w:bookmarkEnd w:id="176"/>
    </w:p>
    <w:p w14:paraId="7AA15684" w14:textId="77777777" w:rsidR="00000789" w:rsidRPr="004F1A6D" w:rsidRDefault="00000789" w:rsidP="001D6417">
      <w:pPr>
        <w:spacing w:line="360" w:lineRule="auto"/>
        <w:ind w:firstLine="709"/>
        <w:jc w:val="center"/>
        <w:rPr>
          <w:rFonts w:ascii="Tahoma" w:hAnsi="Tahoma" w:cs="Tahoma"/>
          <w:i/>
          <w:sz w:val="24"/>
          <w:szCs w:val="24"/>
        </w:rPr>
      </w:pPr>
    </w:p>
    <w:tbl>
      <w:tblPr>
        <w:tblW w:w="15143" w:type="dxa"/>
        <w:jc w:val="center"/>
        <w:tblInd w:w="-37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717"/>
        <w:gridCol w:w="7426"/>
      </w:tblGrid>
      <w:tr w:rsidR="00000789" w:rsidRPr="004F1A6D" w14:paraId="7AA15687" w14:textId="77777777" w:rsidTr="00677C87">
        <w:trPr>
          <w:jc w:val="center"/>
        </w:trPr>
        <w:tc>
          <w:tcPr>
            <w:tcW w:w="7717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hideMark/>
          </w:tcPr>
          <w:p w14:paraId="7AA15685" w14:textId="77777777" w:rsidR="00000789" w:rsidRPr="004F1A6D" w:rsidRDefault="00000789" w:rsidP="00B247D4">
            <w:pPr>
              <w:pStyle w:val="afa"/>
              <w:spacing w:before="0" w:beforeAutospacing="0" w:after="0" w:afterAutospacing="0" w:line="360" w:lineRule="auto"/>
              <w:rPr>
                <w:rFonts w:ascii="Tahoma" w:hAnsi="Tahoma" w:cs="Tahoma"/>
                <w:lang w:eastAsia="en-US"/>
              </w:rPr>
            </w:pPr>
            <w:r w:rsidRPr="004F1A6D">
              <w:rPr>
                <w:rFonts w:ascii="Tahoma" w:hAnsi="Tahoma" w:cs="Tahoma"/>
                <w:lang w:eastAsia="en-US"/>
              </w:rPr>
              <w:t>Полное фирменное наименование</w:t>
            </w:r>
          </w:p>
        </w:tc>
        <w:tc>
          <w:tcPr>
            <w:tcW w:w="7426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vAlign w:val="center"/>
            <w:hideMark/>
          </w:tcPr>
          <w:p w14:paraId="7AA15686" w14:textId="77777777" w:rsidR="00000789" w:rsidRPr="004F1A6D" w:rsidRDefault="00000789" w:rsidP="00B247D4">
            <w:pPr>
              <w:spacing w:line="360" w:lineRule="auto"/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4F1A6D">
              <w:rPr>
                <w:rFonts w:ascii="Tahoma" w:hAnsi="Tahoma" w:cs="Tahoma"/>
                <w:sz w:val="24"/>
                <w:szCs w:val="24"/>
                <w:lang w:eastAsia="en-US"/>
              </w:rPr>
              <w:t>Акционерное общество «Екатеринбургэнергосбыт»</w:t>
            </w:r>
          </w:p>
        </w:tc>
      </w:tr>
      <w:tr w:rsidR="00000789" w:rsidRPr="004F1A6D" w14:paraId="7AA1568A" w14:textId="77777777" w:rsidTr="00677C87">
        <w:trPr>
          <w:jc w:val="center"/>
        </w:trPr>
        <w:tc>
          <w:tcPr>
            <w:tcW w:w="7717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hideMark/>
          </w:tcPr>
          <w:p w14:paraId="7AA15688" w14:textId="77777777" w:rsidR="00000789" w:rsidRPr="004F1A6D" w:rsidRDefault="00000789" w:rsidP="00B247D4">
            <w:pPr>
              <w:spacing w:line="360" w:lineRule="auto"/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4F1A6D">
              <w:rPr>
                <w:rFonts w:ascii="Tahoma" w:hAnsi="Tahoma" w:cs="Tahoma"/>
                <w:sz w:val="24"/>
                <w:szCs w:val="24"/>
                <w:lang w:eastAsia="en-US"/>
              </w:rPr>
              <w:t>Сокращенное фирменное наименование</w:t>
            </w:r>
          </w:p>
        </w:tc>
        <w:tc>
          <w:tcPr>
            <w:tcW w:w="7426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vAlign w:val="center"/>
            <w:hideMark/>
          </w:tcPr>
          <w:p w14:paraId="7AA15689" w14:textId="77777777" w:rsidR="00000789" w:rsidRPr="004F1A6D" w:rsidRDefault="00000789" w:rsidP="00B247D4">
            <w:pPr>
              <w:spacing w:line="360" w:lineRule="auto"/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4F1A6D">
              <w:rPr>
                <w:rFonts w:ascii="Tahoma" w:hAnsi="Tahoma" w:cs="Tahoma"/>
                <w:sz w:val="24"/>
                <w:szCs w:val="24"/>
                <w:lang w:eastAsia="en-US"/>
              </w:rPr>
              <w:t>АО «ЕЭнС»</w:t>
            </w:r>
          </w:p>
        </w:tc>
      </w:tr>
      <w:tr w:rsidR="00000789" w:rsidRPr="004F1A6D" w14:paraId="7AA1568D" w14:textId="77777777" w:rsidTr="00677C87">
        <w:trPr>
          <w:jc w:val="center"/>
        </w:trPr>
        <w:tc>
          <w:tcPr>
            <w:tcW w:w="7717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hideMark/>
          </w:tcPr>
          <w:p w14:paraId="7AA1568B" w14:textId="77777777" w:rsidR="00000789" w:rsidRPr="004F1A6D" w:rsidRDefault="00000789" w:rsidP="00B247D4">
            <w:pPr>
              <w:spacing w:line="360" w:lineRule="auto"/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4F1A6D">
              <w:rPr>
                <w:rFonts w:ascii="Tahoma" w:hAnsi="Tahoma" w:cs="Tahoma"/>
                <w:sz w:val="24"/>
                <w:szCs w:val="24"/>
                <w:lang w:eastAsia="en-US"/>
              </w:rPr>
              <w:t>Место нахождения</w:t>
            </w:r>
          </w:p>
        </w:tc>
        <w:tc>
          <w:tcPr>
            <w:tcW w:w="7426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vAlign w:val="center"/>
            <w:hideMark/>
          </w:tcPr>
          <w:p w14:paraId="7AA1568C" w14:textId="77777777" w:rsidR="00000789" w:rsidRPr="004F1A6D" w:rsidRDefault="00000789" w:rsidP="00B247D4">
            <w:pPr>
              <w:spacing w:line="360" w:lineRule="auto"/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4F1A6D">
              <w:rPr>
                <w:rFonts w:ascii="Tahoma" w:hAnsi="Tahoma" w:cs="Tahoma"/>
                <w:sz w:val="24"/>
                <w:szCs w:val="24"/>
                <w:lang w:eastAsia="en-US"/>
              </w:rPr>
              <w:t>620141, г. Екатеринбург, ул. Сурикова, 48</w:t>
            </w:r>
          </w:p>
        </w:tc>
      </w:tr>
      <w:tr w:rsidR="00000789" w:rsidRPr="004F1A6D" w14:paraId="7AA15690" w14:textId="77777777" w:rsidTr="00677C87">
        <w:trPr>
          <w:jc w:val="center"/>
        </w:trPr>
        <w:tc>
          <w:tcPr>
            <w:tcW w:w="7717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hideMark/>
          </w:tcPr>
          <w:p w14:paraId="7AA1568E" w14:textId="77777777" w:rsidR="00000789" w:rsidRPr="004F1A6D" w:rsidRDefault="00000789" w:rsidP="00B247D4">
            <w:pPr>
              <w:spacing w:line="360" w:lineRule="auto"/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4F1A6D">
              <w:rPr>
                <w:rFonts w:ascii="Tahoma" w:hAnsi="Tahoma" w:cs="Tahoma"/>
                <w:sz w:val="24"/>
                <w:szCs w:val="24"/>
                <w:lang w:eastAsia="en-US"/>
              </w:rPr>
              <w:t>Почтовый адрес</w:t>
            </w:r>
          </w:p>
        </w:tc>
        <w:tc>
          <w:tcPr>
            <w:tcW w:w="7426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vAlign w:val="center"/>
            <w:hideMark/>
          </w:tcPr>
          <w:p w14:paraId="7AA1568F" w14:textId="77777777" w:rsidR="00000789" w:rsidRPr="004F1A6D" w:rsidRDefault="00000789" w:rsidP="00B247D4">
            <w:pPr>
              <w:spacing w:line="360" w:lineRule="auto"/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4F1A6D">
              <w:rPr>
                <w:rFonts w:ascii="Tahoma" w:hAnsi="Tahoma" w:cs="Tahoma"/>
                <w:sz w:val="24"/>
                <w:szCs w:val="24"/>
                <w:lang w:eastAsia="en-US"/>
              </w:rPr>
              <w:t>620017, Екатеринбург, пр. Космонавтов, 17а</w:t>
            </w:r>
          </w:p>
        </w:tc>
      </w:tr>
      <w:tr w:rsidR="00000789" w:rsidRPr="004F1A6D" w14:paraId="7AA15693" w14:textId="77777777" w:rsidTr="00677C87">
        <w:trPr>
          <w:jc w:val="center"/>
        </w:trPr>
        <w:tc>
          <w:tcPr>
            <w:tcW w:w="7717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hideMark/>
          </w:tcPr>
          <w:p w14:paraId="7AA15691" w14:textId="77777777" w:rsidR="00000789" w:rsidRPr="004F1A6D" w:rsidRDefault="00000789" w:rsidP="00B247D4">
            <w:pPr>
              <w:spacing w:line="360" w:lineRule="auto"/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4F1A6D">
              <w:rPr>
                <w:rFonts w:ascii="Tahoma" w:hAnsi="Tahoma" w:cs="Tahoma"/>
                <w:sz w:val="24"/>
                <w:szCs w:val="24"/>
                <w:lang w:eastAsia="en-US"/>
              </w:rPr>
              <w:t>ИНН/КПП</w:t>
            </w:r>
          </w:p>
        </w:tc>
        <w:tc>
          <w:tcPr>
            <w:tcW w:w="7426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vAlign w:val="center"/>
            <w:hideMark/>
          </w:tcPr>
          <w:p w14:paraId="7AA15692" w14:textId="77777777" w:rsidR="00000789" w:rsidRPr="004F1A6D" w:rsidRDefault="00000789" w:rsidP="00B247D4">
            <w:pPr>
              <w:spacing w:line="360" w:lineRule="auto"/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4F1A6D">
              <w:rPr>
                <w:rFonts w:ascii="Tahoma" w:hAnsi="Tahoma" w:cs="Tahoma"/>
                <w:sz w:val="24"/>
                <w:szCs w:val="24"/>
                <w:lang w:eastAsia="en-US"/>
              </w:rPr>
              <w:t>6671250899 / 660850001</w:t>
            </w:r>
          </w:p>
        </w:tc>
      </w:tr>
      <w:tr w:rsidR="00000789" w:rsidRPr="004F1A6D" w14:paraId="7AA15696" w14:textId="77777777" w:rsidTr="00677C87">
        <w:trPr>
          <w:jc w:val="center"/>
        </w:trPr>
        <w:tc>
          <w:tcPr>
            <w:tcW w:w="7717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hideMark/>
          </w:tcPr>
          <w:p w14:paraId="7AA15694" w14:textId="77777777" w:rsidR="00000789" w:rsidRPr="004F1A6D" w:rsidRDefault="00000789" w:rsidP="00B247D4">
            <w:pPr>
              <w:spacing w:line="360" w:lineRule="auto"/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4F1A6D">
              <w:rPr>
                <w:rFonts w:ascii="Tahoma" w:hAnsi="Tahoma" w:cs="Tahoma"/>
                <w:sz w:val="24"/>
                <w:szCs w:val="24"/>
                <w:lang w:eastAsia="en-US"/>
              </w:rPr>
              <w:t>Телефон</w:t>
            </w:r>
          </w:p>
        </w:tc>
        <w:tc>
          <w:tcPr>
            <w:tcW w:w="7426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vAlign w:val="center"/>
            <w:hideMark/>
          </w:tcPr>
          <w:p w14:paraId="7AA15695" w14:textId="77777777" w:rsidR="00000789" w:rsidRPr="004F1A6D" w:rsidRDefault="00000789" w:rsidP="00B247D4">
            <w:pPr>
              <w:spacing w:line="360" w:lineRule="auto"/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4F1A6D">
              <w:rPr>
                <w:rFonts w:ascii="Tahoma" w:hAnsi="Tahoma" w:cs="Tahoma"/>
                <w:sz w:val="24"/>
                <w:szCs w:val="24"/>
                <w:lang w:eastAsia="en-US"/>
              </w:rPr>
              <w:t>(343) 215-76-37</w:t>
            </w:r>
          </w:p>
        </w:tc>
      </w:tr>
      <w:tr w:rsidR="00000789" w:rsidRPr="004F1A6D" w14:paraId="7AA15699" w14:textId="77777777" w:rsidTr="00677C87">
        <w:trPr>
          <w:jc w:val="center"/>
        </w:trPr>
        <w:tc>
          <w:tcPr>
            <w:tcW w:w="7717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hideMark/>
          </w:tcPr>
          <w:p w14:paraId="7AA15697" w14:textId="77777777" w:rsidR="00000789" w:rsidRPr="004F1A6D" w:rsidRDefault="00000789" w:rsidP="00B247D4">
            <w:pPr>
              <w:spacing w:line="360" w:lineRule="auto"/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4F1A6D">
              <w:rPr>
                <w:rFonts w:ascii="Tahoma" w:hAnsi="Tahoma" w:cs="Tahoma"/>
                <w:sz w:val="24"/>
                <w:szCs w:val="24"/>
                <w:lang w:eastAsia="en-US"/>
              </w:rPr>
              <w:t>Факс</w:t>
            </w:r>
          </w:p>
        </w:tc>
        <w:tc>
          <w:tcPr>
            <w:tcW w:w="7426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vAlign w:val="center"/>
            <w:hideMark/>
          </w:tcPr>
          <w:p w14:paraId="7AA15698" w14:textId="77777777" w:rsidR="00000789" w:rsidRPr="004F1A6D" w:rsidRDefault="00000789" w:rsidP="00B247D4">
            <w:pPr>
              <w:spacing w:line="360" w:lineRule="auto"/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4F1A6D">
              <w:rPr>
                <w:rFonts w:ascii="Tahoma" w:hAnsi="Tahoma" w:cs="Tahoma"/>
                <w:sz w:val="24"/>
                <w:szCs w:val="24"/>
                <w:lang w:eastAsia="en-US"/>
              </w:rPr>
              <w:t>(343) 215-77-28</w:t>
            </w:r>
          </w:p>
        </w:tc>
      </w:tr>
      <w:tr w:rsidR="00000789" w:rsidRPr="004F1A6D" w14:paraId="7AA1569C" w14:textId="77777777" w:rsidTr="00677C87">
        <w:trPr>
          <w:jc w:val="center"/>
        </w:trPr>
        <w:tc>
          <w:tcPr>
            <w:tcW w:w="7717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hideMark/>
          </w:tcPr>
          <w:p w14:paraId="7AA1569A" w14:textId="77777777" w:rsidR="00000789" w:rsidRPr="004F1A6D" w:rsidRDefault="00000789" w:rsidP="00B247D4">
            <w:pPr>
              <w:spacing w:line="360" w:lineRule="auto"/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4F1A6D">
              <w:rPr>
                <w:rFonts w:ascii="Tahoma" w:hAnsi="Tahoma" w:cs="Tahoma"/>
                <w:sz w:val="24"/>
                <w:szCs w:val="24"/>
                <w:lang w:eastAsia="en-US"/>
              </w:rPr>
              <w:t xml:space="preserve">Адрес в </w:t>
            </w:r>
            <w:r w:rsidRPr="004F1A6D">
              <w:rPr>
                <w:rFonts w:ascii="Tahoma" w:hAnsi="Tahoma" w:cs="Tahoma"/>
                <w:sz w:val="24"/>
                <w:szCs w:val="24"/>
                <w:lang w:val="en-US" w:eastAsia="en-US"/>
              </w:rPr>
              <w:t>Internet</w:t>
            </w:r>
          </w:p>
        </w:tc>
        <w:tc>
          <w:tcPr>
            <w:tcW w:w="7426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vAlign w:val="center"/>
            <w:hideMark/>
          </w:tcPr>
          <w:p w14:paraId="7AA1569B" w14:textId="77777777" w:rsidR="00000789" w:rsidRPr="004F1A6D" w:rsidRDefault="00000789" w:rsidP="00B247D4">
            <w:pPr>
              <w:spacing w:line="360" w:lineRule="auto"/>
              <w:rPr>
                <w:rFonts w:ascii="Tahoma" w:hAnsi="Tahoma" w:cs="Tahoma"/>
                <w:sz w:val="24"/>
                <w:szCs w:val="24"/>
                <w:lang w:val="en-US" w:eastAsia="en-US"/>
              </w:rPr>
            </w:pPr>
            <w:r w:rsidRPr="004F1A6D">
              <w:rPr>
                <w:rFonts w:ascii="Tahoma" w:hAnsi="Tahoma" w:cs="Tahoma"/>
                <w:sz w:val="24"/>
                <w:szCs w:val="24"/>
                <w:lang w:eastAsia="en-US"/>
              </w:rPr>
              <w:t>www.eens.ru</w:t>
            </w:r>
          </w:p>
        </w:tc>
      </w:tr>
      <w:tr w:rsidR="00000789" w:rsidRPr="004F1A6D" w14:paraId="7AA156A3" w14:textId="77777777" w:rsidTr="00677C87">
        <w:trPr>
          <w:jc w:val="center"/>
        </w:trPr>
        <w:tc>
          <w:tcPr>
            <w:tcW w:w="7717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hideMark/>
          </w:tcPr>
          <w:p w14:paraId="7AA1569D" w14:textId="77777777" w:rsidR="00000789" w:rsidRPr="004F1A6D" w:rsidRDefault="00000789" w:rsidP="00B247D4">
            <w:pPr>
              <w:pStyle w:val="afa"/>
              <w:spacing w:before="0" w:beforeAutospacing="0" w:after="0" w:afterAutospacing="0" w:line="360" w:lineRule="auto"/>
              <w:rPr>
                <w:rFonts w:ascii="Tahoma" w:hAnsi="Tahoma" w:cs="Tahoma"/>
                <w:lang w:eastAsia="en-US"/>
              </w:rPr>
            </w:pPr>
            <w:r w:rsidRPr="004F1A6D">
              <w:rPr>
                <w:rFonts w:ascii="Tahoma" w:hAnsi="Tahoma" w:cs="Tahoma"/>
                <w:lang w:eastAsia="en-US"/>
              </w:rPr>
              <w:t>Банковские реквизиты</w:t>
            </w:r>
          </w:p>
        </w:tc>
        <w:tc>
          <w:tcPr>
            <w:tcW w:w="7426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vAlign w:val="center"/>
            <w:hideMark/>
          </w:tcPr>
          <w:p w14:paraId="7AA1569E" w14:textId="77777777" w:rsidR="00000789" w:rsidRPr="004F1A6D" w:rsidRDefault="00000789" w:rsidP="00B247D4">
            <w:pPr>
              <w:spacing w:line="360" w:lineRule="auto"/>
              <w:rPr>
                <w:rFonts w:ascii="Tahoma" w:hAnsi="Tahoma" w:cs="Tahoma"/>
                <w:sz w:val="24"/>
                <w:szCs w:val="24"/>
                <w:lang w:eastAsia="en-US"/>
              </w:rPr>
            </w:pPr>
            <w:proofErr w:type="gramStart"/>
            <w:r w:rsidRPr="004F1A6D">
              <w:rPr>
                <w:rFonts w:ascii="Tahoma" w:hAnsi="Tahoma" w:cs="Tahoma"/>
                <w:sz w:val="24"/>
                <w:szCs w:val="24"/>
                <w:lang w:eastAsia="en-US"/>
              </w:rPr>
              <w:t>Р</w:t>
            </w:r>
            <w:proofErr w:type="gramEnd"/>
            <w:r w:rsidRPr="004F1A6D">
              <w:rPr>
                <w:rFonts w:ascii="Tahoma" w:hAnsi="Tahoma" w:cs="Tahoma"/>
                <w:sz w:val="24"/>
                <w:szCs w:val="24"/>
                <w:lang w:eastAsia="en-US"/>
              </w:rPr>
              <w:t xml:space="preserve">/с 40702810316160030915 </w:t>
            </w:r>
          </w:p>
          <w:p w14:paraId="7AA1569F" w14:textId="77777777" w:rsidR="00000789" w:rsidRPr="004F1A6D" w:rsidRDefault="00000789" w:rsidP="00B247D4">
            <w:pPr>
              <w:spacing w:line="360" w:lineRule="auto"/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4F1A6D">
              <w:rPr>
                <w:rFonts w:ascii="Tahoma" w:hAnsi="Tahoma" w:cs="Tahoma"/>
                <w:sz w:val="24"/>
                <w:szCs w:val="24"/>
                <w:lang w:eastAsia="en-US"/>
              </w:rPr>
              <w:t>в Уральском банке ПАО Сбербанк, г. Екатеринбург</w:t>
            </w:r>
          </w:p>
          <w:p w14:paraId="7AA156A0" w14:textId="77777777" w:rsidR="00000789" w:rsidRPr="004F1A6D" w:rsidRDefault="00000789" w:rsidP="00B247D4">
            <w:pPr>
              <w:spacing w:line="360" w:lineRule="auto"/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4F1A6D">
              <w:rPr>
                <w:rFonts w:ascii="Tahoma" w:hAnsi="Tahoma" w:cs="Tahoma"/>
                <w:sz w:val="24"/>
                <w:szCs w:val="24"/>
                <w:lang w:eastAsia="en-US"/>
              </w:rPr>
              <w:t xml:space="preserve">К/с 30101810500000000674 </w:t>
            </w:r>
          </w:p>
          <w:p w14:paraId="7AA156A1" w14:textId="77777777" w:rsidR="00000789" w:rsidRPr="004F1A6D" w:rsidRDefault="00000789" w:rsidP="00B247D4">
            <w:pPr>
              <w:spacing w:line="360" w:lineRule="auto"/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4F1A6D">
              <w:rPr>
                <w:rFonts w:ascii="Tahoma" w:hAnsi="Tahoma" w:cs="Tahoma"/>
                <w:sz w:val="24"/>
                <w:szCs w:val="24"/>
                <w:lang w:eastAsia="en-US"/>
              </w:rPr>
              <w:t>в ГРКЦ ГУ Банка России по Свердловской области</w:t>
            </w:r>
          </w:p>
          <w:p w14:paraId="7AA156A2" w14:textId="77777777" w:rsidR="00000789" w:rsidRPr="004F1A6D" w:rsidRDefault="00000789" w:rsidP="00B247D4">
            <w:pPr>
              <w:spacing w:line="360" w:lineRule="auto"/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4F1A6D">
              <w:rPr>
                <w:rFonts w:ascii="Tahoma" w:hAnsi="Tahoma" w:cs="Tahoma"/>
                <w:sz w:val="24"/>
                <w:szCs w:val="24"/>
                <w:lang w:eastAsia="en-US"/>
              </w:rPr>
              <w:t>БИК 046577674</w:t>
            </w:r>
          </w:p>
        </w:tc>
      </w:tr>
      <w:tr w:rsidR="00000789" w:rsidRPr="004F1A6D" w14:paraId="7AA156AA" w14:textId="77777777" w:rsidTr="00677C87">
        <w:trPr>
          <w:jc w:val="center"/>
        </w:trPr>
        <w:tc>
          <w:tcPr>
            <w:tcW w:w="7717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hideMark/>
          </w:tcPr>
          <w:p w14:paraId="7AA156A4" w14:textId="77777777" w:rsidR="00000789" w:rsidRPr="004F1A6D" w:rsidRDefault="00000789" w:rsidP="00B247D4">
            <w:pPr>
              <w:pStyle w:val="afa"/>
              <w:spacing w:before="0" w:beforeAutospacing="0" w:after="0" w:afterAutospacing="0" w:line="360" w:lineRule="auto"/>
              <w:rPr>
                <w:rFonts w:ascii="Tahoma" w:hAnsi="Tahoma" w:cs="Tahoma"/>
                <w:lang w:eastAsia="en-US"/>
              </w:rPr>
            </w:pPr>
            <w:r w:rsidRPr="004F1A6D">
              <w:rPr>
                <w:rFonts w:ascii="Tahoma" w:hAnsi="Tahoma" w:cs="Tahoma"/>
                <w:lang w:eastAsia="en-US"/>
              </w:rPr>
              <w:t xml:space="preserve">Подразделение эмитента по работе </w:t>
            </w:r>
          </w:p>
          <w:p w14:paraId="7AA156A5" w14:textId="77777777" w:rsidR="00000789" w:rsidRPr="004F1A6D" w:rsidRDefault="00000789" w:rsidP="00B247D4">
            <w:pPr>
              <w:pStyle w:val="afa"/>
              <w:spacing w:before="0" w:beforeAutospacing="0" w:after="0" w:afterAutospacing="0" w:line="360" w:lineRule="auto"/>
              <w:rPr>
                <w:rFonts w:ascii="Tahoma" w:hAnsi="Tahoma" w:cs="Tahoma"/>
                <w:b/>
                <w:lang w:eastAsia="en-US"/>
              </w:rPr>
            </w:pPr>
            <w:r w:rsidRPr="004F1A6D">
              <w:rPr>
                <w:rFonts w:ascii="Tahoma" w:hAnsi="Tahoma" w:cs="Tahoma"/>
                <w:lang w:eastAsia="en-US"/>
              </w:rPr>
              <w:t>с акционерами и инвесторами</w:t>
            </w:r>
          </w:p>
        </w:tc>
        <w:tc>
          <w:tcPr>
            <w:tcW w:w="7426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vAlign w:val="center"/>
            <w:hideMark/>
          </w:tcPr>
          <w:p w14:paraId="7AA156A6" w14:textId="77777777" w:rsidR="00000789" w:rsidRPr="004F1A6D" w:rsidRDefault="00000789" w:rsidP="00B247D4">
            <w:pPr>
              <w:spacing w:line="360" w:lineRule="auto"/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4F1A6D">
              <w:rPr>
                <w:rFonts w:ascii="Tahoma" w:hAnsi="Tahoma" w:cs="Tahoma"/>
                <w:sz w:val="24"/>
                <w:szCs w:val="24"/>
                <w:lang w:eastAsia="en-US"/>
              </w:rPr>
              <w:t>Управление правового обеспечения</w:t>
            </w:r>
          </w:p>
          <w:p w14:paraId="7AA156A7" w14:textId="77777777" w:rsidR="00000789" w:rsidRPr="004F1A6D" w:rsidRDefault="00000789" w:rsidP="00B247D4">
            <w:pPr>
              <w:spacing w:line="360" w:lineRule="auto"/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4F1A6D">
              <w:rPr>
                <w:rFonts w:ascii="Tahoma" w:hAnsi="Tahoma" w:cs="Tahoma"/>
                <w:sz w:val="24"/>
                <w:szCs w:val="24"/>
                <w:lang w:eastAsia="en-US"/>
              </w:rPr>
              <w:t xml:space="preserve">Начальник: Бетева Оксана Николаевна. </w:t>
            </w:r>
          </w:p>
          <w:p w14:paraId="7AA156A8" w14:textId="77777777" w:rsidR="00000789" w:rsidRPr="004F1A6D" w:rsidRDefault="00000789" w:rsidP="00B247D4">
            <w:pPr>
              <w:spacing w:line="360" w:lineRule="auto"/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4F1A6D">
              <w:rPr>
                <w:rFonts w:ascii="Tahoma" w:hAnsi="Tahoma" w:cs="Tahoma"/>
                <w:sz w:val="24"/>
                <w:szCs w:val="24"/>
                <w:lang w:eastAsia="en-US"/>
              </w:rPr>
              <w:t>Телефон: (343) 215-76-44</w:t>
            </w:r>
          </w:p>
          <w:p w14:paraId="7AA156A9" w14:textId="77777777" w:rsidR="00000789" w:rsidRPr="004F1A6D" w:rsidRDefault="00000789" w:rsidP="00B247D4">
            <w:pPr>
              <w:spacing w:line="360" w:lineRule="auto"/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4F1A6D">
              <w:rPr>
                <w:rFonts w:ascii="Tahoma" w:hAnsi="Tahoma" w:cs="Tahoma"/>
                <w:sz w:val="24"/>
                <w:szCs w:val="24"/>
                <w:lang w:eastAsia="en-US"/>
              </w:rPr>
              <w:t xml:space="preserve">Адрес электронной почты: </w:t>
            </w:r>
            <w:proofErr w:type="spellStart"/>
            <w:r w:rsidRPr="004F1A6D">
              <w:rPr>
                <w:rFonts w:ascii="Tahoma" w:hAnsi="Tahoma" w:cs="Tahoma"/>
                <w:color w:val="0000FF"/>
                <w:sz w:val="24"/>
                <w:szCs w:val="24"/>
                <w:u w:val="single"/>
                <w:lang w:val="en-US" w:eastAsia="en-US"/>
              </w:rPr>
              <w:t>BetevaON</w:t>
            </w:r>
            <w:proofErr w:type="spellEnd"/>
            <w:r w:rsidRPr="004F1A6D">
              <w:rPr>
                <w:rFonts w:ascii="Tahoma" w:hAnsi="Tahoma" w:cs="Tahoma"/>
                <w:color w:val="0000FF"/>
                <w:sz w:val="24"/>
                <w:szCs w:val="24"/>
                <w:u w:val="single"/>
                <w:lang w:eastAsia="en-US"/>
              </w:rPr>
              <w:t>@</w:t>
            </w:r>
            <w:proofErr w:type="spellStart"/>
            <w:r w:rsidRPr="004F1A6D">
              <w:rPr>
                <w:rFonts w:ascii="Tahoma" w:hAnsi="Tahoma" w:cs="Tahoma"/>
                <w:color w:val="0000FF"/>
                <w:sz w:val="24"/>
                <w:szCs w:val="24"/>
                <w:u w:val="single"/>
                <w:lang w:val="en-US" w:eastAsia="en-US"/>
              </w:rPr>
              <w:t>eens</w:t>
            </w:r>
            <w:proofErr w:type="spellEnd"/>
            <w:r w:rsidRPr="004F1A6D">
              <w:rPr>
                <w:rFonts w:ascii="Tahoma" w:hAnsi="Tahoma" w:cs="Tahoma"/>
                <w:color w:val="0000FF"/>
                <w:sz w:val="24"/>
                <w:szCs w:val="24"/>
                <w:u w:val="single"/>
                <w:lang w:eastAsia="en-US"/>
              </w:rPr>
              <w:t>.</w:t>
            </w:r>
            <w:proofErr w:type="spellStart"/>
            <w:r w:rsidRPr="004F1A6D">
              <w:rPr>
                <w:rFonts w:ascii="Tahoma" w:hAnsi="Tahoma" w:cs="Tahoma"/>
                <w:color w:val="0000FF"/>
                <w:sz w:val="24"/>
                <w:szCs w:val="24"/>
                <w:u w:val="single"/>
                <w:lang w:val="en-US" w:eastAsia="en-US"/>
              </w:rPr>
              <w:t>ru</w:t>
            </w:r>
            <w:proofErr w:type="spellEnd"/>
          </w:p>
        </w:tc>
      </w:tr>
    </w:tbl>
    <w:p w14:paraId="7AA156AB" w14:textId="77777777" w:rsidR="00000789" w:rsidRPr="004F1A6D" w:rsidRDefault="00000789" w:rsidP="00000789">
      <w:pPr>
        <w:spacing w:line="360" w:lineRule="auto"/>
        <w:ind w:firstLine="709"/>
        <w:jc w:val="center"/>
        <w:rPr>
          <w:rFonts w:ascii="Tahoma" w:hAnsi="Tahoma" w:cs="Tahoma"/>
          <w:b/>
          <w:sz w:val="24"/>
          <w:szCs w:val="24"/>
        </w:rPr>
      </w:pPr>
    </w:p>
    <w:p w14:paraId="7AA156AC" w14:textId="77777777" w:rsidR="001D6417" w:rsidRDefault="001D6417" w:rsidP="00000789">
      <w:pPr>
        <w:spacing w:line="360" w:lineRule="auto"/>
        <w:ind w:firstLine="709"/>
        <w:jc w:val="center"/>
        <w:rPr>
          <w:rFonts w:ascii="Tahoma" w:hAnsi="Tahoma" w:cs="Tahoma"/>
          <w:b/>
          <w:sz w:val="24"/>
          <w:szCs w:val="24"/>
        </w:rPr>
      </w:pPr>
    </w:p>
    <w:p w14:paraId="7AA156AD" w14:textId="77777777" w:rsidR="00000789" w:rsidRPr="004F1A6D" w:rsidRDefault="00000789" w:rsidP="00000789">
      <w:pPr>
        <w:spacing w:line="360" w:lineRule="auto"/>
        <w:ind w:firstLine="709"/>
        <w:jc w:val="center"/>
        <w:rPr>
          <w:rFonts w:ascii="Tahoma" w:hAnsi="Tahoma" w:cs="Tahoma"/>
          <w:b/>
          <w:sz w:val="24"/>
          <w:szCs w:val="24"/>
        </w:rPr>
      </w:pPr>
      <w:r w:rsidRPr="004F1A6D">
        <w:rPr>
          <w:rFonts w:ascii="Tahoma" w:hAnsi="Tahoma" w:cs="Tahoma"/>
          <w:b/>
          <w:sz w:val="24"/>
          <w:szCs w:val="24"/>
        </w:rPr>
        <w:t>Реквизиты регистратора общества</w:t>
      </w:r>
    </w:p>
    <w:tbl>
      <w:tblPr>
        <w:tblW w:w="15125" w:type="dxa"/>
        <w:jc w:val="center"/>
        <w:tblInd w:w="-52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870"/>
        <w:gridCol w:w="7255"/>
      </w:tblGrid>
      <w:tr w:rsidR="00000789" w:rsidRPr="004F1A6D" w14:paraId="7AA156B1" w14:textId="77777777" w:rsidTr="00677C87">
        <w:trPr>
          <w:trHeight w:val="477"/>
          <w:jc w:val="center"/>
        </w:trPr>
        <w:tc>
          <w:tcPr>
            <w:tcW w:w="7870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hideMark/>
          </w:tcPr>
          <w:p w14:paraId="7AA156AE" w14:textId="77777777" w:rsidR="00000789" w:rsidRPr="004F1A6D" w:rsidRDefault="00000789" w:rsidP="00B247D4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  <w:r w:rsidRPr="004F1A6D">
              <w:rPr>
                <w:rFonts w:ascii="Tahoma" w:hAnsi="Tahoma" w:cs="Tahoma"/>
                <w:b/>
                <w:sz w:val="24"/>
                <w:szCs w:val="24"/>
                <w:lang w:eastAsia="en-US"/>
              </w:rPr>
              <w:t>Полное фирменное наименование</w:t>
            </w:r>
          </w:p>
        </w:tc>
        <w:tc>
          <w:tcPr>
            <w:tcW w:w="7255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vAlign w:val="center"/>
            <w:hideMark/>
          </w:tcPr>
          <w:p w14:paraId="7AA156AF" w14:textId="77777777" w:rsidR="00000789" w:rsidRPr="004F1A6D" w:rsidRDefault="00000789" w:rsidP="00B247D4">
            <w:pPr>
              <w:pStyle w:val="afa"/>
              <w:spacing w:before="0" w:beforeAutospacing="0" w:after="0" w:afterAutospacing="0" w:line="360" w:lineRule="auto"/>
              <w:rPr>
                <w:rFonts w:ascii="Tahoma" w:hAnsi="Tahoma" w:cs="Tahoma"/>
                <w:b/>
                <w:lang w:eastAsia="en-US"/>
              </w:rPr>
            </w:pPr>
            <w:r w:rsidRPr="004F1A6D">
              <w:rPr>
                <w:rFonts w:ascii="Tahoma" w:hAnsi="Tahoma" w:cs="Tahoma"/>
                <w:b/>
                <w:lang w:eastAsia="en-US"/>
              </w:rPr>
              <w:t>Акционерное общество</w:t>
            </w:r>
          </w:p>
          <w:p w14:paraId="7AA156B0" w14:textId="77777777" w:rsidR="00000789" w:rsidRPr="004F1A6D" w:rsidRDefault="00000789" w:rsidP="00B247D4">
            <w:pPr>
              <w:pStyle w:val="afa"/>
              <w:spacing w:before="0" w:beforeAutospacing="0" w:after="0" w:afterAutospacing="0" w:line="360" w:lineRule="auto"/>
              <w:rPr>
                <w:rFonts w:ascii="Tahoma" w:hAnsi="Tahoma" w:cs="Tahoma"/>
                <w:b/>
                <w:lang w:eastAsia="en-US"/>
              </w:rPr>
            </w:pPr>
            <w:r w:rsidRPr="004F1A6D">
              <w:rPr>
                <w:rFonts w:ascii="Tahoma" w:hAnsi="Tahoma" w:cs="Tahoma"/>
                <w:b/>
                <w:lang w:eastAsia="en-US"/>
              </w:rPr>
              <w:t>«Регистраторское общество «СТАТУС»</w:t>
            </w:r>
          </w:p>
        </w:tc>
      </w:tr>
      <w:tr w:rsidR="00000789" w:rsidRPr="004F1A6D" w14:paraId="7AA156B4" w14:textId="77777777" w:rsidTr="00677C87">
        <w:trPr>
          <w:jc w:val="center"/>
        </w:trPr>
        <w:tc>
          <w:tcPr>
            <w:tcW w:w="7870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hideMark/>
          </w:tcPr>
          <w:p w14:paraId="7AA156B2" w14:textId="77777777" w:rsidR="00000789" w:rsidRPr="004F1A6D" w:rsidRDefault="00000789" w:rsidP="00B247D4">
            <w:pPr>
              <w:spacing w:line="360" w:lineRule="auto"/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4F1A6D">
              <w:rPr>
                <w:rFonts w:ascii="Tahoma" w:hAnsi="Tahoma" w:cs="Tahoma"/>
                <w:sz w:val="24"/>
                <w:szCs w:val="24"/>
                <w:lang w:eastAsia="en-US"/>
              </w:rPr>
              <w:t>Сокращенное фирменное наименование</w:t>
            </w:r>
          </w:p>
        </w:tc>
        <w:tc>
          <w:tcPr>
            <w:tcW w:w="7255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vAlign w:val="center"/>
            <w:hideMark/>
          </w:tcPr>
          <w:p w14:paraId="7AA156B3" w14:textId="77777777" w:rsidR="00000789" w:rsidRPr="004F1A6D" w:rsidRDefault="00000789" w:rsidP="00B247D4">
            <w:pPr>
              <w:spacing w:line="360" w:lineRule="auto"/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4F1A6D">
              <w:rPr>
                <w:rFonts w:ascii="Tahoma" w:hAnsi="Tahoma" w:cs="Tahoma"/>
                <w:sz w:val="24"/>
                <w:szCs w:val="24"/>
                <w:lang w:eastAsia="en-US"/>
              </w:rPr>
              <w:t>АО «Статус»</w:t>
            </w:r>
          </w:p>
        </w:tc>
      </w:tr>
      <w:tr w:rsidR="00000789" w:rsidRPr="004F1A6D" w14:paraId="7AA156B7" w14:textId="77777777" w:rsidTr="00677C87">
        <w:trPr>
          <w:jc w:val="center"/>
        </w:trPr>
        <w:tc>
          <w:tcPr>
            <w:tcW w:w="7870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hideMark/>
          </w:tcPr>
          <w:p w14:paraId="7AA156B5" w14:textId="77777777" w:rsidR="00000789" w:rsidRPr="004F1A6D" w:rsidRDefault="00000789" w:rsidP="00B247D4">
            <w:pPr>
              <w:spacing w:line="360" w:lineRule="auto"/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4F1A6D">
              <w:rPr>
                <w:rFonts w:ascii="Tahoma" w:hAnsi="Tahoma" w:cs="Tahoma"/>
                <w:sz w:val="24"/>
                <w:szCs w:val="24"/>
                <w:lang w:eastAsia="en-US"/>
              </w:rPr>
              <w:t>ИНН</w:t>
            </w:r>
          </w:p>
        </w:tc>
        <w:tc>
          <w:tcPr>
            <w:tcW w:w="7255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vAlign w:val="center"/>
            <w:hideMark/>
          </w:tcPr>
          <w:p w14:paraId="7AA156B6" w14:textId="77777777" w:rsidR="00000789" w:rsidRPr="004F1A6D" w:rsidRDefault="00000789" w:rsidP="00B247D4">
            <w:pPr>
              <w:pStyle w:val="afa"/>
              <w:spacing w:before="0" w:beforeAutospacing="0" w:after="0" w:afterAutospacing="0" w:line="360" w:lineRule="auto"/>
              <w:jc w:val="both"/>
              <w:rPr>
                <w:rFonts w:ascii="Tahoma" w:hAnsi="Tahoma" w:cs="Tahoma"/>
                <w:lang w:eastAsia="en-US"/>
              </w:rPr>
            </w:pPr>
            <w:r w:rsidRPr="004F1A6D">
              <w:rPr>
                <w:rFonts w:ascii="Tahoma" w:hAnsi="Tahoma" w:cs="Tahoma"/>
                <w:lang w:eastAsia="en-US"/>
              </w:rPr>
              <w:t>7707179242</w:t>
            </w:r>
          </w:p>
        </w:tc>
      </w:tr>
      <w:tr w:rsidR="00000789" w:rsidRPr="004F1A6D" w14:paraId="7AA156BA" w14:textId="77777777" w:rsidTr="00677C87">
        <w:trPr>
          <w:trHeight w:val="466"/>
          <w:jc w:val="center"/>
        </w:trPr>
        <w:tc>
          <w:tcPr>
            <w:tcW w:w="7870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hideMark/>
          </w:tcPr>
          <w:p w14:paraId="7AA156B8" w14:textId="77777777" w:rsidR="00000789" w:rsidRPr="004F1A6D" w:rsidRDefault="00000789" w:rsidP="00B247D4">
            <w:pPr>
              <w:spacing w:line="360" w:lineRule="auto"/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4F1A6D">
              <w:rPr>
                <w:rFonts w:ascii="Tahoma" w:hAnsi="Tahoma" w:cs="Tahoma"/>
                <w:sz w:val="24"/>
                <w:szCs w:val="24"/>
                <w:lang w:eastAsia="en-US"/>
              </w:rPr>
              <w:t>Место нахождения</w:t>
            </w:r>
          </w:p>
        </w:tc>
        <w:tc>
          <w:tcPr>
            <w:tcW w:w="7255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vAlign w:val="center"/>
            <w:hideMark/>
          </w:tcPr>
          <w:p w14:paraId="7AA156B9" w14:textId="77777777" w:rsidR="00000789" w:rsidRPr="004F1A6D" w:rsidRDefault="00000789" w:rsidP="00B247D4">
            <w:pPr>
              <w:spacing w:line="360" w:lineRule="auto"/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4F1A6D">
              <w:rPr>
                <w:rFonts w:ascii="Tahoma" w:hAnsi="Tahoma" w:cs="Tahoma"/>
                <w:sz w:val="24"/>
                <w:szCs w:val="24"/>
                <w:lang w:eastAsia="en-US"/>
              </w:rPr>
              <w:t xml:space="preserve">Россия, 109544, г. Москва, ул. </w:t>
            </w:r>
            <w:proofErr w:type="spellStart"/>
            <w:r w:rsidRPr="004F1A6D">
              <w:rPr>
                <w:rFonts w:ascii="Tahoma" w:hAnsi="Tahoma" w:cs="Tahoma"/>
                <w:sz w:val="24"/>
                <w:szCs w:val="24"/>
                <w:lang w:eastAsia="en-US"/>
              </w:rPr>
              <w:t>Новорогожская</w:t>
            </w:r>
            <w:proofErr w:type="spellEnd"/>
            <w:r w:rsidRPr="004F1A6D">
              <w:rPr>
                <w:rFonts w:ascii="Tahoma" w:hAnsi="Tahoma" w:cs="Tahoma"/>
                <w:sz w:val="24"/>
                <w:szCs w:val="24"/>
                <w:lang w:eastAsia="en-US"/>
              </w:rPr>
              <w:t>, д. 32, стр. 1</w:t>
            </w:r>
          </w:p>
        </w:tc>
      </w:tr>
      <w:tr w:rsidR="00000789" w:rsidRPr="004F1A6D" w14:paraId="7AA156BD" w14:textId="77777777" w:rsidTr="00677C87">
        <w:trPr>
          <w:jc w:val="center"/>
        </w:trPr>
        <w:tc>
          <w:tcPr>
            <w:tcW w:w="7870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hideMark/>
          </w:tcPr>
          <w:p w14:paraId="7AA156BB" w14:textId="77777777" w:rsidR="00000789" w:rsidRPr="004F1A6D" w:rsidRDefault="00000789" w:rsidP="00B247D4">
            <w:pPr>
              <w:spacing w:line="360" w:lineRule="auto"/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4F1A6D">
              <w:rPr>
                <w:rFonts w:ascii="Tahoma" w:hAnsi="Tahoma" w:cs="Tahoma"/>
                <w:sz w:val="24"/>
                <w:szCs w:val="24"/>
                <w:lang w:eastAsia="en-US"/>
              </w:rPr>
              <w:t>Почтовый адрес</w:t>
            </w:r>
          </w:p>
        </w:tc>
        <w:tc>
          <w:tcPr>
            <w:tcW w:w="7255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vAlign w:val="center"/>
            <w:hideMark/>
          </w:tcPr>
          <w:p w14:paraId="7AA156BC" w14:textId="77777777" w:rsidR="00000789" w:rsidRPr="004F1A6D" w:rsidRDefault="00000789" w:rsidP="00B247D4">
            <w:pPr>
              <w:spacing w:line="360" w:lineRule="auto"/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4F1A6D">
              <w:rPr>
                <w:rFonts w:ascii="Tahoma" w:hAnsi="Tahoma" w:cs="Tahoma"/>
                <w:sz w:val="24"/>
                <w:szCs w:val="24"/>
                <w:lang w:eastAsia="en-US"/>
              </w:rPr>
              <w:t xml:space="preserve">Россия, 109544, г. Москва, ул. </w:t>
            </w:r>
            <w:proofErr w:type="spellStart"/>
            <w:r w:rsidRPr="004F1A6D">
              <w:rPr>
                <w:rFonts w:ascii="Tahoma" w:hAnsi="Tahoma" w:cs="Tahoma"/>
                <w:sz w:val="24"/>
                <w:szCs w:val="24"/>
                <w:lang w:eastAsia="en-US"/>
              </w:rPr>
              <w:t>Новорогожская</w:t>
            </w:r>
            <w:proofErr w:type="spellEnd"/>
            <w:r w:rsidRPr="004F1A6D">
              <w:rPr>
                <w:rFonts w:ascii="Tahoma" w:hAnsi="Tahoma" w:cs="Tahoma"/>
                <w:sz w:val="24"/>
                <w:szCs w:val="24"/>
                <w:lang w:eastAsia="en-US"/>
              </w:rPr>
              <w:t>, д. 32, стр. 1</w:t>
            </w:r>
          </w:p>
        </w:tc>
      </w:tr>
      <w:tr w:rsidR="00000789" w:rsidRPr="004F1A6D" w14:paraId="7AA156C2" w14:textId="77777777" w:rsidTr="00677C87">
        <w:trPr>
          <w:jc w:val="center"/>
        </w:trPr>
        <w:tc>
          <w:tcPr>
            <w:tcW w:w="7870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hideMark/>
          </w:tcPr>
          <w:p w14:paraId="7AA156BE" w14:textId="77777777" w:rsidR="00000789" w:rsidRPr="004F1A6D" w:rsidRDefault="00000789" w:rsidP="00B247D4">
            <w:pPr>
              <w:spacing w:line="360" w:lineRule="auto"/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4F1A6D">
              <w:rPr>
                <w:rFonts w:ascii="Tahoma" w:hAnsi="Tahoma" w:cs="Tahoma"/>
                <w:sz w:val="24"/>
                <w:szCs w:val="24"/>
                <w:lang w:eastAsia="en-US"/>
              </w:rPr>
              <w:t xml:space="preserve">Телефон, </w:t>
            </w:r>
          </w:p>
          <w:p w14:paraId="7AA156BF" w14:textId="77777777" w:rsidR="00000789" w:rsidRPr="004F1A6D" w:rsidRDefault="00000789" w:rsidP="00B247D4">
            <w:pPr>
              <w:spacing w:line="360" w:lineRule="auto"/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4F1A6D">
              <w:rPr>
                <w:rFonts w:ascii="Tahoma" w:hAnsi="Tahoma" w:cs="Tahoma"/>
                <w:sz w:val="24"/>
                <w:szCs w:val="24"/>
                <w:lang w:eastAsia="en-US"/>
              </w:rPr>
              <w:t>факс</w:t>
            </w:r>
          </w:p>
        </w:tc>
        <w:tc>
          <w:tcPr>
            <w:tcW w:w="7255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vAlign w:val="center"/>
            <w:hideMark/>
          </w:tcPr>
          <w:p w14:paraId="7AA156C0" w14:textId="77777777" w:rsidR="00000789" w:rsidRPr="004F1A6D" w:rsidRDefault="00000789" w:rsidP="00B247D4">
            <w:pPr>
              <w:spacing w:line="360" w:lineRule="auto"/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4F1A6D">
              <w:rPr>
                <w:rFonts w:ascii="Tahoma" w:hAnsi="Tahoma" w:cs="Tahoma"/>
                <w:sz w:val="24"/>
                <w:szCs w:val="24"/>
                <w:lang w:eastAsia="en-US"/>
              </w:rPr>
              <w:t xml:space="preserve">(495) 974-83-50, 974-83-45, </w:t>
            </w:r>
          </w:p>
          <w:p w14:paraId="7AA156C1" w14:textId="77777777" w:rsidR="00000789" w:rsidRPr="004F1A6D" w:rsidRDefault="00000789" w:rsidP="00B247D4">
            <w:pPr>
              <w:spacing w:line="360" w:lineRule="auto"/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4F1A6D">
              <w:rPr>
                <w:rFonts w:ascii="Tahoma" w:hAnsi="Tahoma" w:cs="Tahoma"/>
                <w:sz w:val="24"/>
                <w:szCs w:val="24"/>
                <w:lang w:eastAsia="en-US"/>
              </w:rPr>
              <w:t>(495) 678-71-10</w:t>
            </w:r>
          </w:p>
        </w:tc>
      </w:tr>
      <w:tr w:rsidR="00000789" w:rsidRPr="004F1A6D" w14:paraId="7AA156C6" w14:textId="77777777" w:rsidTr="00677C87">
        <w:trPr>
          <w:jc w:val="center"/>
        </w:trPr>
        <w:tc>
          <w:tcPr>
            <w:tcW w:w="7870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hideMark/>
          </w:tcPr>
          <w:p w14:paraId="7AA156C3" w14:textId="77777777" w:rsidR="00000789" w:rsidRPr="004F1A6D" w:rsidRDefault="00000789" w:rsidP="00B247D4">
            <w:pPr>
              <w:spacing w:line="360" w:lineRule="auto"/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4F1A6D">
              <w:rPr>
                <w:rFonts w:ascii="Tahoma" w:hAnsi="Tahoma" w:cs="Tahoma"/>
                <w:sz w:val="24"/>
                <w:szCs w:val="24"/>
                <w:lang w:eastAsia="en-US"/>
              </w:rPr>
              <w:t>Почтовый адрес Екатеринбургского филиала</w:t>
            </w:r>
          </w:p>
        </w:tc>
        <w:tc>
          <w:tcPr>
            <w:tcW w:w="7255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vAlign w:val="center"/>
            <w:hideMark/>
          </w:tcPr>
          <w:p w14:paraId="7AA156C4" w14:textId="77777777" w:rsidR="00000789" w:rsidRPr="004F1A6D" w:rsidRDefault="00000789" w:rsidP="00B247D4">
            <w:pPr>
              <w:spacing w:line="360" w:lineRule="auto"/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4F1A6D">
              <w:rPr>
                <w:rFonts w:ascii="Tahoma" w:hAnsi="Tahoma" w:cs="Tahoma"/>
                <w:sz w:val="24"/>
                <w:szCs w:val="24"/>
                <w:lang w:eastAsia="en-US"/>
              </w:rPr>
              <w:t xml:space="preserve">620026, Свердловская область, г. Екатеринбург, </w:t>
            </w:r>
          </w:p>
          <w:p w14:paraId="7AA156C5" w14:textId="77777777" w:rsidR="00000789" w:rsidRPr="004F1A6D" w:rsidRDefault="00000789" w:rsidP="00B247D4">
            <w:pPr>
              <w:spacing w:line="360" w:lineRule="auto"/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4F1A6D">
              <w:rPr>
                <w:rFonts w:ascii="Tahoma" w:hAnsi="Tahoma" w:cs="Tahoma"/>
                <w:sz w:val="24"/>
                <w:szCs w:val="24"/>
                <w:lang w:eastAsia="en-US"/>
              </w:rPr>
              <w:t>ул. Куйбышева, д. 44Д, оф. 1003</w:t>
            </w:r>
          </w:p>
        </w:tc>
      </w:tr>
      <w:tr w:rsidR="00000789" w:rsidRPr="004F1A6D" w14:paraId="7AA156C9" w14:textId="77777777" w:rsidTr="00677C87">
        <w:trPr>
          <w:jc w:val="center"/>
        </w:trPr>
        <w:tc>
          <w:tcPr>
            <w:tcW w:w="7870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hideMark/>
          </w:tcPr>
          <w:p w14:paraId="7AA156C7" w14:textId="77777777" w:rsidR="00000789" w:rsidRPr="004F1A6D" w:rsidRDefault="00000789" w:rsidP="00B247D4">
            <w:pPr>
              <w:spacing w:line="360" w:lineRule="auto"/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4F1A6D">
              <w:rPr>
                <w:rFonts w:ascii="Tahoma" w:hAnsi="Tahoma" w:cs="Tahoma"/>
                <w:sz w:val="24"/>
                <w:szCs w:val="24"/>
                <w:lang w:eastAsia="en-US"/>
              </w:rPr>
              <w:t>Телефон, факс Екатеринбургского филиала</w:t>
            </w:r>
          </w:p>
        </w:tc>
        <w:tc>
          <w:tcPr>
            <w:tcW w:w="7255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vAlign w:val="center"/>
            <w:hideMark/>
          </w:tcPr>
          <w:p w14:paraId="7AA156C8" w14:textId="77777777" w:rsidR="00000789" w:rsidRPr="004F1A6D" w:rsidRDefault="00000789" w:rsidP="00B247D4">
            <w:pPr>
              <w:spacing w:line="360" w:lineRule="auto"/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4F1A6D">
              <w:rPr>
                <w:rFonts w:ascii="Tahoma" w:hAnsi="Tahoma" w:cs="Tahoma"/>
                <w:sz w:val="24"/>
                <w:szCs w:val="24"/>
                <w:lang w:eastAsia="en-US"/>
              </w:rPr>
              <w:t>(343) 287-18-39, (922) 169-21-50</w:t>
            </w:r>
          </w:p>
        </w:tc>
      </w:tr>
      <w:tr w:rsidR="00000789" w:rsidRPr="004F1A6D" w14:paraId="7AA156CC" w14:textId="77777777" w:rsidTr="00677C87">
        <w:trPr>
          <w:jc w:val="center"/>
        </w:trPr>
        <w:tc>
          <w:tcPr>
            <w:tcW w:w="7870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hideMark/>
          </w:tcPr>
          <w:p w14:paraId="7AA156CA" w14:textId="77777777" w:rsidR="00000789" w:rsidRPr="004F1A6D" w:rsidRDefault="00000789" w:rsidP="00B247D4">
            <w:pPr>
              <w:spacing w:line="360" w:lineRule="auto"/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4F1A6D">
              <w:rPr>
                <w:rFonts w:ascii="Tahoma" w:hAnsi="Tahoma" w:cs="Tahoma"/>
                <w:sz w:val="24"/>
                <w:szCs w:val="24"/>
                <w:lang w:eastAsia="en-US"/>
              </w:rPr>
              <w:t xml:space="preserve">Дата, с которой осуществляется ведение реестра </w:t>
            </w:r>
          </w:p>
        </w:tc>
        <w:tc>
          <w:tcPr>
            <w:tcW w:w="7255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vAlign w:val="center"/>
            <w:hideMark/>
          </w:tcPr>
          <w:p w14:paraId="7AA156CB" w14:textId="77777777" w:rsidR="00000789" w:rsidRPr="004F1A6D" w:rsidRDefault="00000789" w:rsidP="00B247D4">
            <w:pPr>
              <w:spacing w:line="360" w:lineRule="auto"/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4F1A6D">
              <w:rPr>
                <w:rFonts w:ascii="Tahoma" w:hAnsi="Tahoma" w:cs="Tahoma"/>
                <w:sz w:val="24"/>
                <w:szCs w:val="24"/>
                <w:lang w:eastAsia="en-US"/>
              </w:rPr>
              <w:t>19.01.2011г.</w:t>
            </w:r>
          </w:p>
        </w:tc>
      </w:tr>
      <w:tr w:rsidR="00000789" w:rsidRPr="004F1A6D" w14:paraId="7AA156CF" w14:textId="77777777" w:rsidTr="00677C87">
        <w:trPr>
          <w:trHeight w:val="491"/>
          <w:jc w:val="center"/>
        </w:trPr>
        <w:tc>
          <w:tcPr>
            <w:tcW w:w="7870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hideMark/>
          </w:tcPr>
          <w:p w14:paraId="7AA156CD" w14:textId="77777777" w:rsidR="00000789" w:rsidRPr="004F1A6D" w:rsidRDefault="00000789" w:rsidP="00B247D4">
            <w:pPr>
              <w:spacing w:line="360" w:lineRule="auto"/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4F1A6D">
              <w:rPr>
                <w:rFonts w:ascii="Tahoma" w:hAnsi="Tahoma" w:cs="Tahoma"/>
                <w:sz w:val="24"/>
                <w:szCs w:val="24"/>
                <w:lang w:eastAsia="en-US"/>
              </w:rPr>
              <w:t>Номер лицензии</w:t>
            </w:r>
          </w:p>
        </w:tc>
        <w:tc>
          <w:tcPr>
            <w:tcW w:w="7255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vAlign w:val="center"/>
            <w:hideMark/>
          </w:tcPr>
          <w:p w14:paraId="7AA156CE" w14:textId="77777777" w:rsidR="00000789" w:rsidRPr="004F1A6D" w:rsidRDefault="00000789" w:rsidP="00B247D4">
            <w:pPr>
              <w:spacing w:line="360" w:lineRule="auto"/>
              <w:jc w:val="both"/>
              <w:rPr>
                <w:rFonts w:ascii="Tahoma" w:hAnsi="Tahoma" w:cs="Tahoma"/>
                <w:sz w:val="24"/>
                <w:szCs w:val="24"/>
                <w:highlight w:val="yellow"/>
                <w:lang w:eastAsia="en-US"/>
              </w:rPr>
            </w:pPr>
            <w:r w:rsidRPr="004F1A6D">
              <w:rPr>
                <w:rFonts w:ascii="Tahoma" w:hAnsi="Tahoma" w:cs="Tahoma"/>
                <w:sz w:val="24"/>
                <w:szCs w:val="24"/>
                <w:lang w:eastAsia="en-US"/>
              </w:rPr>
              <w:t>10-000-1-00304</w:t>
            </w:r>
          </w:p>
        </w:tc>
      </w:tr>
      <w:tr w:rsidR="00000789" w:rsidRPr="004F1A6D" w14:paraId="7AA156D2" w14:textId="77777777" w:rsidTr="00677C87">
        <w:trPr>
          <w:jc w:val="center"/>
        </w:trPr>
        <w:tc>
          <w:tcPr>
            <w:tcW w:w="7870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hideMark/>
          </w:tcPr>
          <w:p w14:paraId="7AA156D0" w14:textId="77777777" w:rsidR="00000789" w:rsidRPr="004F1A6D" w:rsidRDefault="00000789" w:rsidP="00B247D4">
            <w:pPr>
              <w:spacing w:line="360" w:lineRule="auto"/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4F1A6D">
              <w:rPr>
                <w:rFonts w:ascii="Tahoma" w:hAnsi="Tahoma" w:cs="Tahoma"/>
                <w:sz w:val="24"/>
                <w:szCs w:val="24"/>
                <w:lang w:eastAsia="en-US"/>
              </w:rPr>
              <w:t>Дата выдачи</w:t>
            </w:r>
          </w:p>
        </w:tc>
        <w:tc>
          <w:tcPr>
            <w:tcW w:w="7255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vAlign w:val="center"/>
            <w:hideMark/>
          </w:tcPr>
          <w:p w14:paraId="7AA156D1" w14:textId="77777777" w:rsidR="00000789" w:rsidRPr="004F1A6D" w:rsidRDefault="00000789" w:rsidP="00B247D4">
            <w:pPr>
              <w:spacing w:line="360" w:lineRule="auto"/>
              <w:jc w:val="both"/>
              <w:rPr>
                <w:rFonts w:ascii="Tahoma" w:hAnsi="Tahoma" w:cs="Tahoma"/>
                <w:sz w:val="24"/>
                <w:szCs w:val="24"/>
                <w:highlight w:val="yellow"/>
                <w:lang w:eastAsia="en-US"/>
              </w:rPr>
            </w:pPr>
            <w:r w:rsidRPr="004F1A6D">
              <w:rPr>
                <w:rFonts w:ascii="Tahoma" w:hAnsi="Tahoma" w:cs="Tahoma"/>
                <w:sz w:val="24"/>
                <w:szCs w:val="24"/>
                <w:lang w:eastAsia="en-US"/>
              </w:rPr>
              <w:t>12.03.2004 г.</w:t>
            </w:r>
          </w:p>
        </w:tc>
      </w:tr>
      <w:tr w:rsidR="00000789" w:rsidRPr="004F1A6D" w14:paraId="7AA156D5" w14:textId="77777777" w:rsidTr="00677C87">
        <w:trPr>
          <w:jc w:val="center"/>
        </w:trPr>
        <w:tc>
          <w:tcPr>
            <w:tcW w:w="7870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hideMark/>
          </w:tcPr>
          <w:p w14:paraId="7AA156D3" w14:textId="77777777" w:rsidR="00000789" w:rsidRPr="004F1A6D" w:rsidRDefault="00000789" w:rsidP="00B247D4">
            <w:pPr>
              <w:spacing w:line="360" w:lineRule="auto"/>
              <w:jc w:val="both"/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4F1A6D">
              <w:rPr>
                <w:rFonts w:ascii="Tahoma" w:hAnsi="Tahoma" w:cs="Tahoma"/>
                <w:sz w:val="24"/>
                <w:szCs w:val="24"/>
                <w:lang w:eastAsia="en-US"/>
              </w:rPr>
              <w:t>Срок действия</w:t>
            </w:r>
          </w:p>
        </w:tc>
        <w:tc>
          <w:tcPr>
            <w:tcW w:w="7255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vAlign w:val="center"/>
            <w:hideMark/>
          </w:tcPr>
          <w:p w14:paraId="7AA156D4" w14:textId="77777777" w:rsidR="00000789" w:rsidRPr="004F1A6D" w:rsidRDefault="00000789" w:rsidP="00B247D4">
            <w:pPr>
              <w:spacing w:line="360" w:lineRule="auto"/>
              <w:jc w:val="both"/>
              <w:rPr>
                <w:rFonts w:ascii="Tahoma" w:hAnsi="Tahoma" w:cs="Tahoma"/>
                <w:sz w:val="24"/>
                <w:szCs w:val="24"/>
                <w:highlight w:val="yellow"/>
                <w:lang w:eastAsia="en-US"/>
              </w:rPr>
            </w:pPr>
            <w:r w:rsidRPr="004F1A6D">
              <w:rPr>
                <w:rFonts w:ascii="Tahoma" w:hAnsi="Tahoma" w:cs="Tahoma"/>
                <w:sz w:val="24"/>
                <w:szCs w:val="24"/>
                <w:lang w:eastAsia="en-US"/>
              </w:rPr>
              <w:t>Без ограничения срока действия</w:t>
            </w:r>
          </w:p>
        </w:tc>
      </w:tr>
      <w:tr w:rsidR="00000789" w:rsidRPr="004F1A6D" w14:paraId="7AA156D8" w14:textId="77777777" w:rsidTr="00677C87">
        <w:trPr>
          <w:jc w:val="center"/>
        </w:trPr>
        <w:tc>
          <w:tcPr>
            <w:tcW w:w="7870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hideMark/>
          </w:tcPr>
          <w:p w14:paraId="7AA156D6" w14:textId="77777777" w:rsidR="00000789" w:rsidRPr="004F1A6D" w:rsidRDefault="00000789" w:rsidP="00B247D4">
            <w:pPr>
              <w:spacing w:line="360" w:lineRule="auto"/>
              <w:rPr>
                <w:rFonts w:ascii="Tahoma" w:hAnsi="Tahoma" w:cs="Tahoma"/>
                <w:bCs/>
                <w:sz w:val="24"/>
                <w:szCs w:val="24"/>
                <w:lang w:eastAsia="en-US"/>
              </w:rPr>
            </w:pPr>
            <w:r w:rsidRPr="004F1A6D">
              <w:rPr>
                <w:rFonts w:ascii="Tahoma" w:hAnsi="Tahoma" w:cs="Tahoma"/>
                <w:bCs/>
                <w:sz w:val="24"/>
                <w:szCs w:val="24"/>
                <w:lang w:eastAsia="en-US"/>
              </w:rPr>
              <w:t>Орган, выдавший лицензию</w:t>
            </w:r>
          </w:p>
        </w:tc>
        <w:tc>
          <w:tcPr>
            <w:tcW w:w="7255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vAlign w:val="center"/>
            <w:hideMark/>
          </w:tcPr>
          <w:p w14:paraId="7AA156D7" w14:textId="77777777" w:rsidR="00000789" w:rsidRPr="004F1A6D" w:rsidRDefault="00000789" w:rsidP="00B247D4">
            <w:pPr>
              <w:spacing w:line="360" w:lineRule="auto"/>
              <w:jc w:val="both"/>
              <w:rPr>
                <w:rFonts w:ascii="Tahoma" w:hAnsi="Tahoma" w:cs="Tahoma"/>
                <w:sz w:val="24"/>
                <w:szCs w:val="24"/>
                <w:highlight w:val="yellow"/>
                <w:lang w:eastAsia="en-US"/>
              </w:rPr>
            </w:pPr>
            <w:r w:rsidRPr="004F1A6D">
              <w:rPr>
                <w:rFonts w:ascii="Tahoma" w:hAnsi="Tahoma" w:cs="Tahoma"/>
                <w:sz w:val="24"/>
                <w:szCs w:val="24"/>
                <w:lang w:eastAsia="en-US"/>
              </w:rPr>
              <w:t>Федеральная служба по финансовым рынкам</w:t>
            </w:r>
          </w:p>
        </w:tc>
      </w:tr>
    </w:tbl>
    <w:p w14:paraId="7AA156D9" w14:textId="77777777" w:rsidR="00000789" w:rsidRPr="004F1A6D" w:rsidRDefault="00000789" w:rsidP="00000789">
      <w:pPr>
        <w:spacing w:line="360" w:lineRule="auto"/>
        <w:ind w:firstLine="709"/>
        <w:jc w:val="center"/>
        <w:rPr>
          <w:rFonts w:ascii="Tahoma" w:hAnsi="Tahoma" w:cs="Tahoma"/>
          <w:b/>
          <w:sz w:val="24"/>
          <w:szCs w:val="24"/>
        </w:rPr>
      </w:pPr>
    </w:p>
    <w:p w14:paraId="7AA156DA" w14:textId="77777777" w:rsidR="00677C87" w:rsidRDefault="00677C87" w:rsidP="00000789">
      <w:pPr>
        <w:spacing w:line="360" w:lineRule="auto"/>
        <w:ind w:firstLine="709"/>
        <w:jc w:val="center"/>
        <w:rPr>
          <w:rFonts w:ascii="Tahoma" w:hAnsi="Tahoma" w:cs="Tahoma"/>
          <w:b/>
          <w:sz w:val="24"/>
          <w:szCs w:val="24"/>
        </w:rPr>
      </w:pPr>
    </w:p>
    <w:p w14:paraId="7AA156DB" w14:textId="77777777" w:rsidR="00000789" w:rsidRPr="004F1A6D" w:rsidRDefault="00000789" w:rsidP="00000789">
      <w:pPr>
        <w:spacing w:line="360" w:lineRule="auto"/>
        <w:ind w:firstLine="709"/>
        <w:jc w:val="center"/>
        <w:rPr>
          <w:rFonts w:ascii="Tahoma" w:hAnsi="Tahoma" w:cs="Tahoma"/>
          <w:b/>
          <w:sz w:val="24"/>
          <w:szCs w:val="24"/>
        </w:rPr>
      </w:pPr>
      <w:r w:rsidRPr="004F1A6D">
        <w:rPr>
          <w:rFonts w:ascii="Tahoma" w:hAnsi="Tahoma" w:cs="Tahoma"/>
          <w:b/>
          <w:sz w:val="24"/>
          <w:szCs w:val="24"/>
        </w:rPr>
        <w:lastRenderedPageBreak/>
        <w:t>Реквизиты аудитора общества</w:t>
      </w:r>
    </w:p>
    <w:tbl>
      <w:tblPr>
        <w:tblW w:w="15186" w:type="dxa"/>
        <w:jc w:val="center"/>
        <w:tblInd w:w="-4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800"/>
        <w:gridCol w:w="7386"/>
      </w:tblGrid>
      <w:tr w:rsidR="00000789" w:rsidRPr="004F1A6D" w14:paraId="7AA156DF" w14:textId="77777777" w:rsidTr="008F5119">
        <w:trPr>
          <w:jc w:val="center"/>
        </w:trPr>
        <w:tc>
          <w:tcPr>
            <w:tcW w:w="7800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vAlign w:val="center"/>
            <w:hideMark/>
          </w:tcPr>
          <w:p w14:paraId="7AA156DC" w14:textId="77777777" w:rsidR="00000789" w:rsidRPr="004F1A6D" w:rsidRDefault="00000789" w:rsidP="00B247D4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  <w:r w:rsidRPr="004F1A6D">
              <w:rPr>
                <w:rFonts w:ascii="Tahoma" w:hAnsi="Tahoma" w:cs="Tahoma"/>
                <w:b/>
                <w:sz w:val="24"/>
                <w:szCs w:val="24"/>
                <w:lang w:eastAsia="en-US"/>
              </w:rPr>
              <w:t>Полное фирменное наименование</w:t>
            </w:r>
          </w:p>
        </w:tc>
        <w:tc>
          <w:tcPr>
            <w:tcW w:w="7386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vAlign w:val="center"/>
            <w:hideMark/>
          </w:tcPr>
          <w:p w14:paraId="7AA156DD" w14:textId="77777777" w:rsidR="00000789" w:rsidRPr="004F1A6D" w:rsidRDefault="00000789" w:rsidP="00B247D4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  <w:r w:rsidRPr="004F1A6D">
              <w:rPr>
                <w:rFonts w:ascii="Tahoma" w:hAnsi="Tahoma" w:cs="Tahoma"/>
                <w:b/>
                <w:sz w:val="24"/>
                <w:szCs w:val="24"/>
                <w:lang w:eastAsia="en-US"/>
              </w:rPr>
              <w:t>Общество с ограниченной ответственностью</w:t>
            </w:r>
          </w:p>
          <w:p w14:paraId="7AA156DE" w14:textId="77777777" w:rsidR="00000789" w:rsidRPr="004F1A6D" w:rsidRDefault="00000789" w:rsidP="00B247D4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  <w:highlight w:val="yellow"/>
                <w:lang w:eastAsia="en-US"/>
              </w:rPr>
            </w:pPr>
            <w:r w:rsidRPr="004F1A6D">
              <w:rPr>
                <w:rFonts w:ascii="Tahoma" w:hAnsi="Tahoma" w:cs="Tahoma"/>
                <w:b/>
                <w:sz w:val="24"/>
                <w:szCs w:val="24"/>
                <w:lang w:eastAsia="en-US"/>
              </w:rPr>
              <w:t xml:space="preserve"> «Ваш Аудитор»</w:t>
            </w:r>
          </w:p>
        </w:tc>
      </w:tr>
      <w:tr w:rsidR="00000789" w:rsidRPr="004F1A6D" w14:paraId="7AA156E3" w14:textId="77777777" w:rsidTr="008F5119">
        <w:trPr>
          <w:jc w:val="center"/>
        </w:trPr>
        <w:tc>
          <w:tcPr>
            <w:tcW w:w="7800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vAlign w:val="center"/>
            <w:hideMark/>
          </w:tcPr>
          <w:p w14:paraId="7AA156E0" w14:textId="77777777" w:rsidR="00000789" w:rsidRPr="004F1A6D" w:rsidRDefault="00000789" w:rsidP="00B247D4">
            <w:pPr>
              <w:spacing w:line="360" w:lineRule="auto"/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4F1A6D">
              <w:rPr>
                <w:rFonts w:ascii="Tahoma" w:hAnsi="Tahoma" w:cs="Tahoma"/>
                <w:sz w:val="24"/>
                <w:szCs w:val="24"/>
                <w:lang w:eastAsia="en-US"/>
              </w:rPr>
              <w:t>Место нахождения</w:t>
            </w:r>
          </w:p>
        </w:tc>
        <w:tc>
          <w:tcPr>
            <w:tcW w:w="7386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vAlign w:val="center"/>
            <w:hideMark/>
          </w:tcPr>
          <w:p w14:paraId="7AA156E1" w14:textId="77777777" w:rsidR="00000789" w:rsidRPr="004F1A6D" w:rsidRDefault="00000789" w:rsidP="00B247D4">
            <w:pPr>
              <w:spacing w:line="360" w:lineRule="auto"/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4F1A6D">
              <w:rPr>
                <w:rFonts w:ascii="Tahoma" w:hAnsi="Tahoma" w:cs="Tahoma"/>
                <w:sz w:val="24"/>
                <w:szCs w:val="24"/>
                <w:lang w:eastAsia="en-US"/>
              </w:rPr>
              <w:t xml:space="preserve">620026, Свердловская область, г. Екатеринбург, </w:t>
            </w:r>
          </w:p>
          <w:p w14:paraId="7AA156E2" w14:textId="77777777" w:rsidR="00000789" w:rsidRPr="004F1A6D" w:rsidRDefault="00000789" w:rsidP="00B247D4">
            <w:pPr>
              <w:spacing w:line="360" w:lineRule="auto"/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4F1A6D">
              <w:rPr>
                <w:rFonts w:ascii="Tahoma" w:hAnsi="Tahoma" w:cs="Tahoma"/>
                <w:sz w:val="24"/>
                <w:szCs w:val="24"/>
                <w:lang w:eastAsia="en-US"/>
              </w:rPr>
              <w:t>ул. Тверитина, 34</w:t>
            </w:r>
          </w:p>
        </w:tc>
      </w:tr>
      <w:tr w:rsidR="00000789" w:rsidRPr="004F1A6D" w14:paraId="7AA156E6" w14:textId="77777777" w:rsidTr="008F5119">
        <w:trPr>
          <w:jc w:val="center"/>
        </w:trPr>
        <w:tc>
          <w:tcPr>
            <w:tcW w:w="7800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vAlign w:val="center"/>
            <w:hideMark/>
          </w:tcPr>
          <w:p w14:paraId="7AA156E4" w14:textId="77777777" w:rsidR="00000789" w:rsidRPr="004F1A6D" w:rsidRDefault="00000789" w:rsidP="00B247D4">
            <w:pPr>
              <w:spacing w:line="360" w:lineRule="auto"/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4F1A6D">
              <w:rPr>
                <w:rFonts w:ascii="Tahoma" w:hAnsi="Tahoma" w:cs="Tahoma"/>
                <w:sz w:val="24"/>
                <w:szCs w:val="24"/>
                <w:lang w:eastAsia="en-US"/>
              </w:rPr>
              <w:t>Почтовый адрес</w:t>
            </w:r>
          </w:p>
        </w:tc>
        <w:tc>
          <w:tcPr>
            <w:tcW w:w="7386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vAlign w:val="center"/>
            <w:hideMark/>
          </w:tcPr>
          <w:p w14:paraId="7AA156E5" w14:textId="77777777" w:rsidR="00000789" w:rsidRPr="004F1A6D" w:rsidRDefault="00000789" w:rsidP="00B247D4">
            <w:pPr>
              <w:spacing w:line="360" w:lineRule="auto"/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4F1A6D">
              <w:rPr>
                <w:rFonts w:ascii="Tahoma" w:hAnsi="Tahoma" w:cs="Tahoma"/>
                <w:sz w:val="24"/>
                <w:szCs w:val="24"/>
                <w:lang w:eastAsia="en-US"/>
              </w:rPr>
              <w:t>620028, г. Екатеринбург, ул. Комсомольская 76, а/я 34</w:t>
            </w:r>
          </w:p>
        </w:tc>
      </w:tr>
      <w:tr w:rsidR="00000789" w:rsidRPr="004F1A6D" w14:paraId="7AA156E9" w14:textId="77777777" w:rsidTr="008F5119">
        <w:trPr>
          <w:jc w:val="center"/>
        </w:trPr>
        <w:tc>
          <w:tcPr>
            <w:tcW w:w="7800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vAlign w:val="center"/>
            <w:hideMark/>
          </w:tcPr>
          <w:p w14:paraId="7AA156E7" w14:textId="77777777" w:rsidR="00000789" w:rsidRPr="004F1A6D" w:rsidRDefault="00000789" w:rsidP="00B247D4">
            <w:pPr>
              <w:spacing w:line="360" w:lineRule="auto"/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4F1A6D">
              <w:rPr>
                <w:rFonts w:ascii="Tahoma" w:hAnsi="Tahoma" w:cs="Tahoma"/>
                <w:sz w:val="24"/>
                <w:szCs w:val="24"/>
                <w:lang w:eastAsia="en-US"/>
              </w:rPr>
              <w:t>ИНН</w:t>
            </w:r>
          </w:p>
        </w:tc>
        <w:tc>
          <w:tcPr>
            <w:tcW w:w="7386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vAlign w:val="center"/>
            <w:hideMark/>
          </w:tcPr>
          <w:p w14:paraId="7AA156E8" w14:textId="77777777" w:rsidR="00000789" w:rsidRPr="004F1A6D" w:rsidRDefault="00000789" w:rsidP="00B247D4">
            <w:pPr>
              <w:spacing w:line="360" w:lineRule="auto"/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4F1A6D">
              <w:rPr>
                <w:rFonts w:ascii="Tahoma" w:hAnsi="Tahoma" w:cs="Tahoma"/>
                <w:sz w:val="24"/>
                <w:szCs w:val="24"/>
                <w:lang w:eastAsia="en-US"/>
              </w:rPr>
              <w:t>6658223159</w:t>
            </w:r>
          </w:p>
        </w:tc>
      </w:tr>
      <w:tr w:rsidR="00000789" w:rsidRPr="004F1A6D" w14:paraId="7AA156EC" w14:textId="77777777" w:rsidTr="008F5119">
        <w:trPr>
          <w:jc w:val="center"/>
        </w:trPr>
        <w:tc>
          <w:tcPr>
            <w:tcW w:w="7800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vAlign w:val="center"/>
            <w:hideMark/>
          </w:tcPr>
          <w:p w14:paraId="7AA156EA" w14:textId="77777777" w:rsidR="00000789" w:rsidRPr="004F1A6D" w:rsidRDefault="00000789" w:rsidP="00B247D4">
            <w:pPr>
              <w:spacing w:line="360" w:lineRule="auto"/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4F1A6D">
              <w:rPr>
                <w:rFonts w:ascii="Tahoma" w:hAnsi="Tahoma" w:cs="Tahoma"/>
                <w:sz w:val="24"/>
                <w:szCs w:val="24"/>
                <w:lang w:eastAsia="en-US"/>
              </w:rPr>
              <w:t>Телефон</w:t>
            </w:r>
          </w:p>
        </w:tc>
        <w:tc>
          <w:tcPr>
            <w:tcW w:w="7386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vAlign w:val="center"/>
            <w:hideMark/>
          </w:tcPr>
          <w:p w14:paraId="7AA156EB" w14:textId="77777777" w:rsidR="00000789" w:rsidRPr="004F1A6D" w:rsidRDefault="00000789" w:rsidP="00B247D4">
            <w:pPr>
              <w:shd w:val="clear" w:color="auto" w:fill="FFFFFF"/>
              <w:spacing w:line="360" w:lineRule="auto"/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4F1A6D">
              <w:rPr>
                <w:rFonts w:ascii="Tahoma" w:hAnsi="Tahoma" w:cs="Tahoma"/>
                <w:sz w:val="24"/>
                <w:szCs w:val="24"/>
                <w:lang w:eastAsia="en-US"/>
              </w:rPr>
              <w:t xml:space="preserve">(343) </w:t>
            </w:r>
            <w:r w:rsidRPr="004F1A6D">
              <w:rPr>
                <w:rFonts w:ascii="Tahoma" w:hAnsi="Tahoma" w:cs="Tahoma"/>
                <w:sz w:val="24"/>
                <w:szCs w:val="24"/>
              </w:rPr>
              <w:t>385-90-60</w:t>
            </w:r>
          </w:p>
        </w:tc>
      </w:tr>
      <w:tr w:rsidR="00000789" w:rsidRPr="004F1A6D" w14:paraId="7AA156EF" w14:textId="77777777" w:rsidTr="008F5119">
        <w:trPr>
          <w:jc w:val="center"/>
        </w:trPr>
        <w:tc>
          <w:tcPr>
            <w:tcW w:w="7800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vAlign w:val="center"/>
            <w:hideMark/>
          </w:tcPr>
          <w:p w14:paraId="7AA156ED" w14:textId="77777777" w:rsidR="00000789" w:rsidRPr="004F1A6D" w:rsidRDefault="00000789" w:rsidP="00B247D4">
            <w:pPr>
              <w:spacing w:line="360" w:lineRule="auto"/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4F1A6D">
              <w:rPr>
                <w:rFonts w:ascii="Tahoma" w:hAnsi="Tahoma" w:cs="Tahoma"/>
                <w:sz w:val="24"/>
                <w:szCs w:val="24"/>
                <w:lang w:eastAsia="en-US"/>
              </w:rPr>
              <w:t>Адрес электронной почты</w:t>
            </w:r>
          </w:p>
        </w:tc>
        <w:tc>
          <w:tcPr>
            <w:tcW w:w="7386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vAlign w:val="center"/>
            <w:hideMark/>
          </w:tcPr>
          <w:p w14:paraId="7AA156EE" w14:textId="77777777" w:rsidR="00000789" w:rsidRPr="004F1A6D" w:rsidRDefault="009276AA" w:rsidP="00B247D4">
            <w:pPr>
              <w:spacing w:line="360" w:lineRule="auto"/>
              <w:rPr>
                <w:rFonts w:ascii="Tahoma" w:eastAsiaTheme="minorHAnsi" w:hAnsi="Tahoma" w:cs="Tahoma"/>
                <w:sz w:val="24"/>
                <w:szCs w:val="24"/>
                <w:lang w:eastAsia="en-US"/>
              </w:rPr>
            </w:pPr>
            <w:hyperlink r:id="rId58" w:history="1">
              <w:r w:rsidR="00000789" w:rsidRPr="004F1A6D">
                <w:rPr>
                  <w:rStyle w:val="afb"/>
                  <w:rFonts w:ascii="Tahoma" w:eastAsiaTheme="majorEastAsia" w:hAnsi="Tahoma" w:cs="Tahoma"/>
                  <w:sz w:val="24"/>
                  <w:szCs w:val="24"/>
                </w:rPr>
                <w:t>vash.auditor@mail.ru</w:t>
              </w:r>
            </w:hyperlink>
          </w:p>
        </w:tc>
      </w:tr>
      <w:tr w:rsidR="00000789" w:rsidRPr="004F1A6D" w14:paraId="7AA156F2" w14:textId="77777777" w:rsidTr="008F5119">
        <w:trPr>
          <w:jc w:val="center"/>
        </w:trPr>
        <w:tc>
          <w:tcPr>
            <w:tcW w:w="7800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vAlign w:val="center"/>
            <w:hideMark/>
          </w:tcPr>
          <w:p w14:paraId="7AA156F0" w14:textId="77777777" w:rsidR="00000789" w:rsidRPr="004F1A6D" w:rsidRDefault="00000789" w:rsidP="00B247D4">
            <w:pPr>
              <w:spacing w:line="360" w:lineRule="auto"/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4F1A6D">
              <w:rPr>
                <w:rFonts w:ascii="Tahoma" w:hAnsi="Tahoma" w:cs="Tahoma"/>
                <w:sz w:val="24"/>
                <w:szCs w:val="24"/>
                <w:lang w:eastAsia="en-US"/>
              </w:rPr>
              <w:t>Номер лицензии</w:t>
            </w:r>
          </w:p>
        </w:tc>
        <w:tc>
          <w:tcPr>
            <w:tcW w:w="7386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vAlign w:val="center"/>
          </w:tcPr>
          <w:p w14:paraId="7AA156F1" w14:textId="77777777" w:rsidR="00000789" w:rsidRPr="004F1A6D" w:rsidRDefault="00000789" w:rsidP="00B247D4">
            <w:pPr>
              <w:spacing w:line="360" w:lineRule="auto"/>
              <w:rPr>
                <w:rFonts w:ascii="Tahoma" w:hAnsi="Tahoma" w:cs="Tahoma"/>
                <w:sz w:val="24"/>
                <w:szCs w:val="24"/>
                <w:highlight w:val="yellow"/>
                <w:lang w:eastAsia="en-US"/>
              </w:rPr>
            </w:pPr>
            <w:r w:rsidRPr="004F1A6D">
              <w:rPr>
                <w:rFonts w:ascii="Tahoma" w:hAnsi="Tahoma" w:cs="Tahoma"/>
                <w:sz w:val="24"/>
                <w:szCs w:val="24"/>
              </w:rPr>
              <w:t>Член  СРО  аудиторов – НП «Российская коллегия аудиторов»,  ОРНЗ – 11205023804, Свидетельство № 1337-ю</w:t>
            </w:r>
          </w:p>
        </w:tc>
      </w:tr>
      <w:tr w:rsidR="00000789" w:rsidRPr="004F1A6D" w14:paraId="7AA156F5" w14:textId="77777777" w:rsidTr="008F5119">
        <w:trPr>
          <w:jc w:val="center"/>
        </w:trPr>
        <w:tc>
          <w:tcPr>
            <w:tcW w:w="7800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vAlign w:val="center"/>
            <w:hideMark/>
          </w:tcPr>
          <w:p w14:paraId="7AA156F3" w14:textId="77777777" w:rsidR="00000789" w:rsidRPr="004F1A6D" w:rsidRDefault="00000789" w:rsidP="00B247D4">
            <w:pPr>
              <w:spacing w:line="360" w:lineRule="auto"/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4F1A6D">
              <w:rPr>
                <w:rFonts w:ascii="Tahoma" w:hAnsi="Tahoma" w:cs="Tahoma"/>
                <w:sz w:val="24"/>
                <w:szCs w:val="24"/>
                <w:lang w:eastAsia="en-US"/>
              </w:rPr>
              <w:t>Дата выдачи</w:t>
            </w:r>
          </w:p>
        </w:tc>
        <w:tc>
          <w:tcPr>
            <w:tcW w:w="7386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vAlign w:val="center"/>
            <w:hideMark/>
          </w:tcPr>
          <w:p w14:paraId="7AA156F4" w14:textId="77777777" w:rsidR="00000789" w:rsidRPr="004F1A6D" w:rsidRDefault="00000789" w:rsidP="00B247D4">
            <w:pPr>
              <w:spacing w:line="360" w:lineRule="auto"/>
              <w:rPr>
                <w:rFonts w:ascii="Tahoma" w:eastAsiaTheme="minorHAnsi" w:hAnsi="Tahoma" w:cs="Tahoma"/>
                <w:sz w:val="24"/>
                <w:szCs w:val="24"/>
                <w:lang w:eastAsia="en-US"/>
              </w:rPr>
            </w:pPr>
            <w:r w:rsidRPr="004F1A6D">
              <w:rPr>
                <w:rFonts w:ascii="Tahoma" w:eastAsiaTheme="minorHAnsi" w:hAnsi="Tahoma" w:cs="Tahoma"/>
                <w:sz w:val="24"/>
                <w:szCs w:val="24"/>
                <w:lang w:eastAsia="en-US"/>
              </w:rPr>
              <w:t>31.08.2012</w:t>
            </w:r>
          </w:p>
        </w:tc>
      </w:tr>
      <w:tr w:rsidR="00000789" w:rsidRPr="004F1A6D" w14:paraId="7AA156F8" w14:textId="77777777" w:rsidTr="008F5119">
        <w:trPr>
          <w:jc w:val="center"/>
        </w:trPr>
        <w:tc>
          <w:tcPr>
            <w:tcW w:w="7800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vAlign w:val="center"/>
            <w:hideMark/>
          </w:tcPr>
          <w:p w14:paraId="7AA156F6" w14:textId="77777777" w:rsidR="00000789" w:rsidRPr="004F1A6D" w:rsidRDefault="00000789" w:rsidP="00B247D4">
            <w:pPr>
              <w:spacing w:line="360" w:lineRule="auto"/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4F1A6D">
              <w:rPr>
                <w:rFonts w:ascii="Tahoma" w:hAnsi="Tahoma" w:cs="Tahoma"/>
                <w:sz w:val="24"/>
                <w:szCs w:val="24"/>
                <w:lang w:eastAsia="en-US"/>
              </w:rPr>
              <w:t>Орган, выдавший лицензию</w:t>
            </w:r>
          </w:p>
        </w:tc>
        <w:tc>
          <w:tcPr>
            <w:tcW w:w="7386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vAlign w:val="center"/>
            <w:hideMark/>
          </w:tcPr>
          <w:p w14:paraId="7AA156F7" w14:textId="77777777" w:rsidR="00000789" w:rsidRPr="004F1A6D" w:rsidRDefault="00000789" w:rsidP="00B247D4">
            <w:pPr>
              <w:spacing w:line="360" w:lineRule="auto"/>
              <w:rPr>
                <w:rFonts w:ascii="Tahoma" w:eastAsiaTheme="minorHAnsi" w:hAnsi="Tahoma" w:cs="Tahoma"/>
                <w:sz w:val="24"/>
                <w:szCs w:val="24"/>
                <w:lang w:eastAsia="en-US"/>
              </w:rPr>
            </w:pPr>
            <w:r w:rsidRPr="004F1A6D">
              <w:rPr>
                <w:rFonts w:ascii="Tahoma" w:hAnsi="Tahoma" w:cs="Tahoma"/>
                <w:sz w:val="24"/>
                <w:szCs w:val="24"/>
              </w:rPr>
              <w:t>СРО  аудиторов – НП «Российская коллегия аудиторов» </w:t>
            </w:r>
          </w:p>
        </w:tc>
      </w:tr>
    </w:tbl>
    <w:p w14:paraId="7AA156F9" w14:textId="77777777" w:rsidR="00000789" w:rsidRDefault="00000789" w:rsidP="00000789">
      <w:pPr>
        <w:rPr>
          <w:rFonts w:ascii="Tahoma" w:hAnsi="Tahoma" w:cs="Tahoma"/>
          <w:sz w:val="24"/>
          <w:szCs w:val="24"/>
        </w:rPr>
      </w:pPr>
    </w:p>
    <w:p w14:paraId="7AA156FA" w14:textId="77777777" w:rsidR="008F5119" w:rsidRDefault="008F5119" w:rsidP="00000789">
      <w:pPr>
        <w:rPr>
          <w:rFonts w:ascii="Tahoma" w:hAnsi="Tahoma" w:cs="Tahoma"/>
          <w:sz w:val="24"/>
          <w:szCs w:val="24"/>
        </w:rPr>
      </w:pPr>
    </w:p>
    <w:p w14:paraId="7AA156FB" w14:textId="77777777" w:rsidR="008F5119" w:rsidRDefault="008F5119" w:rsidP="00000789">
      <w:pPr>
        <w:rPr>
          <w:rFonts w:ascii="Tahoma" w:hAnsi="Tahoma" w:cs="Tahoma"/>
          <w:sz w:val="24"/>
          <w:szCs w:val="24"/>
        </w:rPr>
      </w:pPr>
    </w:p>
    <w:p w14:paraId="7AA156FC" w14:textId="77777777" w:rsidR="008F5119" w:rsidRDefault="008F5119" w:rsidP="00000789">
      <w:pPr>
        <w:rPr>
          <w:rFonts w:ascii="Tahoma" w:hAnsi="Tahoma" w:cs="Tahoma"/>
          <w:sz w:val="24"/>
          <w:szCs w:val="24"/>
        </w:rPr>
      </w:pPr>
    </w:p>
    <w:p w14:paraId="7AA156FD" w14:textId="77777777" w:rsidR="008F5119" w:rsidRDefault="008F5119" w:rsidP="00000789">
      <w:pPr>
        <w:rPr>
          <w:rFonts w:ascii="Tahoma" w:hAnsi="Tahoma" w:cs="Tahoma"/>
          <w:sz w:val="24"/>
          <w:szCs w:val="24"/>
        </w:rPr>
      </w:pPr>
    </w:p>
    <w:p w14:paraId="7AA156FE" w14:textId="77777777" w:rsidR="00000789" w:rsidRPr="00023060" w:rsidRDefault="00000789" w:rsidP="00FD40B9">
      <w:pPr>
        <w:pStyle w:val="1"/>
        <w:jc w:val="center"/>
        <w:rPr>
          <w:rFonts w:ascii="Tahoma" w:hAnsi="Tahoma" w:cs="Tahoma"/>
          <w:color w:val="006600"/>
        </w:rPr>
      </w:pPr>
      <w:bookmarkStart w:id="177" w:name="_Toc479239548"/>
      <w:bookmarkStart w:id="178" w:name="_Toc479240653"/>
      <w:bookmarkStart w:id="179" w:name="_Toc479241064"/>
      <w:r w:rsidRPr="00023060">
        <w:rPr>
          <w:rFonts w:ascii="Tahoma" w:hAnsi="Tahoma" w:cs="Tahoma"/>
          <w:color w:val="006600"/>
        </w:rPr>
        <w:lastRenderedPageBreak/>
        <w:t>РАЗДЕЛ 11. ПРИЛОЖЕНИЯ</w:t>
      </w:r>
      <w:bookmarkEnd w:id="177"/>
      <w:bookmarkEnd w:id="178"/>
      <w:bookmarkEnd w:id="179"/>
    </w:p>
    <w:p w14:paraId="7AA156FF" w14:textId="77777777" w:rsidR="00000789" w:rsidRPr="004F1A6D" w:rsidRDefault="008F5119" w:rsidP="00000789">
      <w:pPr>
        <w:pStyle w:val="1"/>
        <w:rPr>
          <w:rFonts w:ascii="Tahoma" w:hAnsi="Tahoma" w:cs="Tahoma"/>
          <w:color w:val="006600"/>
          <w:sz w:val="24"/>
          <w:szCs w:val="24"/>
        </w:rPr>
      </w:pPr>
      <w:r>
        <w:rPr>
          <w:rFonts w:ascii="Tahoma" w:hAnsi="Tahoma" w:cs="Tahoma"/>
          <w:color w:val="006600"/>
          <w:sz w:val="24"/>
          <w:szCs w:val="24"/>
        </w:rPr>
        <w:t xml:space="preserve">      </w:t>
      </w:r>
      <w:bookmarkStart w:id="180" w:name="_Toc479239549"/>
      <w:bookmarkStart w:id="181" w:name="_Toc479240654"/>
      <w:bookmarkStart w:id="182" w:name="_Toc479241065"/>
      <w:r w:rsidR="00000789" w:rsidRPr="004F1A6D">
        <w:rPr>
          <w:rFonts w:ascii="Tahoma" w:hAnsi="Tahoma" w:cs="Tahoma"/>
          <w:color w:val="006600"/>
          <w:sz w:val="24"/>
          <w:szCs w:val="24"/>
        </w:rPr>
        <w:t>11.1. ПЕРЕЧЕНЬ КРУПНЫХ СДЕЛОК</w:t>
      </w:r>
      <w:bookmarkEnd w:id="180"/>
      <w:bookmarkEnd w:id="181"/>
      <w:bookmarkEnd w:id="182"/>
    </w:p>
    <w:p w14:paraId="7AA15700" w14:textId="77777777" w:rsidR="00000789" w:rsidRPr="004F1A6D" w:rsidRDefault="00000789" w:rsidP="00000789">
      <w:pPr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>В отчетном 2016 году Общество не заключало сделок, признаваемых в соответствии с ФЗ «Об акционерных обществах» крупными.</w:t>
      </w:r>
    </w:p>
    <w:p w14:paraId="7AA15701" w14:textId="77777777" w:rsidR="00000789" w:rsidRDefault="00000789" w:rsidP="001F3B4D">
      <w:pPr>
        <w:pStyle w:val="1"/>
        <w:numPr>
          <w:ilvl w:val="1"/>
          <w:numId w:val="11"/>
        </w:numPr>
        <w:rPr>
          <w:rFonts w:ascii="Tahoma" w:hAnsi="Tahoma" w:cs="Tahoma"/>
          <w:color w:val="006600"/>
          <w:sz w:val="24"/>
          <w:szCs w:val="24"/>
        </w:rPr>
      </w:pPr>
      <w:bookmarkStart w:id="183" w:name="_Toc479239550"/>
      <w:bookmarkStart w:id="184" w:name="_Toc479240655"/>
      <w:bookmarkStart w:id="185" w:name="_Toc479241066"/>
      <w:r w:rsidRPr="004F1A6D">
        <w:rPr>
          <w:rFonts w:ascii="Tahoma" w:hAnsi="Tahoma" w:cs="Tahoma"/>
          <w:color w:val="006600"/>
          <w:sz w:val="24"/>
          <w:szCs w:val="24"/>
        </w:rPr>
        <w:t>ПЕРЕЧЕНЬ СДЕЛОК С ЗАИНТЕРЕСОВАННОСТЬЮ</w:t>
      </w:r>
      <w:bookmarkEnd w:id="183"/>
      <w:bookmarkEnd w:id="184"/>
      <w:bookmarkEnd w:id="185"/>
    </w:p>
    <w:p w14:paraId="7AA15702" w14:textId="77777777" w:rsidR="008F5119" w:rsidRPr="008F5119" w:rsidRDefault="008F5119" w:rsidP="008F5119">
      <w:pPr>
        <w:pStyle w:val="a4"/>
        <w:ind w:left="893"/>
      </w:pPr>
    </w:p>
    <w:tbl>
      <w:tblPr>
        <w:tblStyle w:val="af4"/>
        <w:tblW w:w="15276" w:type="dxa"/>
        <w:tblLayout w:type="fixed"/>
        <w:tblLook w:val="04A0" w:firstRow="1" w:lastRow="0" w:firstColumn="1" w:lastColumn="0" w:noHBand="0" w:noVBand="1"/>
      </w:tblPr>
      <w:tblGrid>
        <w:gridCol w:w="6945"/>
        <w:gridCol w:w="3261"/>
        <w:gridCol w:w="2268"/>
        <w:gridCol w:w="2802"/>
      </w:tblGrid>
      <w:tr w:rsidR="008F5119" w:rsidRPr="004F1A6D" w14:paraId="7AA15708" w14:textId="77777777" w:rsidTr="008F5119">
        <w:tc>
          <w:tcPr>
            <w:tcW w:w="6945" w:type="dxa"/>
            <w:tcBorders>
              <w:bottom w:val="single" w:sz="4" w:space="0" w:color="auto"/>
            </w:tcBorders>
            <w:shd w:val="clear" w:color="auto" w:fill="339966"/>
          </w:tcPr>
          <w:p w14:paraId="7AA15703" w14:textId="77777777" w:rsidR="008F5119" w:rsidRPr="008663FF" w:rsidRDefault="008F5119" w:rsidP="00B247D4">
            <w:pPr>
              <w:ind w:left="72"/>
              <w:contextualSpacing/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</w:p>
          <w:p w14:paraId="7AA15704" w14:textId="77777777" w:rsidR="008F5119" w:rsidRPr="008663FF" w:rsidRDefault="008F5119" w:rsidP="00B247D4">
            <w:pPr>
              <w:ind w:left="72"/>
              <w:contextualSpacing/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8663FF">
              <w:rPr>
                <w:rFonts w:ascii="Tahoma" w:hAnsi="Tahoma" w:cs="Tahoma"/>
                <w:b/>
                <w:sz w:val="23"/>
                <w:szCs w:val="23"/>
              </w:rPr>
              <w:t>Предмет сделки и ее существенные условия</w:t>
            </w: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339966"/>
          </w:tcPr>
          <w:p w14:paraId="7AA15705" w14:textId="77777777" w:rsidR="008F5119" w:rsidRPr="008663FF" w:rsidRDefault="008F5119" w:rsidP="00B247D4">
            <w:pPr>
              <w:ind w:left="72"/>
              <w:contextualSpacing/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8663FF">
              <w:rPr>
                <w:rFonts w:ascii="Tahoma" w:hAnsi="Tahoma" w:cs="Tahoma"/>
                <w:b/>
                <w:sz w:val="23"/>
                <w:szCs w:val="23"/>
              </w:rPr>
              <w:t>Цена (стоимость имущества, работ, услуг)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339966"/>
          </w:tcPr>
          <w:p w14:paraId="7AA15706" w14:textId="77777777" w:rsidR="008F5119" w:rsidRPr="008663FF" w:rsidRDefault="008F5119" w:rsidP="00B247D4">
            <w:pPr>
              <w:ind w:left="72"/>
              <w:contextualSpacing/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8663FF">
              <w:rPr>
                <w:rFonts w:ascii="Tahoma" w:hAnsi="Tahoma" w:cs="Tahoma"/>
                <w:b/>
                <w:sz w:val="23"/>
                <w:szCs w:val="23"/>
              </w:rPr>
              <w:t>Заинтересованное в сделке лицо</w:t>
            </w:r>
          </w:p>
        </w:tc>
        <w:tc>
          <w:tcPr>
            <w:tcW w:w="2802" w:type="dxa"/>
            <w:tcBorders>
              <w:bottom w:val="single" w:sz="4" w:space="0" w:color="auto"/>
            </w:tcBorders>
            <w:shd w:val="clear" w:color="auto" w:fill="339966"/>
          </w:tcPr>
          <w:p w14:paraId="7AA15707" w14:textId="77777777" w:rsidR="008F5119" w:rsidRPr="008663FF" w:rsidRDefault="008F5119" w:rsidP="00B247D4">
            <w:pPr>
              <w:ind w:left="72"/>
              <w:contextualSpacing/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8663FF">
              <w:rPr>
                <w:rFonts w:ascii="Tahoma" w:hAnsi="Tahoma" w:cs="Tahoma"/>
                <w:b/>
                <w:sz w:val="23"/>
                <w:szCs w:val="23"/>
              </w:rPr>
              <w:t>Информация об одобрении сделки</w:t>
            </w:r>
          </w:p>
        </w:tc>
      </w:tr>
      <w:tr w:rsidR="008F5119" w:rsidRPr="004F1A6D" w14:paraId="7AA15715" w14:textId="77777777" w:rsidTr="008F5119">
        <w:tc>
          <w:tcPr>
            <w:tcW w:w="6945" w:type="dxa"/>
            <w:shd w:val="clear" w:color="auto" w:fill="FFC000"/>
          </w:tcPr>
          <w:p w14:paraId="7AA15709" w14:textId="77777777" w:rsidR="008F5119" w:rsidRPr="008663FF" w:rsidRDefault="008F5119" w:rsidP="00B247D4">
            <w:pPr>
              <w:rPr>
                <w:rFonts w:ascii="Tahoma" w:hAnsi="Tahoma" w:cs="Tahoma"/>
                <w:sz w:val="23"/>
                <w:szCs w:val="23"/>
              </w:rPr>
            </w:pPr>
            <w:r w:rsidRPr="008663FF">
              <w:rPr>
                <w:rFonts w:ascii="Tahoma" w:hAnsi="Tahoma" w:cs="Tahoma"/>
                <w:sz w:val="23"/>
                <w:szCs w:val="23"/>
              </w:rPr>
              <w:t>Уступка права требования задолженности ОАО «</w:t>
            </w:r>
            <w:proofErr w:type="spellStart"/>
            <w:r w:rsidRPr="008663FF">
              <w:rPr>
                <w:rFonts w:ascii="Tahoma" w:hAnsi="Tahoma" w:cs="Tahoma"/>
                <w:sz w:val="23"/>
                <w:szCs w:val="23"/>
              </w:rPr>
              <w:t>Оборонэнерго</w:t>
            </w:r>
            <w:proofErr w:type="spellEnd"/>
            <w:r w:rsidRPr="008663FF">
              <w:rPr>
                <w:rFonts w:ascii="Tahoma" w:hAnsi="Tahoma" w:cs="Tahoma"/>
                <w:sz w:val="23"/>
                <w:szCs w:val="23"/>
              </w:rPr>
              <w:t>», возникшего из договора № 10-2/411 от 01.07.2015 г. (купли-продажи электрической энергии для целей компенсации потерь в электрических сетях), заключенного между ОАО «Екатеринбургэнергосбыт» и ОАО «</w:t>
            </w:r>
            <w:proofErr w:type="spellStart"/>
            <w:r w:rsidRPr="008663FF">
              <w:rPr>
                <w:rFonts w:ascii="Tahoma" w:hAnsi="Tahoma" w:cs="Tahoma"/>
                <w:sz w:val="23"/>
                <w:szCs w:val="23"/>
              </w:rPr>
              <w:t>Оборонэнерго</w:t>
            </w:r>
            <w:proofErr w:type="spellEnd"/>
            <w:r w:rsidRPr="008663FF">
              <w:rPr>
                <w:rFonts w:ascii="Tahoma" w:hAnsi="Tahoma" w:cs="Tahoma"/>
                <w:sz w:val="23"/>
                <w:szCs w:val="23"/>
              </w:rPr>
              <w:t>».</w:t>
            </w:r>
          </w:p>
          <w:p w14:paraId="7AA1570A" w14:textId="77777777" w:rsidR="008F5119" w:rsidRPr="008663FF" w:rsidRDefault="008F5119" w:rsidP="00B247D4">
            <w:pPr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8663FF">
              <w:rPr>
                <w:rFonts w:ascii="Tahoma" w:hAnsi="Tahoma" w:cs="Tahoma"/>
                <w:sz w:val="23"/>
                <w:szCs w:val="23"/>
              </w:rPr>
              <w:t>Стороны договора:</w:t>
            </w:r>
            <w:r w:rsidRPr="008663FF">
              <w:rPr>
                <w:rFonts w:ascii="Tahoma" w:hAnsi="Tahoma" w:cs="Tahoma"/>
                <w:sz w:val="23"/>
                <w:szCs w:val="23"/>
              </w:rPr>
              <w:tab/>
            </w:r>
          </w:p>
          <w:p w14:paraId="7AA1570B" w14:textId="77777777" w:rsidR="008F5119" w:rsidRPr="008663FF" w:rsidRDefault="008F5119" w:rsidP="00B247D4">
            <w:pPr>
              <w:rPr>
                <w:rFonts w:ascii="Tahoma" w:hAnsi="Tahoma" w:cs="Tahoma"/>
                <w:sz w:val="23"/>
                <w:szCs w:val="23"/>
              </w:rPr>
            </w:pPr>
            <w:r w:rsidRPr="008663FF">
              <w:rPr>
                <w:rFonts w:ascii="Tahoma" w:hAnsi="Tahoma" w:cs="Tahoma"/>
                <w:sz w:val="23"/>
                <w:szCs w:val="23"/>
              </w:rPr>
              <w:t>Кредитор - ОАО «Екатеринбургэнергосбыт»;</w:t>
            </w:r>
          </w:p>
          <w:p w14:paraId="7AA1570C" w14:textId="77777777" w:rsidR="008F5119" w:rsidRPr="008663FF" w:rsidRDefault="008F5119" w:rsidP="00B247D4">
            <w:pPr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8663FF">
              <w:rPr>
                <w:rFonts w:ascii="Tahoma" w:hAnsi="Tahoma" w:cs="Tahoma"/>
                <w:sz w:val="23"/>
                <w:szCs w:val="23"/>
              </w:rPr>
              <w:t>Новый кредитор - ОАО «МРСК Урала»;</w:t>
            </w:r>
          </w:p>
          <w:p w14:paraId="7AA1570D" w14:textId="77777777" w:rsidR="008F5119" w:rsidRPr="008663FF" w:rsidRDefault="008F5119" w:rsidP="00B247D4">
            <w:pPr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8663FF">
              <w:rPr>
                <w:rFonts w:ascii="Tahoma" w:hAnsi="Tahoma" w:cs="Tahoma"/>
                <w:sz w:val="23"/>
                <w:szCs w:val="23"/>
              </w:rPr>
              <w:t>Срок действия договора:</w:t>
            </w:r>
          </w:p>
          <w:p w14:paraId="7AA1570E" w14:textId="77777777" w:rsidR="008F5119" w:rsidRPr="008663FF" w:rsidRDefault="008F5119" w:rsidP="00B247D4">
            <w:pPr>
              <w:jc w:val="both"/>
              <w:rPr>
                <w:rFonts w:ascii="Tahoma" w:hAnsi="Tahoma" w:cs="Tahoma"/>
                <w:b/>
                <w:sz w:val="23"/>
                <w:szCs w:val="23"/>
              </w:rPr>
            </w:pPr>
            <w:r w:rsidRPr="008663FF">
              <w:rPr>
                <w:rFonts w:ascii="Tahoma" w:hAnsi="Tahoma" w:cs="Tahoma"/>
                <w:sz w:val="23"/>
                <w:szCs w:val="23"/>
              </w:rPr>
              <w:t>В течение 30 (тридцати) календарных дней с момента заключения договора.</w:t>
            </w:r>
          </w:p>
        </w:tc>
        <w:tc>
          <w:tcPr>
            <w:tcW w:w="3261" w:type="dxa"/>
            <w:shd w:val="clear" w:color="auto" w:fill="auto"/>
          </w:tcPr>
          <w:p w14:paraId="7AA1570F" w14:textId="77777777" w:rsidR="008F5119" w:rsidRPr="008663FF" w:rsidRDefault="008F5119" w:rsidP="00B247D4">
            <w:pPr>
              <w:ind w:left="72"/>
              <w:contextualSpacing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8663FF">
              <w:rPr>
                <w:rFonts w:ascii="Tahoma" w:hAnsi="Tahoma" w:cs="Tahoma"/>
                <w:sz w:val="23"/>
                <w:szCs w:val="23"/>
              </w:rPr>
              <w:t xml:space="preserve">7 086 918 </w:t>
            </w:r>
          </w:p>
          <w:p w14:paraId="7AA15710" w14:textId="77777777" w:rsidR="008F5119" w:rsidRPr="008663FF" w:rsidRDefault="008F5119" w:rsidP="00B247D4">
            <w:pPr>
              <w:ind w:left="72"/>
              <w:contextualSpacing/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8663FF">
              <w:rPr>
                <w:rFonts w:ascii="Tahoma" w:hAnsi="Tahoma" w:cs="Tahoma"/>
                <w:sz w:val="23"/>
                <w:szCs w:val="23"/>
              </w:rPr>
              <w:t>(семь миллионов восемьдесят шесть тысяч девятьсот восемнадцать) рублей 44 копейки, в т.ч. НДС 1 081 055,36 руб.</w:t>
            </w:r>
          </w:p>
        </w:tc>
        <w:tc>
          <w:tcPr>
            <w:tcW w:w="2268" w:type="dxa"/>
            <w:shd w:val="clear" w:color="auto" w:fill="auto"/>
          </w:tcPr>
          <w:p w14:paraId="7AA15711" w14:textId="77777777" w:rsidR="008F5119" w:rsidRPr="008663FF" w:rsidRDefault="008F5119" w:rsidP="00B247D4">
            <w:pPr>
              <w:ind w:left="72"/>
              <w:contextualSpacing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8663FF">
              <w:rPr>
                <w:rFonts w:ascii="Tahoma" w:hAnsi="Tahoma" w:cs="Tahoma"/>
                <w:sz w:val="23"/>
                <w:szCs w:val="23"/>
              </w:rPr>
              <w:t xml:space="preserve">Члены Совета директоров </w:t>
            </w:r>
          </w:p>
          <w:p w14:paraId="7AA15712" w14:textId="77777777" w:rsidR="008F5119" w:rsidRPr="008663FF" w:rsidRDefault="008F5119" w:rsidP="00B247D4">
            <w:pPr>
              <w:ind w:left="72"/>
              <w:contextualSpacing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8663FF">
              <w:rPr>
                <w:rFonts w:ascii="Tahoma" w:hAnsi="Tahoma" w:cs="Tahoma"/>
                <w:sz w:val="23"/>
                <w:szCs w:val="23"/>
              </w:rPr>
              <w:t>ОАО «ЕЭнС»</w:t>
            </w:r>
          </w:p>
          <w:p w14:paraId="7AA15713" w14:textId="77777777" w:rsidR="008F5119" w:rsidRPr="008663FF" w:rsidRDefault="008F5119" w:rsidP="00B247D4">
            <w:pPr>
              <w:ind w:left="72"/>
              <w:contextualSpacing/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8663FF">
              <w:rPr>
                <w:rFonts w:ascii="Tahoma" w:hAnsi="Tahoma" w:cs="Tahoma"/>
                <w:sz w:val="23"/>
                <w:szCs w:val="23"/>
              </w:rPr>
              <w:t xml:space="preserve"> Петрова А.А. и Щербакова В.М.</w:t>
            </w:r>
          </w:p>
        </w:tc>
        <w:tc>
          <w:tcPr>
            <w:tcW w:w="2802" w:type="dxa"/>
            <w:shd w:val="clear" w:color="auto" w:fill="auto"/>
          </w:tcPr>
          <w:p w14:paraId="7AA15714" w14:textId="77777777" w:rsidR="008F5119" w:rsidRPr="008663FF" w:rsidRDefault="008F5119" w:rsidP="00B247D4">
            <w:pPr>
              <w:ind w:left="72"/>
              <w:contextualSpacing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8663FF">
              <w:rPr>
                <w:rFonts w:ascii="Tahoma" w:hAnsi="Tahoma" w:cs="Tahoma"/>
                <w:sz w:val="23"/>
                <w:szCs w:val="23"/>
              </w:rPr>
              <w:t>Протокол Совета директоров № 90 от 29.04.2016</w:t>
            </w:r>
          </w:p>
        </w:tc>
      </w:tr>
      <w:tr w:rsidR="008F5119" w:rsidRPr="004F1A6D" w14:paraId="7AA15723" w14:textId="77777777" w:rsidTr="008F5119">
        <w:trPr>
          <w:trHeight w:val="2884"/>
        </w:trPr>
        <w:tc>
          <w:tcPr>
            <w:tcW w:w="6945" w:type="dxa"/>
            <w:shd w:val="clear" w:color="auto" w:fill="FFC000"/>
          </w:tcPr>
          <w:p w14:paraId="7AA15716" w14:textId="77777777" w:rsidR="008F5119" w:rsidRPr="008663FF" w:rsidRDefault="008F5119" w:rsidP="00B247D4">
            <w:pPr>
              <w:rPr>
                <w:rFonts w:ascii="Tahoma" w:hAnsi="Tahoma" w:cs="Tahoma"/>
                <w:sz w:val="23"/>
                <w:szCs w:val="23"/>
              </w:rPr>
            </w:pPr>
            <w:r w:rsidRPr="008663FF">
              <w:rPr>
                <w:rFonts w:ascii="Tahoma" w:hAnsi="Tahoma" w:cs="Tahoma"/>
                <w:sz w:val="23"/>
                <w:szCs w:val="23"/>
              </w:rPr>
              <w:lastRenderedPageBreak/>
              <w:t>Уступка права требования задолженности ОАО «</w:t>
            </w:r>
            <w:proofErr w:type="spellStart"/>
            <w:r w:rsidRPr="008663FF">
              <w:rPr>
                <w:rFonts w:ascii="Tahoma" w:hAnsi="Tahoma" w:cs="Tahoma"/>
                <w:sz w:val="23"/>
                <w:szCs w:val="23"/>
              </w:rPr>
              <w:t>Оборонэнерго</w:t>
            </w:r>
            <w:proofErr w:type="spellEnd"/>
            <w:r w:rsidRPr="008663FF">
              <w:rPr>
                <w:rFonts w:ascii="Tahoma" w:hAnsi="Tahoma" w:cs="Tahoma"/>
                <w:sz w:val="23"/>
                <w:szCs w:val="23"/>
              </w:rPr>
              <w:t>», возникшего из договора № 10-2/411 от 01.07.2015 г. (купли-продажи электрической энергии для целей компенсации потерь в электрических сетях), заключенного между ОАО «Екатеринбургэнергосбыт» и ОАО «</w:t>
            </w:r>
            <w:proofErr w:type="spellStart"/>
            <w:r w:rsidRPr="008663FF">
              <w:rPr>
                <w:rFonts w:ascii="Tahoma" w:hAnsi="Tahoma" w:cs="Tahoma"/>
                <w:sz w:val="23"/>
                <w:szCs w:val="23"/>
              </w:rPr>
              <w:t>Оборонэнерго</w:t>
            </w:r>
            <w:proofErr w:type="spellEnd"/>
            <w:r w:rsidRPr="008663FF">
              <w:rPr>
                <w:rFonts w:ascii="Tahoma" w:hAnsi="Tahoma" w:cs="Tahoma"/>
                <w:sz w:val="23"/>
                <w:szCs w:val="23"/>
              </w:rPr>
              <w:t>».</w:t>
            </w:r>
          </w:p>
          <w:p w14:paraId="7AA15717" w14:textId="77777777" w:rsidR="008F5119" w:rsidRPr="008663FF" w:rsidRDefault="008F5119" w:rsidP="00B247D4">
            <w:pPr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8663FF">
              <w:rPr>
                <w:rFonts w:ascii="Tahoma" w:hAnsi="Tahoma" w:cs="Tahoma"/>
                <w:sz w:val="23"/>
                <w:szCs w:val="23"/>
              </w:rPr>
              <w:t>Стороны договора:</w:t>
            </w:r>
            <w:r w:rsidRPr="008663FF">
              <w:rPr>
                <w:rFonts w:ascii="Tahoma" w:hAnsi="Tahoma" w:cs="Tahoma"/>
                <w:sz w:val="23"/>
                <w:szCs w:val="23"/>
              </w:rPr>
              <w:tab/>
            </w:r>
          </w:p>
          <w:p w14:paraId="7AA15718" w14:textId="77777777" w:rsidR="008F5119" w:rsidRPr="008663FF" w:rsidRDefault="008F5119" w:rsidP="00B247D4">
            <w:pPr>
              <w:rPr>
                <w:rFonts w:ascii="Tahoma" w:hAnsi="Tahoma" w:cs="Tahoma"/>
                <w:sz w:val="23"/>
                <w:szCs w:val="23"/>
              </w:rPr>
            </w:pPr>
            <w:r w:rsidRPr="008663FF">
              <w:rPr>
                <w:rFonts w:ascii="Tahoma" w:hAnsi="Tahoma" w:cs="Tahoma"/>
                <w:sz w:val="23"/>
                <w:szCs w:val="23"/>
              </w:rPr>
              <w:t>Кредитор - АО «Екатеринбургэнергосбыт»;</w:t>
            </w:r>
          </w:p>
          <w:p w14:paraId="7AA15719" w14:textId="77777777" w:rsidR="008F5119" w:rsidRPr="008663FF" w:rsidRDefault="008F5119" w:rsidP="00B247D4">
            <w:pPr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8663FF">
              <w:rPr>
                <w:rFonts w:ascii="Tahoma" w:hAnsi="Tahoma" w:cs="Tahoma"/>
                <w:sz w:val="23"/>
                <w:szCs w:val="23"/>
              </w:rPr>
              <w:t>Новый кредитор - ОАО «МРСК Урала»;</w:t>
            </w:r>
          </w:p>
          <w:p w14:paraId="7AA1571A" w14:textId="77777777" w:rsidR="008F5119" w:rsidRPr="008663FF" w:rsidRDefault="008F5119" w:rsidP="00B247D4">
            <w:pPr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8663FF">
              <w:rPr>
                <w:rFonts w:ascii="Tahoma" w:hAnsi="Tahoma" w:cs="Tahoma"/>
                <w:sz w:val="23"/>
                <w:szCs w:val="23"/>
              </w:rPr>
              <w:t>Срок действия договора:</w:t>
            </w:r>
          </w:p>
          <w:p w14:paraId="7AA1571B" w14:textId="77777777" w:rsidR="008F5119" w:rsidRPr="008663FF" w:rsidRDefault="008F5119" w:rsidP="00B247D4">
            <w:pPr>
              <w:contextualSpacing/>
              <w:rPr>
                <w:rFonts w:ascii="Tahoma" w:hAnsi="Tahoma" w:cs="Tahoma"/>
                <w:b/>
                <w:sz w:val="23"/>
                <w:szCs w:val="23"/>
              </w:rPr>
            </w:pPr>
            <w:r w:rsidRPr="008663FF">
              <w:rPr>
                <w:rFonts w:ascii="Tahoma" w:hAnsi="Tahoma" w:cs="Tahoma"/>
                <w:sz w:val="23"/>
                <w:szCs w:val="23"/>
              </w:rPr>
              <w:t>В течение 10 (десяти) календарных дней с момента заключения договора.</w:t>
            </w:r>
          </w:p>
        </w:tc>
        <w:tc>
          <w:tcPr>
            <w:tcW w:w="3261" w:type="dxa"/>
            <w:shd w:val="clear" w:color="auto" w:fill="auto"/>
          </w:tcPr>
          <w:p w14:paraId="7AA1571C" w14:textId="77777777" w:rsidR="008F5119" w:rsidRPr="008663FF" w:rsidRDefault="008F5119" w:rsidP="00B247D4">
            <w:pPr>
              <w:ind w:left="72"/>
              <w:contextualSpacing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8663FF">
              <w:rPr>
                <w:rFonts w:ascii="Tahoma" w:hAnsi="Tahoma" w:cs="Tahoma"/>
                <w:sz w:val="23"/>
                <w:szCs w:val="23"/>
              </w:rPr>
              <w:t xml:space="preserve">6 398 816 </w:t>
            </w:r>
          </w:p>
          <w:p w14:paraId="7AA1571D" w14:textId="77777777" w:rsidR="008F5119" w:rsidRPr="008663FF" w:rsidRDefault="008F5119" w:rsidP="00B247D4">
            <w:pPr>
              <w:ind w:left="72"/>
              <w:contextualSpacing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8663FF">
              <w:rPr>
                <w:rFonts w:ascii="Tahoma" w:hAnsi="Tahoma" w:cs="Tahoma"/>
                <w:sz w:val="23"/>
                <w:szCs w:val="23"/>
              </w:rPr>
              <w:t xml:space="preserve">(шесть миллионов триста девяносто восемь тысяч восемьсот шестнадцать) рублей 42 копейки, </w:t>
            </w:r>
          </w:p>
          <w:p w14:paraId="7AA1571E" w14:textId="77777777" w:rsidR="008F5119" w:rsidRPr="008663FF" w:rsidRDefault="008F5119" w:rsidP="00B247D4">
            <w:pPr>
              <w:ind w:left="72"/>
              <w:contextualSpacing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8663FF">
              <w:rPr>
                <w:rFonts w:ascii="Tahoma" w:hAnsi="Tahoma" w:cs="Tahoma"/>
                <w:sz w:val="23"/>
                <w:szCs w:val="23"/>
              </w:rPr>
              <w:t xml:space="preserve">в том числе НДС 975 999 </w:t>
            </w:r>
          </w:p>
          <w:p w14:paraId="7AA1571F" w14:textId="77777777" w:rsidR="008F5119" w:rsidRPr="008663FF" w:rsidRDefault="008F5119" w:rsidP="00B247D4">
            <w:pPr>
              <w:ind w:left="72"/>
              <w:contextualSpacing/>
              <w:jc w:val="center"/>
              <w:rPr>
                <w:rFonts w:ascii="Tahoma" w:hAnsi="Tahoma" w:cs="Tahoma"/>
                <w:b/>
                <w:sz w:val="23"/>
                <w:szCs w:val="23"/>
                <w:highlight w:val="yellow"/>
              </w:rPr>
            </w:pPr>
            <w:r w:rsidRPr="008663FF">
              <w:rPr>
                <w:rFonts w:ascii="Tahoma" w:hAnsi="Tahoma" w:cs="Tahoma"/>
                <w:sz w:val="23"/>
                <w:szCs w:val="23"/>
              </w:rPr>
              <w:t>(девятьсот семьдесят пять тысяч девятьсот девяносто девять) рублей 64 копейки.</w:t>
            </w:r>
          </w:p>
        </w:tc>
        <w:tc>
          <w:tcPr>
            <w:tcW w:w="2268" w:type="dxa"/>
            <w:shd w:val="clear" w:color="auto" w:fill="auto"/>
          </w:tcPr>
          <w:p w14:paraId="7AA15720" w14:textId="77777777" w:rsidR="008F5119" w:rsidRPr="008663FF" w:rsidRDefault="008F5119" w:rsidP="00B247D4">
            <w:pPr>
              <w:ind w:left="72"/>
              <w:contextualSpacing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8663FF">
              <w:rPr>
                <w:rFonts w:ascii="Tahoma" w:hAnsi="Tahoma" w:cs="Tahoma"/>
                <w:sz w:val="23"/>
                <w:szCs w:val="23"/>
              </w:rPr>
              <w:t xml:space="preserve">Члены Совета директоров </w:t>
            </w:r>
          </w:p>
          <w:p w14:paraId="7AA15721" w14:textId="77777777" w:rsidR="008F5119" w:rsidRPr="008663FF" w:rsidRDefault="008F5119" w:rsidP="00B247D4">
            <w:pPr>
              <w:ind w:left="72"/>
              <w:contextualSpacing/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8663FF">
              <w:rPr>
                <w:rFonts w:ascii="Tahoma" w:hAnsi="Tahoma" w:cs="Tahoma"/>
                <w:sz w:val="23"/>
                <w:szCs w:val="23"/>
              </w:rPr>
              <w:t xml:space="preserve">АО «ЕЭнС» </w:t>
            </w:r>
            <w:proofErr w:type="spellStart"/>
            <w:r w:rsidRPr="008663FF">
              <w:rPr>
                <w:rFonts w:ascii="Tahoma" w:hAnsi="Tahoma" w:cs="Tahoma"/>
                <w:sz w:val="23"/>
                <w:szCs w:val="23"/>
              </w:rPr>
              <w:t>Дрегваль</w:t>
            </w:r>
            <w:proofErr w:type="spellEnd"/>
            <w:r w:rsidRPr="008663FF">
              <w:rPr>
                <w:rFonts w:ascii="Tahoma" w:hAnsi="Tahoma" w:cs="Tahoma"/>
                <w:sz w:val="23"/>
                <w:szCs w:val="23"/>
              </w:rPr>
              <w:t xml:space="preserve"> С.Г., Петрова А.А. и Щербакова В.М.</w:t>
            </w:r>
          </w:p>
        </w:tc>
        <w:tc>
          <w:tcPr>
            <w:tcW w:w="2802" w:type="dxa"/>
            <w:shd w:val="clear" w:color="auto" w:fill="auto"/>
          </w:tcPr>
          <w:p w14:paraId="7AA15722" w14:textId="77777777" w:rsidR="008F5119" w:rsidRPr="008663FF" w:rsidRDefault="008F5119" w:rsidP="00B247D4">
            <w:pPr>
              <w:ind w:left="72"/>
              <w:contextualSpacing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8663FF">
              <w:rPr>
                <w:rFonts w:ascii="Tahoma" w:hAnsi="Tahoma" w:cs="Tahoma"/>
                <w:sz w:val="23"/>
                <w:szCs w:val="23"/>
              </w:rPr>
              <w:t>Протокол Совета директоров № 94 от 15.09.2016</w:t>
            </w:r>
          </w:p>
        </w:tc>
      </w:tr>
      <w:tr w:rsidR="008F5119" w:rsidRPr="004F1A6D" w14:paraId="7AA15731" w14:textId="77777777" w:rsidTr="008F5119">
        <w:tc>
          <w:tcPr>
            <w:tcW w:w="6945" w:type="dxa"/>
            <w:shd w:val="clear" w:color="auto" w:fill="FFC000"/>
          </w:tcPr>
          <w:p w14:paraId="7AA15724" w14:textId="77777777" w:rsidR="008F5119" w:rsidRPr="008663FF" w:rsidRDefault="008F5119" w:rsidP="00B247D4">
            <w:pPr>
              <w:ind w:left="72"/>
              <w:contextualSpacing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8663FF">
              <w:rPr>
                <w:rFonts w:ascii="Tahoma" w:hAnsi="Tahoma" w:cs="Tahoma"/>
                <w:color w:val="000000"/>
                <w:sz w:val="23"/>
                <w:szCs w:val="23"/>
              </w:rPr>
              <w:t>Услуги по обучению персонала АО «ЕЭнС».</w:t>
            </w:r>
          </w:p>
          <w:p w14:paraId="7AA15725" w14:textId="77777777" w:rsidR="008F5119" w:rsidRPr="008663FF" w:rsidRDefault="008F5119" w:rsidP="00B247D4">
            <w:pPr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8663FF">
              <w:rPr>
                <w:rFonts w:ascii="Tahoma" w:hAnsi="Tahoma" w:cs="Tahoma"/>
                <w:color w:val="000000"/>
                <w:sz w:val="23"/>
                <w:szCs w:val="23"/>
              </w:rPr>
              <w:t>Стороны договора:</w:t>
            </w:r>
          </w:p>
          <w:p w14:paraId="7AA15726" w14:textId="77777777" w:rsidR="008F5119" w:rsidRPr="008663FF" w:rsidRDefault="008F5119" w:rsidP="00B247D4">
            <w:pPr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8663FF">
              <w:rPr>
                <w:rFonts w:ascii="Tahoma" w:hAnsi="Tahoma" w:cs="Tahoma"/>
                <w:color w:val="000000"/>
                <w:sz w:val="23"/>
                <w:szCs w:val="23"/>
              </w:rPr>
              <w:t>Исполнитель – НЧОУ ДПО «УЦ «МРСК Урала»</w:t>
            </w:r>
          </w:p>
          <w:p w14:paraId="7AA15727" w14:textId="77777777" w:rsidR="008F5119" w:rsidRPr="008663FF" w:rsidRDefault="008F5119" w:rsidP="00B247D4">
            <w:pPr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8663FF">
              <w:rPr>
                <w:rFonts w:ascii="Tahoma" w:hAnsi="Tahoma" w:cs="Tahoma"/>
                <w:color w:val="000000"/>
                <w:sz w:val="23"/>
                <w:szCs w:val="23"/>
              </w:rPr>
              <w:t>Заказчик – АО «ЕЭнС»</w:t>
            </w:r>
          </w:p>
          <w:p w14:paraId="7AA15728" w14:textId="77777777" w:rsidR="008F5119" w:rsidRPr="008663FF" w:rsidRDefault="008F5119" w:rsidP="00B247D4">
            <w:pPr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8663FF">
              <w:rPr>
                <w:rFonts w:ascii="Tahoma" w:hAnsi="Tahoma" w:cs="Tahoma"/>
                <w:color w:val="000000"/>
                <w:sz w:val="23"/>
                <w:szCs w:val="23"/>
              </w:rPr>
              <w:t>Срок договора:</w:t>
            </w:r>
          </w:p>
          <w:p w14:paraId="7AA15729" w14:textId="77777777" w:rsidR="008F5119" w:rsidRPr="008663FF" w:rsidRDefault="008F5119" w:rsidP="00B247D4">
            <w:pPr>
              <w:rPr>
                <w:rFonts w:ascii="Tahoma" w:hAnsi="Tahoma" w:cs="Tahoma"/>
                <w:b/>
                <w:sz w:val="23"/>
                <w:szCs w:val="23"/>
              </w:rPr>
            </w:pPr>
            <w:r w:rsidRPr="008663FF">
              <w:rPr>
                <w:rFonts w:ascii="Tahoma" w:hAnsi="Tahoma" w:cs="Tahoma"/>
                <w:color w:val="000000"/>
                <w:sz w:val="23"/>
                <w:szCs w:val="23"/>
              </w:rPr>
              <w:t>с 15.12.2016 по 31.12.2016.</w:t>
            </w:r>
          </w:p>
        </w:tc>
        <w:tc>
          <w:tcPr>
            <w:tcW w:w="3261" w:type="dxa"/>
            <w:shd w:val="clear" w:color="auto" w:fill="auto"/>
          </w:tcPr>
          <w:p w14:paraId="7AA1572A" w14:textId="77777777" w:rsidR="008F5119" w:rsidRPr="008663FF" w:rsidRDefault="008F5119" w:rsidP="00B247D4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8663FF">
              <w:rPr>
                <w:rFonts w:ascii="Tahoma" w:hAnsi="Tahoma" w:cs="Tahoma"/>
                <w:color w:val="000000"/>
                <w:sz w:val="23"/>
                <w:szCs w:val="23"/>
              </w:rPr>
              <w:t>84 870</w:t>
            </w:r>
          </w:p>
          <w:p w14:paraId="7AA1572B" w14:textId="77777777" w:rsidR="008F5119" w:rsidRPr="008663FF" w:rsidRDefault="008F5119" w:rsidP="00B247D4">
            <w:pPr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8663FF">
              <w:rPr>
                <w:rFonts w:ascii="Tahoma" w:hAnsi="Tahoma" w:cs="Tahoma"/>
                <w:color w:val="000000"/>
                <w:sz w:val="23"/>
                <w:szCs w:val="23"/>
              </w:rPr>
              <w:t>(Восемьдесят четыре тысячи восемьсот семьдесят) рублей 00 копеек, НДС не облагается.</w:t>
            </w:r>
          </w:p>
          <w:p w14:paraId="7AA1572C" w14:textId="77777777" w:rsidR="008F5119" w:rsidRPr="008663FF" w:rsidRDefault="008F5119" w:rsidP="00B247D4">
            <w:pPr>
              <w:ind w:left="72"/>
              <w:contextualSpacing/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8663FF">
              <w:rPr>
                <w:rFonts w:ascii="Tahoma" w:hAnsi="Tahoma" w:cs="Tahoma"/>
                <w:color w:val="000000"/>
                <w:sz w:val="23"/>
                <w:szCs w:val="23"/>
              </w:rPr>
              <w:t>Общая цена по договора не может составлять 2 и более процента балансовой стоимости активов АО «ЕЭнС» по данным его бухгалтерской отчетности на дату принятия настоящего решения.</w:t>
            </w:r>
          </w:p>
        </w:tc>
        <w:tc>
          <w:tcPr>
            <w:tcW w:w="2268" w:type="dxa"/>
            <w:shd w:val="clear" w:color="auto" w:fill="auto"/>
          </w:tcPr>
          <w:p w14:paraId="7AA1572D" w14:textId="77777777" w:rsidR="008F5119" w:rsidRPr="008663FF" w:rsidRDefault="008F5119" w:rsidP="00B247D4">
            <w:pPr>
              <w:ind w:left="72"/>
              <w:contextualSpacing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8663FF">
              <w:rPr>
                <w:rFonts w:ascii="Tahoma" w:hAnsi="Tahoma" w:cs="Tahoma"/>
                <w:sz w:val="23"/>
                <w:szCs w:val="23"/>
              </w:rPr>
              <w:t xml:space="preserve">Акционер </w:t>
            </w:r>
          </w:p>
          <w:p w14:paraId="7AA1572E" w14:textId="77777777" w:rsidR="008F5119" w:rsidRPr="008663FF" w:rsidRDefault="008F5119" w:rsidP="00B247D4">
            <w:pPr>
              <w:ind w:left="72"/>
              <w:contextualSpacing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8663FF">
              <w:rPr>
                <w:rFonts w:ascii="Tahoma" w:hAnsi="Tahoma" w:cs="Tahoma"/>
                <w:sz w:val="23"/>
                <w:szCs w:val="23"/>
              </w:rPr>
              <w:t xml:space="preserve">АО «ЕЭнС» - </w:t>
            </w:r>
          </w:p>
          <w:p w14:paraId="7AA1572F" w14:textId="77777777" w:rsidR="008F5119" w:rsidRPr="008663FF" w:rsidRDefault="008F5119" w:rsidP="00B247D4">
            <w:pPr>
              <w:ind w:left="72"/>
              <w:contextualSpacing/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8663FF">
              <w:rPr>
                <w:rFonts w:ascii="Tahoma" w:hAnsi="Tahoma" w:cs="Tahoma"/>
                <w:sz w:val="23"/>
                <w:szCs w:val="23"/>
              </w:rPr>
              <w:t>ОАО «МРСК Урала»</w:t>
            </w:r>
          </w:p>
        </w:tc>
        <w:tc>
          <w:tcPr>
            <w:tcW w:w="2802" w:type="dxa"/>
            <w:shd w:val="clear" w:color="auto" w:fill="auto"/>
          </w:tcPr>
          <w:p w14:paraId="7AA15730" w14:textId="77777777" w:rsidR="008F5119" w:rsidRPr="008663FF" w:rsidRDefault="008F5119" w:rsidP="00B247D4">
            <w:pPr>
              <w:ind w:left="72"/>
              <w:contextualSpacing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8663FF">
              <w:rPr>
                <w:rFonts w:ascii="Tahoma" w:hAnsi="Tahoma" w:cs="Tahoma"/>
                <w:sz w:val="23"/>
                <w:szCs w:val="23"/>
              </w:rPr>
              <w:t>Протокол Совета директоров № 97 от 30.12.2016</w:t>
            </w:r>
          </w:p>
        </w:tc>
      </w:tr>
      <w:tr w:rsidR="008F5119" w:rsidRPr="004F1A6D" w14:paraId="7AA1573F" w14:textId="77777777" w:rsidTr="008F5119">
        <w:tc>
          <w:tcPr>
            <w:tcW w:w="6945" w:type="dxa"/>
            <w:shd w:val="clear" w:color="auto" w:fill="FFC000"/>
          </w:tcPr>
          <w:p w14:paraId="7AA15732" w14:textId="77777777" w:rsidR="008F5119" w:rsidRPr="008663FF" w:rsidRDefault="008F5119" w:rsidP="00B247D4">
            <w:pPr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8663FF">
              <w:rPr>
                <w:rFonts w:ascii="Tahoma" w:hAnsi="Tahoma" w:cs="Tahoma"/>
                <w:sz w:val="23"/>
                <w:szCs w:val="23"/>
              </w:rPr>
              <w:t xml:space="preserve">Дополнительное соглашение № 1 к договору аренды недвижимого имущества № 2015/12-352 от 31.12.2015 г. в связи </w:t>
            </w:r>
            <w:proofErr w:type="gramStart"/>
            <w:r w:rsidRPr="008663FF">
              <w:rPr>
                <w:rFonts w:ascii="Tahoma" w:hAnsi="Tahoma" w:cs="Tahoma"/>
                <w:sz w:val="23"/>
                <w:szCs w:val="23"/>
              </w:rPr>
              <w:t>с</w:t>
            </w:r>
            <w:proofErr w:type="gramEnd"/>
            <w:r w:rsidRPr="008663FF">
              <w:rPr>
                <w:rFonts w:ascii="Tahoma" w:hAnsi="Tahoma" w:cs="Tahoma"/>
                <w:sz w:val="23"/>
                <w:szCs w:val="23"/>
              </w:rPr>
              <w:t xml:space="preserve"> </w:t>
            </w:r>
          </w:p>
          <w:p w14:paraId="7AA15733" w14:textId="77777777" w:rsidR="008F5119" w:rsidRPr="008663FF" w:rsidRDefault="008F5119" w:rsidP="00B247D4">
            <w:pPr>
              <w:rPr>
                <w:rFonts w:ascii="Tahoma" w:hAnsi="Tahoma" w:cs="Tahoma"/>
                <w:sz w:val="23"/>
                <w:szCs w:val="23"/>
              </w:rPr>
            </w:pPr>
            <w:r w:rsidRPr="008663FF">
              <w:rPr>
                <w:rFonts w:ascii="Tahoma" w:hAnsi="Tahoma" w:cs="Tahoma"/>
                <w:sz w:val="23"/>
                <w:szCs w:val="23"/>
              </w:rPr>
              <w:t>изменением срока действия договора.</w:t>
            </w:r>
          </w:p>
          <w:p w14:paraId="7AA15734" w14:textId="77777777" w:rsidR="008F5119" w:rsidRPr="008663FF" w:rsidRDefault="008F5119" w:rsidP="00B247D4">
            <w:pPr>
              <w:rPr>
                <w:rFonts w:ascii="Tahoma" w:hAnsi="Tahoma" w:cs="Tahoma"/>
                <w:sz w:val="23"/>
                <w:szCs w:val="23"/>
              </w:rPr>
            </w:pPr>
            <w:r w:rsidRPr="008663FF">
              <w:rPr>
                <w:rFonts w:ascii="Tahoma" w:hAnsi="Tahoma" w:cs="Tahoma"/>
                <w:sz w:val="23"/>
                <w:szCs w:val="23"/>
              </w:rPr>
              <w:t>Стороны дополнительного соглашения к договору:</w:t>
            </w:r>
            <w:r w:rsidRPr="008663FF">
              <w:rPr>
                <w:rFonts w:ascii="Tahoma" w:hAnsi="Tahoma" w:cs="Tahoma"/>
                <w:sz w:val="23"/>
                <w:szCs w:val="23"/>
              </w:rPr>
              <w:br/>
              <w:t xml:space="preserve">Арендодатель - ОАО «Екатеринбургская электросетевая </w:t>
            </w:r>
            <w:r w:rsidRPr="008663FF">
              <w:rPr>
                <w:rFonts w:ascii="Tahoma" w:hAnsi="Tahoma" w:cs="Tahoma"/>
                <w:sz w:val="23"/>
                <w:szCs w:val="23"/>
              </w:rPr>
              <w:lastRenderedPageBreak/>
              <w:t>компания»;</w:t>
            </w:r>
            <w:r w:rsidRPr="008663FF">
              <w:rPr>
                <w:rFonts w:ascii="Tahoma" w:hAnsi="Tahoma" w:cs="Tahoma"/>
                <w:sz w:val="23"/>
                <w:szCs w:val="23"/>
              </w:rPr>
              <w:br/>
              <w:t>Арендатор - АО «Екатеринбургэнергосбыт»</w:t>
            </w:r>
          </w:p>
          <w:p w14:paraId="7AA15735" w14:textId="77777777" w:rsidR="008F5119" w:rsidRPr="008663FF" w:rsidRDefault="008F5119" w:rsidP="00B247D4">
            <w:pPr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8663FF">
              <w:rPr>
                <w:rFonts w:ascii="Tahoma" w:hAnsi="Tahoma" w:cs="Tahoma"/>
                <w:sz w:val="23"/>
                <w:szCs w:val="23"/>
              </w:rPr>
              <w:t>Срок действия договора:</w:t>
            </w:r>
          </w:p>
          <w:p w14:paraId="7AA15736" w14:textId="77777777" w:rsidR="008F5119" w:rsidRPr="008663FF" w:rsidRDefault="008F5119" w:rsidP="00B247D4">
            <w:pPr>
              <w:contextualSpacing/>
              <w:rPr>
                <w:rFonts w:ascii="Tahoma" w:hAnsi="Tahoma" w:cs="Tahoma"/>
                <w:b/>
                <w:sz w:val="23"/>
                <w:szCs w:val="23"/>
              </w:rPr>
            </w:pPr>
            <w:r w:rsidRPr="008663FF">
              <w:rPr>
                <w:rFonts w:ascii="Tahoma" w:hAnsi="Tahoma" w:cs="Tahoma"/>
                <w:sz w:val="23"/>
                <w:szCs w:val="23"/>
              </w:rPr>
              <w:t>Договор заключён на неопределенный срок.</w:t>
            </w:r>
          </w:p>
        </w:tc>
        <w:tc>
          <w:tcPr>
            <w:tcW w:w="3261" w:type="dxa"/>
            <w:shd w:val="clear" w:color="auto" w:fill="auto"/>
          </w:tcPr>
          <w:p w14:paraId="7AA15737" w14:textId="77777777" w:rsidR="008F5119" w:rsidRPr="008663FF" w:rsidRDefault="008F5119" w:rsidP="00B247D4">
            <w:pPr>
              <w:ind w:left="72"/>
              <w:contextualSpacing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8663FF">
              <w:rPr>
                <w:rFonts w:ascii="Tahoma" w:hAnsi="Tahoma" w:cs="Tahoma"/>
                <w:sz w:val="23"/>
                <w:szCs w:val="23"/>
              </w:rPr>
              <w:lastRenderedPageBreak/>
              <w:t>278 460,00 руб.,</w:t>
            </w:r>
          </w:p>
          <w:p w14:paraId="7AA15738" w14:textId="77777777" w:rsidR="008F5119" w:rsidRPr="008663FF" w:rsidRDefault="008F5119" w:rsidP="00B247D4">
            <w:pPr>
              <w:ind w:left="72"/>
              <w:contextualSpacing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8663FF">
              <w:rPr>
                <w:rFonts w:ascii="Tahoma" w:hAnsi="Tahoma" w:cs="Tahoma"/>
                <w:sz w:val="23"/>
                <w:szCs w:val="23"/>
              </w:rPr>
              <w:t xml:space="preserve"> в т.ч. НДС 18% - </w:t>
            </w:r>
          </w:p>
          <w:p w14:paraId="7AA15739" w14:textId="77777777" w:rsidR="008F5119" w:rsidRPr="008663FF" w:rsidRDefault="008F5119" w:rsidP="00B247D4">
            <w:pPr>
              <w:ind w:left="72"/>
              <w:contextualSpacing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8663FF">
              <w:rPr>
                <w:rFonts w:ascii="Tahoma" w:hAnsi="Tahoma" w:cs="Tahoma"/>
                <w:sz w:val="23"/>
                <w:szCs w:val="23"/>
              </w:rPr>
              <w:t xml:space="preserve">42 476,95 руб. </w:t>
            </w:r>
          </w:p>
          <w:p w14:paraId="7AA1573A" w14:textId="77777777" w:rsidR="008F5119" w:rsidRPr="008663FF" w:rsidRDefault="008F5119" w:rsidP="00B247D4">
            <w:pPr>
              <w:ind w:left="72"/>
              <w:contextualSpacing/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8663FF">
              <w:rPr>
                <w:rFonts w:ascii="Tahoma" w:hAnsi="Tahoma" w:cs="Tahoma"/>
                <w:sz w:val="23"/>
                <w:szCs w:val="23"/>
              </w:rPr>
              <w:t>ежемесячно</w:t>
            </w:r>
          </w:p>
        </w:tc>
        <w:tc>
          <w:tcPr>
            <w:tcW w:w="2268" w:type="dxa"/>
            <w:shd w:val="clear" w:color="auto" w:fill="auto"/>
          </w:tcPr>
          <w:p w14:paraId="7AA1573B" w14:textId="77777777" w:rsidR="008F5119" w:rsidRPr="008663FF" w:rsidRDefault="008F5119" w:rsidP="00B247D4">
            <w:pPr>
              <w:ind w:left="72"/>
              <w:contextualSpacing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8663FF">
              <w:rPr>
                <w:rFonts w:ascii="Tahoma" w:hAnsi="Tahoma" w:cs="Tahoma"/>
                <w:sz w:val="23"/>
                <w:szCs w:val="23"/>
              </w:rPr>
              <w:t xml:space="preserve">Члены Совета директоров </w:t>
            </w:r>
          </w:p>
          <w:p w14:paraId="7AA1573C" w14:textId="77777777" w:rsidR="008F5119" w:rsidRPr="008663FF" w:rsidRDefault="008F5119" w:rsidP="00B247D4">
            <w:pPr>
              <w:ind w:left="72"/>
              <w:contextualSpacing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8663FF">
              <w:rPr>
                <w:rFonts w:ascii="Tahoma" w:hAnsi="Tahoma" w:cs="Tahoma"/>
                <w:sz w:val="23"/>
                <w:szCs w:val="23"/>
              </w:rPr>
              <w:t xml:space="preserve">ОАО «ЕЭнС» </w:t>
            </w:r>
          </w:p>
          <w:p w14:paraId="7AA1573D" w14:textId="77777777" w:rsidR="008F5119" w:rsidRPr="008663FF" w:rsidRDefault="008F5119" w:rsidP="00B247D4">
            <w:pPr>
              <w:ind w:left="72"/>
              <w:contextualSpacing/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8663FF">
              <w:rPr>
                <w:rFonts w:ascii="Tahoma" w:hAnsi="Tahoma" w:cs="Tahoma"/>
                <w:sz w:val="23"/>
                <w:szCs w:val="23"/>
              </w:rPr>
              <w:t>Азовцев М.В., Кожемяко А.П. и Петрова А.А.</w:t>
            </w:r>
          </w:p>
        </w:tc>
        <w:tc>
          <w:tcPr>
            <w:tcW w:w="2802" w:type="dxa"/>
            <w:shd w:val="clear" w:color="auto" w:fill="auto"/>
          </w:tcPr>
          <w:p w14:paraId="7AA1573E" w14:textId="77777777" w:rsidR="008F5119" w:rsidRPr="008663FF" w:rsidRDefault="008F5119" w:rsidP="00B247D4">
            <w:pPr>
              <w:ind w:left="72"/>
              <w:contextualSpacing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8663FF">
              <w:rPr>
                <w:rFonts w:ascii="Tahoma" w:hAnsi="Tahoma" w:cs="Tahoma"/>
                <w:sz w:val="23"/>
                <w:szCs w:val="23"/>
              </w:rPr>
              <w:t>Протокол Совета директоров № 92 от 06.06.2016</w:t>
            </w:r>
          </w:p>
        </w:tc>
      </w:tr>
      <w:tr w:rsidR="008F5119" w:rsidRPr="004F1A6D" w14:paraId="7AA1574C" w14:textId="77777777" w:rsidTr="008F5119">
        <w:tc>
          <w:tcPr>
            <w:tcW w:w="6945" w:type="dxa"/>
            <w:shd w:val="clear" w:color="auto" w:fill="FFC000"/>
          </w:tcPr>
          <w:p w14:paraId="7AA15740" w14:textId="77777777" w:rsidR="008F5119" w:rsidRPr="008663FF" w:rsidRDefault="008F5119" w:rsidP="00B247D4">
            <w:pPr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8663FF">
              <w:rPr>
                <w:rFonts w:ascii="Tahoma" w:hAnsi="Tahoma" w:cs="Tahoma"/>
                <w:sz w:val="23"/>
                <w:szCs w:val="23"/>
              </w:rPr>
              <w:lastRenderedPageBreak/>
              <w:t xml:space="preserve">Дополнительное соглашение № 1 к агентскому договору № </w:t>
            </w:r>
            <w:proofErr w:type="spellStart"/>
            <w:r w:rsidRPr="008663FF">
              <w:rPr>
                <w:rFonts w:ascii="Tahoma" w:hAnsi="Tahoma" w:cs="Tahoma"/>
                <w:sz w:val="23"/>
                <w:szCs w:val="23"/>
              </w:rPr>
              <w:t>ДЛиМТО</w:t>
            </w:r>
            <w:proofErr w:type="spellEnd"/>
            <w:r w:rsidRPr="008663FF">
              <w:rPr>
                <w:rFonts w:ascii="Tahoma" w:hAnsi="Tahoma" w:cs="Tahoma"/>
                <w:sz w:val="23"/>
                <w:szCs w:val="23"/>
              </w:rPr>
              <w:t>/45/2015 между ОАО «МРСК Урала» и АО «ЕЭнС» в связи с утверждением Советом директоров Общества Единого стандарта закупок АО «ЕЭнС».</w:t>
            </w:r>
          </w:p>
          <w:p w14:paraId="7AA15741" w14:textId="77777777" w:rsidR="008F5119" w:rsidRPr="008663FF" w:rsidRDefault="008F5119" w:rsidP="00B247D4">
            <w:pPr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8663FF">
              <w:rPr>
                <w:rFonts w:ascii="Tahoma" w:hAnsi="Tahoma" w:cs="Tahoma"/>
                <w:sz w:val="23"/>
                <w:szCs w:val="23"/>
              </w:rPr>
              <w:t>Стороны дополнительного соглашения к договору:</w:t>
            </w:r>
          </w:p>
          <w:p w14:paraId="7AA15742" w14:textId="77777777" w:rsidR="008F5119" w:rsidRPr="008663FF" w:rsidRDefault="008F5119" w:rsidP="00B247D4">
            <w:pPr>
              <w:jc w:val="both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8663FF">
              <w:rPr>
                <w:rFonts w:ascii="Tahoma" w:hAnsi="Tahoma" w:cs="Tahoma"/>
                <w:color w:val="000000"/>
                <w:sz w:val="23"/>
                <w:szCs w:val="23"/>
              </w:rPr>
              <w:t>Агент - ОАО «МРСК Урала»;</w:t>
            </w:r>
          </w:p>
          <w:p w14:paraId="7AA15743" w14:textId="77777777" w:rsidR="008F5119" w:rsidRPr="008663FF" w:rsidRDefault="008F5119" w:rsidP="00B247D4">
            <w:pPr>
              <w:jc w:val="both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8663FF">
              <w:rPr>
                <w:rFonts w:ascii="Tahoma" w:hAnsi="Tahoma" w:cs="Tahoma"/>
                <w:color w:val="000000"/>
                <w:sz w:val="23"/>
                <w:szCs w:val="23"/>
              </w:rPr>
              <w:t>Принципал - АО «Екатеринбургэнергосбыт».</w:t>
            </w:r>
          </w:p>
          <w:p w14:paraId="7AA15744" w14:textId="77777777" w:rsidR="008F5119" w:rsidRPr="008663FF" w:rsidRDefault="008F5119" w:rsidP="00B247D4">
            <w:pPr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8663FF">
              <w:rPr>
                <w:rFonts w:ascii="Tahoma" w:hAnsi="Tahoma" w:cs="Tahoma"/>
                <w:sz w:val="23"/>
                <w:szCs w:val="23"/>
              </w:rPr>
              <w:t>Срок действия договора:</w:t>
            </w:r>
          </w:p>
          <w:p w14:paraId="7AA15745" w14:textId="77777777" w:rsidR="008F5119" w:rsidRPr="008663FF" w:rsidRDefault="008F5119" w:rsidP="00B247D4">
            <w:pPr>
              <w:jc w:val="both"/>
              <w:rPr>
                <w:rFonts w:ascii="Tahoma" w:hAnsi="Tahoma" w:cs="Tahoma"/>
                <w:b/>
                <w:sz w:val="23"/>
                <w:szCs w:val="23"/>
              </w:rPr>
            </w:pPr>
            <w:r w:rsidRPr="008663FF">
              <w:rPr>
                <w:rFonts w:ascii="Tahoma" w:hAnsi="Tahoma" w:cs="Tahoma"/>
                <w:color w:val="000000"/>
                <w:sz w:val="23"/>
                <w:szCs w:val="23"/>
              </w:rPr>
              <w:t>По 31.12.2016 г.</w:t>
            </w:r>
          </w:p>
        </w:tc>
        <w:tc>
          <w:tcPr>
            <w:tcW w:w="3261" w:type="dxa"/>
            <w:shd w:val="clear" w:color="auto" w:fill="auto"/>
          </w:tcPr>
          <w:p w14:paraId="7AA15746" w14:textId="77777777" w:rsidR="008F5119" w:rsidRPr="008663FF" w:rsidRDefault="008F5119" w:rsidP="00B247D4">
            <w:pPr>
              <w:ind w:left="72"/>
              <w:contextualSpacing/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8663FF">
              <w:rPr>
                <w:rFonts w:ascii="Tahoma" w:hAnsi="Tahoma" w:cs="Tahoma"/>
                <w:color w:val="000000"/>
                <w:sz w:val="23"/>
                <w:szCs w:val="23"/>
              </w:rPr>
              <w:t xml:space="preserve">472 000,00 </w:t>
            </w:r>
          </w:p>
          <w:p w14:paraId="7AA15747" w14:textId="77777777" w:rsidR="008F5119" w:rsidRPr="008663FF" w:rsidRDefault="008F5119" w:rsidP="00B247D4">
            <w:pPr>
              <w:ind w:left="72"/>
              <w:contextualSpacing/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8663FF">
              <w:rPr>
                <w:rFonts w:ascii="Tahoma" w:hAnsi="Tahoma" w:cs="Tahoma"/>
                <w:color w:val="000000"/>
                <w:sz w:val="23"/>
                <w:szCs w:val="23"/>
              </w:rPr>
              <w:t>(четыреста семьдесят две тысячи рублей) руб. 00 копеек, в том числе НДС 18 % 72 000,00 руб.</w:t>
            </w:r>
          </w:p>
          <w:p w14:paraId="7AA15748" w14:textId="77777777" w:rsidR="008F5119" w:rsidRPr="008663FF" w:rsidRDefault="008F5119" w:rsidP="00B247D4">
            <w:pPr>
              <w:ind w:left="72"/>
              <w:contextualSpacing/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8663FF">
              <w:rPr>
                <w:rFonts w:ascii="Tahoma" w:hAnsi="Tahoma" w:cs="Tahoma"/>
                <w:color w:val="000000"/>
                <w:sz w:val="23"/>
                <w:szCs w:val="23"/>
              </w:rPr>
              <w:t>Максимальная сумма вознаграждения.</w:t>
            </w:r>
          </w:p>
        </w:tc>
        <w:tc>
          <w:tcPr>
            <w:tcW w:w="2268" w:type="dxa"/>
            <w:shd w:val="clear" w:color="auto" w:fill="auto"/>
          </w:tcPr>
          <w:p w14:paraId="7AA15749" w14:textId="77777777" w:rsidR="008F5119" w:rsidRPr="008663FF" w:rsidRDefault="008F5119" w:rsidP="00B247D4">
            <w:pPr>
              <w:ind w:left="72"/>
              <w:contextualSpacing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8663FF">
              <w:rPr>
                <w:rFonts w:ascii="Tahoma" w:hAnsi="Tahoma" w:cs="Tahoma"/>
                <w:sz w:val="23"/>
                <w:szCs w:val="23"/>
              </w:rPr>
              <w:t xml:space="preserve">Члены Совета директоров </w:t>
            </w:r>
          </w:p>
          <w:p w14:paraId="7AA1574A" w14:textId="77777777" w:rsidR="008F5119" w:rsidRPr="008663FF" w:rsidRDefault="008F5119" w:rsidP="00B247D4">
            <w:pPr>
              <w:ind w:left="72"/>
              <w:contextualSpacing/>
              <w:jc w:val="center"/>
              <w:rPr>
                <w:rFonts w:ascii="Tahoma" w:hAnsi="Tahoma" w:cs="Tahoma"/>
                <w:b/>
                <w:sz w:val="23"/>
                <w:szCs w:val="23"/>
              </w:rPr>
            </w:pPr>
            <w:r w:rsidRPr="008663FF">
              <w:rPr>
                <w:rFonts w:ascii="Tahoma" w:hAnsi="Tahoma" w:cs="Tahoma"/>
                <w:sz w:val="23"/>
                <w:szCs w:val="23"/>
              </w:rPr>
              <w:t xml:space="preserve">АО «ЕЭнС» </w:t>
            </w:r>
            <w:proofErr w:type="spellStart"/>
            <w:r w:rsidRPr="008663FF">
              <w:rPr>
                <w:rFonts w:ascii="Tahoma" w:hAnsi="Tahoma" w:cs="Tahoma"/>
                <w:sz w:val="23"/>
                <w:szCs w:val="23"/>
              </w:rPr>
              <w:t>Дрегваль</w:t>
            </w:r>
            <w:proofErr w:type="spellEnd"/>
            <w:r w:rsidRPr="008663FF">
              <w:rPr>
                <w:rFonts w:ascii="Tahoma" w:hAnsi="Tahoma" w:cs="Tahoma"/>
                <w:sz w:val="23"/>
                <w:szCs w:val="23"/>
              </w:rPr>
              <w:t xml:space="preserve"> С.Г., Петрова А.А. и Щербакова В.М.</w:t>
            </w:r>
          </w:p>
        </w:tc>
        <w:tc>
          <w:tcPr>
            <w:tcW w:w="2802" w:type="dxa"/>
            <w:shd w:val="clear" w:color="auto" w:fill="auto"/>
          </w:tcPr>
          <w:p w14:paraId="7AA1574B" w14:textId="77777777" w:rsidR="008F5119" w:rsidRPr="008663FF" w:rsidRDefault="008F5119" w:rsidP="00B247D4">
            <w:pPr>
              <w:ind w:left="72"/>
              <w:contextualSpacing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8663FF">
              <w:rPr>
                <w:rFonts w:ascii="Tahoma" w:hAnsi="Tahoma" w:cs="Tahoma"/>
                <w:sz w:val="23"/>
                <w:szCs w:val="23"/>
              </w:rPr>
              <w:t>Протокол Совета директоров № 93 от 25.07.2016</w:t>
            </w:r>
          </w:p>
        </w:tc>
      </w:tr>
    </w:tbl>
    <w:p w14:paraId="7AA1574D" w14:textId="77777777" w:rsidR="00000789" w:rsidRPr="004F1A6D" w:rsidRDefault="00000789" w:rsidP="00000789">
      <w:pPr>
        <w:pStyle w:val="a6"/>
        <w:spacing w:after="0" w:line="360" w:lineRule="auto"/>
        <w:ind w:right="-261"/>
        <w:rPr>
          <w:rFonts w:ascii="Tahoma" w:hAnsi="Tahoma" w:cs="Tahoma"/>
          <w:b/>
          <w:color w:val="FF9900"/>
        </w:rPr>
      </w:pPr>
    </w:p>
    <w:p w14:paraId="7AA1574E" w14:textId="77777777" w:rsidR="00000789" w:rsidRPr="004F1A6D" w:rsidRDefault="00000789" w:rsidP="00000789">
      <w:pPr>
        <w:spacing w:after="200" w:line="276" w:lineRule="auto"/>
        <w:rPr>
          <w:rFonts w:ascii="Tahoma" w:hAnsi="Tahoma" w:cs="Tahoma"/>
          <w:b/>
          <w:color w:val="FF9900"/>
          <w:sz w:val="24"/>
          <w:szCs w:val="24"/>
        </w:rPr>
        <w:sectPr w:rsidR="00000789" w:rsidRPr="004F1A6D" w:rsidSect="00540339">
          <w:headerReference w:type="default" r:id="rId59"/>
          <w:footerReference w:type="default" r:id="rId60"/>
          <w:footerReference w:type="first" r:id="rId61"/>
          <w:pgSz w:w="16838" w:h="11906" w:orient="landscape"/>
          <w:pgMar w:top="992" w:right="851" w:bottom="992" w:left="709" w:header="709" w:footer="709" w:gutter="0"/>
          <w:cols w:space="708"/>
          <w:titlePg/>
          <w:docGrid w:linePitch="360"/>
        </w:sectPr>
      </w:pPr>
    </w:p>
    <w:p w14:paraId="7AA1574F" w14:textId="77777777" w:rsidR="00000789" w:rsidRPr="008F5119" w:rsidRDefault="008F5119" w:rsidP="008F5119">
      <w:pPr>
        <w:pStyle w:val="1"/>
        <w:spacing w:line="360" w:lineRule="auto"/>
        <w:contextualSpacing/>
        <w:rPr>
          <w:rFonts w:ascii="Tahoma" w:hAnsi="Tahoma" w:cs="Tahoma"/>
          <w:color w:val="006600"/>
          <w:sz w:val="24"/>
          <w:szCs w:val="24"/>
        </w:rPr>
      </w:pPr>
      <w:r>
        <w:rPr>
          <w:rFonts w:ascii="Tahoma" w:hAnsi="Tahoma" w:cs="Tahoma"/>
          <w:color w:val="006600"/>
          <w:sz w:val="24"/>
          <w:szCs w:val="24"/>
        </w:rPr>
        <w:lastRenderedPageBreak/>
        <w:t xml:space="preserve">           </w:t>
      </w:r>
      <w:bookmarkStart w:id="186" w:name="_Toc479239551"/>
      <w:bookmarkStart w:id="187" w:name="_Toc479240656"/>
      <w:bookmarkStart w:id="188" w:name="_Toc479241067"/>
      <w:r w:rsidR="00000789" w:rsidRPr="004F1A6D">
        <w:rPr>
          <w:rFonts w:ascii="Tahoma" w:hAnsi="Tahoma" w:cs="Tahoma"/>
          <w:color w:val="006600"/>
          <w:sz w:val="24"/>
          <w:szCs w:val="24"/>
        </w:rPr>
        <w:t xml:space="preserve">11.3. </w:t>
      </w:r>
      <w:r w:rsidR="00000789">
        <w:rPr>
          <w:rFonts w:ascii="Tahoma" w:hAnsi="Tahoma" w:cs="Tahoma"/>
          <w:color w:val="006600"/>
          <w:sz w:val="24"/>
          <w:szCs w:val="24"/>
        </w:rPr>
        <w:t>СВЕДЕНИЯ</w:t>
      </w:r>
      <w:r w:rsidR="00000789" w:rsidRPr="004F1A6D">
        <w:rPr>
          <w:rFonts w:ascii="Tahoma" w:hAnsi="Tahoma" w:cs="Tahoma"/>
          <w:color w:val="006600"/>
          <w:sz w:val="24"/>
          <w:szCs w:val="24"/>
        </w:rPr>
        <w:t xml:space="preserve"> О СОБЛЮДЕНИИ ПРИНЦИПОВ И РЕКОМЕНДАЦИЙ КОДЕКСА КОРПОРАТИВНОГО УПРАВЛЕНИЯ</w:t>
      </w:r>
      <w:bookmarkEnd w:id="186"/>
      <w:bookmarkEnd w:id="187"/>
      <w:bookmarkEnd w:id="188"/>
    </w:p>
    <w:p w14:paraId="7AA15750" w14:textId="77777777" w:rsidR="00000789" w:rsidRPr="004F1A6D" w:rsidRDefault="00000789" w:rsidP="008F5119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ahoma" w:hAnsi="Tahoma" w:cs="Tahoma"/>
          <w:bCs/>
          <w:sz w:val="24"/>
          <w:szCs w:val="24"/>
        </w:rPr>
      </w:pPr>
      <w:r w:rsidRPr="004F1A6D">
        <w:rPr>
          <w:rFonts w:ascii="Tahoma" w:hAnsi="Tahoma" w:cs="Tahoma"/>
          <w:bCs/>
          <w:sz w:val="24"/>
          <w:szCs w:val="24"/>
        </w:rPr>
        <w:t>21.03.2014 года</w:t>
      </w:r>
      <w:r w:rsidRPr="004F1A6D">
        <w:rPr>
          <w:rFonts w:ascii="Tahoma" w:hAnsi="Tahoma" w:cs="Tahoma"/>
          <w:sz w:val="24"/>
          <w:szCs w:val="24"/>
        </w:rPr>
        <w:t xml:space="preserve"> Кодекс корпоративного управления </w:t>
      </w:r>
      <w:r w:rsidRPr="004F1A6D">
        <w:rPr>
          <w:rFonts w:ascii="Tahoma" w:hAnsi="Tahoma" w:cs="Tahoma"/>
          <w:bCs/>
          <w:sz w:val="24"/>
          <w:szCs w:val="24"/>
        </w:rPr>
        <w:t xml:space="preserve">одобрен Советом директоров Банка России и рекомендован </w:t>
      </w:r>
      <w:r w:rsidRPr="004F1A6D">
        <w:rPr>
          <w:rFonts w:ascii="Tahoma" w:hAnsi="Tahoma" w:cs="Tahoma"/>
          <w:sz w:val="24"/>
          <w:szCs w:val="24"/>
        </w:rPr>
        <w:t>к применению акционерными обществами, ценные бумаги которых допущены к организованным торгам</w:t>
      </w:r>
      <w:r w:rsidRPr="004F1A6D">
        <w:rPr>
          <w:rFonts w:ascii="Tahoma" w:hAnsi="Tahoma" w:cs="Tahoma"/>
          <w:bCs/>
          <w:sz w:val="24"/>
          <w:szCs w:val="24"/>
        </w:rPr>
        <w:t xml:space="preserve"> Письмом Центрального Банка Российской Федерации от 10 апреля 2014 года N 06-52/2463.</w:t>
      </w:r>
    </w:p>
    <w:p w14:paraId="7AA15751" w14:textId="77777777" w:rsidR="00000789" w:rsidRPr="004F1A6D" w:rsidRDefault="00000789" w:rsidP="008F5119">
      <w:pPr>
        <w:pStyle w:val="a6"/>
        <w:tabs>
          <w:tab w:val="left" w:pos="993"/>
        </w:tabs>
        <w:spacing w:line="360" w:lineRule="auto"/>
        <w:ind w:left="0" w:firstLine="709"/>
        <w:contextualSpacing/>
        <w:jc w:val="both"/>
        <w:rPr>
          <w:rFonts w:ascii="Tahoma" w:hAnsi="Tahoma" w:cs="Tahoma"/>
          <w:bCs/>
        </w:rPr>
      </w:pPr>
      <w:r w:rsidRPr="004F1A6D">
        <w:rPr>
          <w:rFonts w:ascii="Tahoma" w:hAnsi="Tahoma" w:cs="Tahoma"/>
          <w:bCs/>
        </w:rPr>
        <w:t>В Положении Банка России от 30.12.2014 года № 454-П «О раскрытии информации эмитентами эмиссионных ценных бумаг» (п. 70.4.) обязанность раскрытия в Годовом отчете информации о соблюдении принципов и рекомендаций Кодекса корпоративного управления по специально установленной форме определена только для АО, ценные бумаги которых допущены к организованным торгам.</w:t>
      </w:r>
    </w:p>
    <w:p w14:paraId="7AA15752" w14:textId="77777777" w:rsidR="00000789" w:rsidRPr="004F1A6D" w:rsidRDefault="00000789" w:rsidP="008F5119">
      <w:pPr>
        <w:pStyle w:val="a6"/>
        <w:tabs>
          <w:tab w:val="left" w:pos="993"/>
        </w:tabs>
        <w:spacing w:line="360" w:lineRule="auto"/>
        <w:ind w:left="0" w:firstLine="709"/>
        <w:contextualSpacing/>
        <w:jc w:val="both"/>
        <w:rPr>
          <w:rFonts w:ascii="Tahoma" w:hAnsi="Tahoma" w:cs="Tahoma"/>
          <w:bCs/>
        </w:rPr>
      </w:pPr>
      <w:r w:rsidRPr="004F1A6D">
        <w:rPr>
          <w:rFonts w:ascii="Tahoma" w:hAnsi="Tahoma" w:cs="Tahoma"/>
          <w:bCs/>
        </w:rPr>
        <w:t>В связи с тем, что акц</w:t>
      </w:r>
      <w:proofErr w:type="gramStart"/>
      <w:r w:rsidRPr="004F1A6D">
        <w:rPr>
          <w:rFonts w:ascii="Tahoma" w:hAnsi="Tahoma" w:cs="Tahoma"/>
          <w:bCs/>
        </w:rPr>
        <w:t>ии АО</w:t>
      </w:r>
      <w:proofErr w:type="gramEnd"/>
      <w:r w:rsidRPr="004F1A6D">
        <w:rPr>
          <w:rFonts w:ascii="Tahoma" w:hAnsi="Tahoma" w:cs="Tahoma"/>
          <w:bCs/>
        </w:rPr>
        <w:t xml:space="preserve"> «ЕЭнС» не допущены к организованным торгам, Годовой отчет не содержит сведения (отчет) о соблюдении принципов и рекомендаций Кодекса корпоративного управления.</w:t>
      </w:r>
    </w:p>
    <w:p w14:paraId="7AA15753" w14:textId="77777777" w:rsidR="00000789" w:rsidRPr="004F1A6D" w:rsidRDefault="00000789" w:rsidP="008F5119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bCs/>
          <w:sz w:val="24"/>
          <w:szCs w:val="24"/>
        </w:rPr>
        <w:t>Однако в своей деятельности АО «ЕЭнС» следует принципам и рекомендациям, закрепленным в Кодексе корпоративного управления</w:t>
      </w:r>
      <w:r w:rsidR="00831C4E">
        <w:rPr>
          <w:rFonts w:ascii="Tahoma" w:hAnsi="Tahoma" w:cs="Tahoma"/>
          <w:bCs/>
          <w:sz w:val="24"/>
          <w:szCs w:val="24"/>
        </w:rPr>
        <w:t>,</w:t>
      </w:r>
      <w:r w:rsidR="00831C4E" w:rsidRPr="00831C4E">
        <w:rPr>
          <w:rFonts w:ascii="Tahoma" w:hAnsi="Tahoma" w:cs="Tahoma"/>
          <w:bCs/>
          <w:sz w:val="24"/>
          <w:szCs w:val="24"/>
        </w:rPr>
        <w:t xml:space="preserve"> </w:t>
      </w:r>
      <w:r w:rsidR="00831C4E">
        <w:rPr>
          <w:rFonts w:ascii="Tahoma" w:hAnsi="Tahoma" w:cs="Tahoma"/>
          <w:bCs/>
          <w:sz w:val="24"/>
          <w:szCs w:val="24"/>
        </w:rPr>
        <w:t>считая это положительным фактором для сохранения безупречной репутации и инвестиционной привлекательности Общества</w:t>
      </w:r>
      <w:r w:rsidRPr="004F1A6D">
        <w:rPr>
          <w:rFonts w:ascii="Tahoma" w:hAnsi="Tahoma" w:cs="Tahoma"/>
          <w:sz w:val="24"/>
          <w:szCs w:val="24"/>
        </w:rPr>
        <w:t xml:space="preserve">. </w:t>
      </w:r>
    </w:p>
    <w:p w14:paraId="7AA15754" w14:textId="77777777" w:rsidR="00000789" w:rsidRPr="004F1A6D" w:rsidRDefault="00000789" w:rsidP="008F5119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ahoma" w:hAnsi="Tahoma" w:cs="Tahoma"/>
          <w:bCs/>
          <w:sz w:val="24"/>
          <w:szCs w:val="24"/>
        </w:rPr>
      </w:pPr>
      <w:r w:rsidRPr="004F1A6D">
        <w:rPr>
          <w:rFonts w:ascii="Tahoma" w:hAnsi="Tahoma" w:cs="Tahoma"/>
          <w:bCs/>
          <w:sz w:val="24"/>
          <w:szCs w:val="24"/>
        </w:rPr>
        <w:t xml:space="preserve">Общество предоставляет акционерам все необходимые права с целью повышения эффективности управления. </w:t>
      </w:r>
    </w:p>
    <w:p w14:paraId="7AA15755" w14:textId="77777777" w:rsidR="00000789" w:rsidRPr="004F1A6D" w:rsidRDefault="00000789" w:rsidP="008F5119">
      <w:pPr>
        <w:pStyle w:val="a6"/>
        <w:tabs>
          <w:tab w:val="left" w:pos="993"/>
        </w:tabs>
        <w:spacing w:line="360" w:lineRule="auto"/>
        <w:ind w:left="0" w:firstLine="709"/>
        <w:contextualSpacing/>
        <w:jc w:val="both"/>
        <w:rPr>
          <w:rFonts w:ascii="Tahoma" w:hAnsi="Tahoma" w:cs="Tahoma"/>
          <w:bCs/>
        </w:rPr>
      </w:pPr>
      <w:r w:rsidRPr="004F1A6D">
        <w:rPr>
          <w:rFonts w:ascii="Tahoma" w:hAnsi="Tahoma" w:cs="Tahoma"/>
          <w:bCs/>
        </w:rPr>
        <w:t>Органы управления и контроля Общества при осуществлении возложенных функций принимают все меры для обеспечения соблюдения принципов и рекомендаций Кодекса корпоративного управления.</w:t>
      </w:r>
    </w:p>
    <w:p w14:paraId="7AA15756" w14:textId="77777777" w:rsidR="00000789" w:rsidRPr="004F1A6D" w:rsidRDefault="00000789" w:rsidP="008F5119">
      <w:pPr>
        <w:pStyle w:val="a6"/>
        <w:tabs>
          <w:tab w:val="left" w:pos="993"/>
        </w:tabs>
        <w:spacing w:line="360" w:lineRule="auto"/>
        <w:ind w:left="0" w:firstLine="709"/>
        <w:contextualSpacing/>
        <w:jc w:val="both"/>
        <w:rPr>
          <w:rFonts w:ascii="Tahoma" w:hAnsi="Tahoma" w:cs="Tahoma"/>
          <w:bCs/>
        </w:rPr>
      </w:pPr>
      <w:r w:rsidRPr="004F1A6D">
        <w:rPr>
          <w:rFonts w:ascii="Tahoma" w:hAnsi="Tahoma" w:cs="Tahoma"/>
          <w:bCs/>
        </w:rPr>
        <w:t>Общество обеспечивает такой порядок совершения существенных корпоративных действий, который позволяет акционерам своевременно получать полную информацию о таких действиях, обеспечивает им возможность влиять на совершение таких действий и гарантирует соблюдение и адекватный уровень защиты их прав при совершении таких действий.</w:t>
      </w:r>
    </w:p>
    <w:p w14:paraId="7AA15757" w14:textId="77777777" w:rsidR="00000789" w:rsidRPr="004F1A6D" w:rsidRDefault="00000789" w:rsidP="008F5119">
      <w:pPr>
        <w:pStyle w:val="a6"/>
        <w:tabs>
          <w:tab w:val="left" w:pos="993"/>
        </w:tabs>
        <w:spacing w:line="360" w:lineRule="auto"/>
        <w:ind w:left="0" w:firstLine="709"/>
        <w:contextualSpacing/>
        <w:jc w:val="both"/>
        <w:rPr>
          <w:rFonts w:ascii="Tahoma" w:hAnsi="Tahoma" w:cs="Tahoma"/>
          <w:bCs/>
        </w:rPr>
      </w:pPr>
      <w:r w:rsidRPr="004F1A6D">
        <w:rPr>
          <w:rFonts w:ascii="Tahoma" w:hAnsi="Tahoma" w:cs="Tahoma"/>
          <w:bCs/>
        </w:rPr>
        <w:lastRenderedPageBreak/>
        <w:t>Общество обеспечивает равное и справедливое отношение ко всем акционерам при реализации ими права на участие в управлении Обществом. Система и практика корпоративного управления обеспечивает равенство условий для всех акционеров - владельцев акций и равное отношение к ним со стороны Общества.</w:t>
      </w:r>
    </w:p>
    <w:p w14:paraId="7AA15758" w14:textId="77777777" w:rsidR="00000789" w:rsidRPr="004F1A6D" w:rsidRDefault="00000789" w:rsidP="008F5119">
      <w:pPr>
        <w:pStyle w:val="a6"/>
        <w:tabs>
          <w:tab w:val="left" w:pos="993"/>
        </w:tabs>
        <w:spacing w:line="360" w:lineRule="auto"/>
        <w:ind w:left="0" w:firstLine="709"/>
        <w:contextualSpacing/>
        <w:jc w:val="both"/>
        <w:rPr>
          <w:rFonts w:ascii="Tahoma" w:hAnsi="Tahoma" w:cs="Tahoma"/>
          <w:bCs/>
        </w:rPr>
      </w:pPr>
      <w:r w:rsidRPr="004F1A6D">
        <w:rPr>
          <w:rFonts w:ascii="Tahoma" w:hAnsi="Tahoma" w:cs="Tahoma"/>
          <w:bCs/>
        </w:rPr>
        <w:t>Общество своевременно раскрывает полную, актуальную и достоверную информацию об Обществе для обеспечения возможности принятия обоснованных решений акционерами Общества и инвесторами.</w:t>
      </w:r>
    </w:p>
    <w:p w14:paraId="7AA15759" w14:textId="77777777" w:rsidR="00000789" w:rsidRPr="004F1A6D" w:rsidRDefault="00000789" w:rsidP="008F5119">
      <w:pPr>
        <w:pStyle w:val="a6"/>
        <w:tabs>
          <w:tab w:val="left" w:pos="993"/>
        </w:tabs>
        <w:spacing w:line="360" w:lineRule="auto"/>
        <w:ind w:left="0" w:firstLine="709"/>
        <w:contextualSpacing/>
        <w:jc w:val="both"/>
        <w:rPr>
          <w:rFonts w:ascii="Tahoma" w:hAnsi="Tahoma" w:cs="Tahoma"/>
          <w:bCs/>
        </w:rPr>
      </w:pPr>
      <w:r w:rsidRPr="004F1A6D">
        <w:rPr>
          <w:rFonts w:ascii="Tahoma" w:hAnsi="Tahoma" w:cs="Tahoma"/>
          <w:bCs/>
        </w:rPr>
        <w:t>Акционерам предоставлена равная и справедливая возможность участвовать в прибыли Общества посредством получения дивидендов.</w:t>
      </w:r>
    </w:p>
    <w:p w14:paraId="7AA1575A" w14:textId="77777777" w:rsidR="00000789" w:rsidRPr="004F1A6D" w:rsidRDefault="00000789" w:rsidP="008F5119">
      <w:pPr>
        <w:pStyle w:val="a6"/>
        <w:tabs>
          <w:tab w:val="left" w:pos="993"/>
        </w:tabs>
        <w:spacing w:line="360" w:lineRule="auto"/>
        <w:ind w:left="0" w:firstLine="709"/>
        <w:contextualSpacing/>
        <w:jc w:val="both"/>
        <w:rPr>
          <w:rFonts w:ascii="Tahoma" w:hAnsi="Tahoma" w:cs="Tahoma"/>
          <w:bCs/>
        </w:rPr>
      </w:pPr>
      <w:r w:rsidRPr="004F1A6D">
        <w:rPr>
          <w:rFonts w:ascii="Tahoma" w:hAnsi="Tahoma" w:cs="Tahoma"/>
          <w:bCs/>
        </w:rPr>
        <w:t xml:space="preserve">Совет директоров является эффективным и профессиональным органом управления Общества, выносит объективные независимые суждения и принимает решения, отвечающие интересам Общества и его акционеров. Председатель Совета директоров способствует наиболее эффективному осуществлению функций, возложенных на Совет директоров. </w:t>
      </w:r>
    </w:p>
    <w:p w14:paraId="7AA1575B" w14:textId="77777777" w:rsidR="00000789" w:rsidRPr="004F1A6D" w:rsidRDefault="00000789" w:rsidP="008F5119">
      <w:pPr>
        <w:pStyle w:val="a6"/>
        <w:tabs>
          <w:tab w:val="left" w:pos="993"/>
        </w:tabs>
        <w:spacing w:line="360" w:lineRule="auto"/>
        <w:ind w:left="0" w:firstLine="709"/>
        <w:contextualSpacing/>
        <w:jc w:val="both"/>
        <w:rPr>
          <w:rFonts w:ascii="Tahoma" w:hAnsi="Tahoma" w:cs="Tahoma"/>
          <w:bCs/>
        </w:rPr>
      </w:pPr>
      <w:r w:rsidRPr="004F1A6D">
        <w:rPr>
          <w:rFonts w:ascii="Tahoma" w:hAnsi="Tahoma" w:cs="Tahoma"/>
          <w:bCs/>
        </w:rPr>
        <w:t>Текущее взаимодействие с акционерами, координация действий Общества по защите прав и интересов акционеров, поддержка результативной работы Совета директоров обеспечиваются корпоративным секретарем Общества.</w:t>
      </w:r>
    </w:p>
    <w:p w14:paraId="7AA1575C" w14:textId="77777777" w:rsidR="00000789" w:rsidRPr="004F1A6D" w:rsidRDefault="00000789" w:rsidP="008F5119">
      <w:pPr>
        <w:pStyle w:val="a6"/>
        <w:tabs>
          <w:tab w:val="left" w:pos="993"/>
        </w:tabs>
        <w:spacing w:line="360" w:lineRule="auto"/>
        <w:ind w:left="0" w:firstLine="709"/>
        <w:contextualSpacing/>
        <w:jc w:val="both"/>
        <w:rPr>
          <w:rFonts w:ascii="Tahoma" w:hAnsi="Tahoma" w:cs="Tahoma"/>
          <w:bCs/>
        </w:rPr>
      </w:pPr>
      <w:r w:rsidRPr="004F1A6D">
        <w:rPr>
          <w:rFonts w:ascii="Tahoma" w:hAnsi="Tahoma" w:cs="Tahoma"/>
          <w:bCs/>
        </w:rPr>
        <w:t>Система вознаграждения исполнительных органов и ключевых руководящих работников Общества предусматривает зависимость вознаграждения от результата работы Общества и их личного вклада в достижение этого результата.</w:t>
      </w:r>
    </w:p>
    <w:p w14:paraId="7AA1575D" w14:textId="77777777" w:rsidR="00000789" w:rsidRPr="004F1A6D" w:rsidRDefault="00000789" w:rsidP="008F5119">
      <w:pPr>
        <w:pStyle w:val="a6"/>
        <w:tabs>
          <w:tab w:val="left" w:pos="993"/>
        </w:tabs>
        <w:spacing w:line="360" w:lineRule="auto"/>
        <w:ind w:left="0" w:firstLine="709"/>
        <w:contextualSpacing/>
        <w:jc w:val="both"/>
        <w:rPr>
          <w:rFonts w:ascii="Tahoma" w:hAnsi="Tahoma" w:cs="Tahoma"/>
          <w:bCs/>
        </w:rPr>
      </w:pPr>
      <w:r w:rsidRPr="004F1A6D">
        <w:rPr>
          <w:rFonts w:ascii="Tahoma" w:hAnsi="Tahoma" w:cs="Tahoma"/>
          <w:bCs/>
        </w:rPr>
        <w:t>Общество обеспечивает достаточный уровень выплачиваемого вознаграждения членам Совета директоров для привлечения, мотивации и удержания лиц, обладающих необходимой для Общества компетенцией и квалификацией. Выплата вознаграждения осуществляется в соответствии с принятой в Обществе политикой по вознаграждению.</w:t>
      </w:r>
    </w:p>
    <w:p w14:paraId="7AA1575E" w14:textId="77777777" w:rsidR="00000789" w:rsidRPr="004F1A6D" w:rsidRDefault="00000789" w:rsidP="008F5119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ahoma" w:hAnsi="Tahoma" w:cs="Tahoma"/>
          <w:sz w:val="24"/>
          <w:szCs w:val="24"/>
        </w:rPr>
      </w:pPr>
      <w:r w:rsidRPr="004F1A6D">
        <w:rPr>
          <w:rFonts w:ascii="Tahoma" w:hAnsi="Tahoma" w:cs="Tahoma"/>
          <w:sz w:val="24"/>
          <w:szCs w:val="24"/>
        </w:rPr>
        <w:t>В 2016 году корпоративные конфликты, связанные с исполнением Кодекса корпоративного управления, отсутствовали.</w:t>
      </w:r>
    </w:p>
    <w:p w14:paraId="7AA1575F" w14:textId="77777777" w:rsidR="00000789" w:rsidRPr="004F1A6D" w:rsidRDefault="00000789" w:rsidP="008F5119">
      <w:pPr>
        <w:spacing w:line="360" w:lineRule="auto"/>
        <w:contextualSpacing/>
        <w:rPr>
          <w:rFonts w:ascii="Tahoma" w:hAnsi="Tahoma" w:cs="Tahoma"/>
          <w:bCs/>
          <w:sz w:val="24"/>
          <w:szCs w:val="24"/>
        </w:rPr>
      </w:pPr>
    </w:p>
    <w:p w14:paraId="7AA15760" w14:textId="77777777" w:rsidR="00000789" w:rsidRPr="004F1A6D" w:rsidRDefault="00000789" w:rsidP="00000789">
      <w:pPr>
        <w:rPr>
          <w:rFonts w:ascii="Tahoma" w:hAnsi="Tahoma" w:cs="Tahoma"/>
          <w:sz w:val="24"/>
          <w:szCs w:val="24"/>
        </w:rPr>
      </w:pPr>
    </w:p>
    <w:bookmarkEnd w:id="29"/>
    <w:p w14:paraId="7AA15761" w14:textId="77777777" w:rsidR="00000789" w:rsidRPr="00E40501" w:rsidRDefault="00000789" w:rsidP="00000789">
      <w:pPr>
        <w:pStyle w:val="a6"/>
        <w:tabs>
          <w:tab w:val="left" w:pos="993"/>
        </w:tabs>
        <w:spacing w:line="360" w:lineRule="auto"/>
        <w:ind w:left="0"/>
        <w:jc w:val="both"/>
      </w:pPr>
    </w:p>
    <w:p w14:paraId="7AA15762" w14:textId="77777777" w:rsidR="00E40501" w:rsidRPr="00000789" w:rsidRDefault="00E40501" w:rsidP="00000789"/>
    <w:sectPr w:rsidR="00E40501" w:rsidRPr="00000789" w:rsidSect="00540339">
      <w:headerReference w:type="default" r:id="rId62"/>
      <w:footerReference w:type="default" r:id="rId63"/>
      <w:headerReference w:type="first" r:id="rId64"/>
      <w:pgSz w:w="16838" w:h="11906" w:orient="landscape"/>
      <w:pgMar w:top="709" w:right="1134" w:bottom="850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A157EB" w14:textId="77777777" w:rsidR="007E0610" w:rsidRDefault="007E0610" w:rsidP="007B7E0C">
      <w:r>
        <w:separator/>
      </w:r>
    </w:p>
  </w:endnote>
  <w:endnote w:type="continuationSeparator" w:id="0">
    <w:p w14:paraId="7AA157EC" w14:textId="77777777" w:rsidR="007E0610" w:rsidRDefault="007E0610" w:rsidP="007B7E0C">
      <w:r>
        <w:continuationSeparator/>
      </w:r>
    </w:p>
  </w:endnote>
  <w:endnote w:type="continuationNotice" w:id="1">
    <w:p w14:paraId="7AA157ED" w14:textId="77777777" w:rsidR="007E0610" w:rsidRDefault="007E061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53273169"/>
      <w:docPartObj>
        <w:docPartGallery w:val="Page Numbers (Bottom of Page)"/>
        <w:docPartUnique/>
      </w:docPartObj>
    </w:sdtPr>
    <w:sdtEndPr/>
    <w:sdtContent>
      <w:p w14:paraId="7AA157F2" w14:textId="77777777" w:rsidR="000F0FA5" w:rsidRDefault="000F0FA5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76AA">
          <w:rPr>
            <w:noProof/>
          </w:rPr>
          <w:t>149</w:t>
        </w:r>
        <w:r>
          <w:fldChar w:fldCharType="end"/>
        </w:r>
      </w:p>
    </w:sdtContent>
  </w:sdt>
  <w:p w14:paraId="7AA157F3" w14:textId="77777777" w:rsidR="000F0FA5" w:rsidRDefault="000F0FA5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42947061"/>
      <w:docPartObj>
        <w:docPartGallery w:val="Page Numbers (Bottom of Page)"/>
        <w:docPartUnique/>
      </w:docPartObj>
    </w:sdtPr>
    <w:sdtEndPr/>
    <w:sdtContent>
      <w:p w14:paraId="7AA157F4" w14:textId="77777777" w:rsidR="000F0FA5" w:rsidRDefault="000F0FA5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76AA">
          <w:rPr>
            <w:noProof/>
          </w:rPr>
          <w:t>1</w:t>
        </w:r>
        <w:r>
          <w:fldChar w:fldCharType="end"/>
        </w:r>
      </w:p>
    </w:sdtContent>
  </w:sdt>
  <w:p w14:paraId="7AA157F5" w14:textId="77777777" w:rsidR="000F0FA5" w:rsidRPr="002A2740" w:rsidRDefault="000F0FA5" w:rsidP="002A2740">
    <w:pPr>
      <w:pStyle w:val="a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03272169"/>
      <w:docPartObj>
        <w:docPartGallery w:val="Page Numbers (Bottom of Page)"/>
        <w:docPartUnique/>
      </w:docPartObj>
    </w:sdtPr>
    <w:sdtEndPr/>
    <w:sdtContent>
      <w:p w14:paraId="7AA157F8" w14:textId="77777777" w:rsidR="000F0FA5" w:rsidRDefault="000F0FA5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76AA">
          <w:rPr>
            <w:noProof/>
          </w:rPr>
          <w:t>151</w:t>
        </w:r>
        <w:r>
          <w:fldChar w:fldCharType="end"/>
        </w:r>
      </w:p>
    </w:sdtContent>
  </w:sdt>
  <w:p w14:paraId="7AA157F9" w14:textId="77777777" w:rsidR="000F0FA5" w:rsidRPr="002D3E79" w:rsidRDefault="000F0FA5">
    <w:pPr>
      <w:pStyle w:val="ad"/>
      <w:rPr>
        <w:color w:val="00006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A157E8" w14:textId="77777777" w:rsidR="007E0610" w:rsidRDefault="007E0610" w:rsidP="007B7E0C">
      <w:r>
        <w:separator/>
      </w:r>
    </w:p>
  </w:footnote>
  <w:footnote w:type="continuationSeparator" w:id="0">
    <w:p w14:paraId="7AA157E9" w14:textId="77777777" w:rsidR="007E0610" w:rsidRDefault="007E0610" w:rsidP="007B7E0C">
      <w:r>
        <w:continuationSeparator/>
      </w:r>
    </w:p>
  </w:footnote>
  <w:footnote w:type="continuationNotice" w:id="1">
    <w:p w14:paraId="7AA157EA" w14:textId="77777777" w:rsidR="007E0610" w:rsidRDefault="007E0610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A157EE" w14:textId="77777777" w:rsidR="000F0FA5" w:rsidRPr="002D3E79" w:rsidRDefault="000F0FA5" w:rsidP="00F308EB">
    <w:pPr>
      <w:pStyle w:val="ab"/>
      <w:rPr>
        <w:rFonts w:ascii="Tahoma" w:hAnsi="Tahoma" w:cs="Tahoma"/>
        <w:b/>
        <w:color w:val="000099"/>
        <w:sz w:val="24"/>
      </w:rPr>
    </w:pPr>
    <w:r>
      <w:rPr>
        <w:rFonts w:ascii="Tahoma" w:hAnsi="Tahoma" w:cs="Tahoma"/>
        <w:b/>
        <w:color w:val="000099"/>
        <w:sz w:val="22"/>
      </w:rPr>
      <w:t xml:space="preserve">ГОДОВОЙ ОТЧЕТ </w:t>
    </w:r>
    <w:r w:rsidRPr="002D3E79">
      <w:rPr>
        <w:rFonts w:ascii="Tahoma" w:hAnsi="Tahoma" w:cs="Tahoma"/>
        <w:b/>
        <w:color w:val="000099"/>
        <w:sz w:val="22"/>
      </w:rPr>
      <w:t>АО «ЕЭНС</w:t>
    </w:r>
    <w:r w:rsidRPr="002D3E79">
      <w:rPr>
        <w:b/>
        <w:color w:val="000099"/>
      </w:rPr>
      <w:t xml:space="preserve">»                                                                                                                                                                            </w:t>
    </w:r>
    <w:r>
      <w:rPr>
        <w:b/>
        <w:color w:val="000099"/>
      </w:rPr>
      <w:t xml:space="preserve">                            </w:t>
    </w:r>
    <w:r w:rsidRPr="002D3E79">
      <w:rPr>
        <w:b/>
        <w:color w:val="000099"/>
      </w:rPr>
      <w:t xml:space="preserve"> </w:t>
    </w:r>
    <w:r>
      <w:rPr>
        <w:b/>
        <w:color w:val="000099"/>
      </w:rPr>
      <w:t xml:space="preserve">               </w:t>
    </w:r>
    <w:r>
      <w:rPr>
        <w:rFonts w:ascii="Tahoma" w:hAnsi="Tahoma" w:cs="Tahoma"/>
        <w:b/>
        <w:color w:val="000099"/>
        <w:sz w:val="24"/>
      </w:rPr>
      <w:t>2016</w:t>
    </w:r>
    <w:r w:rsidRPr="002D3E79">
      <w:rPr>
        <w:rFonts w:ascii="Tahoma" w:hAnsi="Tahoma" w:cs="Tahoma"/>
        <w:b/>
        <w:color w:val="000099"/>
        <w:sz w:val="24"/>
      </w:rPr>
      <w:t xml:space="preserve"> год</w:t>
    </w:r>
  </w:p>
  <w:p w14:paraId="7AA157EF" w14:textId="77777777" w:rsidR="000F0FA5" w:rsidRPr="002D3E79" w:rsidRDefault="000F0FA5" w:rsidP="00F308EB">
    <w:pPr>
      <w:pStyle w:val="ab"/>
      <w:rPr>
        <w:b/>
        <w:color w:val="000064"/>
      </w:rPr>
    </w:pPr>
    <w:r w:rsidRPr="002D3E79">
      <w:rPr>
        <w:rFonts w:ascii="Tahoma" w:hAnsi="Tahoma" w:cs="Tahoma"/>
        <w:b/>
        <w:color w:val="000064"/>
        <w:sz w:val="24"/>
      </w:rPr>
      <w:t>______________________________________________________________</w:t>
    </w:r>
    <w:r>
      <w:rPr>
        <w:rFonts w:ascii="Tahoma" w:hAnsi="Tahoma" w:cs="Tahoma"/>
        <w:b/>
        <w:color w:val="000064"/>
        <w:sz w:val="24"/>
      </w:rPr>
      <w:t>_____________________________________</w:t>
    </w:r>
  </w:p>
  <w:p w14:paraId="7AA157F0" w14:textId="77777777" w:rsidR="000F0FA5" w:rsidRDefault="000F0FA5" w:rsidP="00F308EB">
    <w:pPr>
      <w:pStyle w:val="ab"/>
    </w:pPr>
  </w:p>
  <w:p w14:paraId="7AA157F1" w14:textId="77777777" w:rsidR="000F0FA5" w:rsidRPr="00F308EB" w:rsidRDefault="000F0FA5" w:rsidP="00F308EB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A157F6" w14:textId="77777777" w:rsidR="000F0FA5" w:rsidRPr="002D3E79" w:rsidRDefault="000F0FA5">
    <w:pPr>
      <w:pStyle w:val="ab"/>
      <w:rPr>
        <w:rFonts w:ascii="Tahoma" w:hAnsi="Tahoma" w:cs="Tahoma"/>
        <w:b/>
        <w:color w:val="000099"/>
        <w:sz w:val="24"/>
      </w:rPr>
    </w:pPr>
    <w:r>
      <w:rPr>
        <w:rFonts w:ascii="Tahoma" w:hAnsi="Tahoma" w:cs="Tahoma"/>
        <w:b/>
        <w:color w:val="000099"/>
        <w:sz w:val="22"/>
      </w:rPr>
      <w:t xml:space="preserve">ГОДОВОЙ ОТЧЕТ </w:t>
    </w:r>
    <w:r w:rsidRPr="002D3E79">
      <w:rPr>
        <w:rFonts w:ascii="Tahoma" w:hAnsi="Tahoma" w:cs="Tahoma"/>
        <w:b/>
        <w:color w:val="000099"/>
        <w:sz w:val="22"/>
      </w:rPr>
      <w:t>АО «ЕЭНС</w:t>
    </w:r>
    <w:r w:rsidRPr="002D3E79">
      <w:rPr>
        <w:b/>
        <w:color w:val="000099"/>
      </w:rPr>
      <w:t xml:space="preserve">»                                                                                                                                                                            </w:t>
    </w:r>
    <w:r>
      <w:rPr>
        <w:b/>
        <w:color w:val="000099"/>
      </w:rPr>
      <w:t xml:space="preserve">                            </w:t>
    </w:r>
    <w:r w:rsidRPr="002D3E79">
      <w:rPr>
        <w:b/>
        <w:color w:val="000099"/>
      </w:rPr>
      <w:t xml:space="preserve"> </w:t>
    </w:r>
    <w:r>
      <w:rPr>
        <w:rFonts w:ascii="Tahoma" w:hAnsi="Tahoma" w:cs="Tahoma"/>
        <w:b/>
        <w:color w:val="000099"/>
        <w:sz w:val="24"/>
      </w:rPr>
      <w:t>2016</w:t>
    </w:r>
    <w:r w:rsidRPr="002D3E79">
      <w:rPr>
        <w:rFonts w:ascii="Tahoma" w:hAnsi="Tahoma" w:cs="Tahoma"/>
        <w:b/>
        <w:color w:val="000099"/>
        <w:sz w:val="24"/>
      </w:rPr>
      <w:t xml:space="preserve"> год</w:t>
    </w:r>
  </w:p>
  <w:p w14:paraId="7AA157F7" w14:textId="77777777" w:rsidR="000F0FA5" w:rsidRPr="002D3E79" w:rsidRDefault="000F0FA5">
    <w:pPr>
      <w:pStyle w:val="ab"/>
      <w:rPr>
        <w:b/>
        <w:color w:val="000064"/>
      </w:rPr>
    </w:pPr>
    <w:r w:rsidRPr="002D3E79">
      <w:rPr>
        <w:rFonts w:ascii="Tahoma" w:hAnsi="Tahoma" w:cs="Tahoma"/>
        <w:b/>
        <w:color w:val="000064"/>
        <w:sz w:val="24"/>
      </w:rPr>
      <w:t>_______________________________________________________________________________________________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A157FA" w14:textId="77777777" w:rsidR="000F0FA5" w:rsidRPr="002D3E79" w:rsidRDefault="000F0FA5" w:rsidP="005A5447">
    <w:pPr>
      <w:pStyle w:val="ab"/>
      <w:rPr>
        <w:rFonts w:ascii="Tahoma" w:hAnsi="Tahoma" w:cs="Tahoma"/>
        <w:b/>
        <w:color w:val="000099"/>
        <w:sz w:val="24"/>
      </w:rPr>
    </w:pPr>
    <w:r>
      <w:rPr>
        <w:rFonts w:ascii="Tahoma" w:hAnsi="Tahoma" w:cs="Tahoma"/>
        <w:b/>
        <w:color w:val="000099"/>
        <w:sz w:val="22"/>
      </w:rPr>
      <w:t xml:space="preserve">ГОДОВОЙ ОТЧЕТ </w:t>
    </w:r>
    <w:r w:rsidRPr="002D3E79">
      <w:rPr>
        <w:rFonts w:ascii="Tahoma" w:hAnsi="Tahoma" w:cs="Tahoma"/>
        <w:b/>
        <w:color w:val="000099"/>
        <w:sz w:val="22"/>
      </w:rPr>
      <w:t>АО «ЕЭНС</w:t>
    </w:r>
    <w:r w:rsidRPr="002D3E79">
      <w:rPr>
        <w:b/>
        <w:color w:val="000099"/>
      </w:rPr>
      <w:t xml:space="preserve">»                                                                                                                                                                            </w:t>
    </w:r>
    <w:r>
      <w:rPr>
        <w:b/>
        <w:color w:val="000099"/>
      </w:rPr>
      <w:t xml:space="preserve">                            </w:t>
    </w:r>
    <w:r w:rsidRPr="002D3E79">
      <w:rPr>
        <w:b/>
        <w:color w:val="000099"/>
      </w:rPr>
      <w:t xml:space="preserve"> </w:t>
    </w:r>
    <w:r>
      <w:rPr>
        <w:rFonts w:ascii="Tahoma" w:hAnsi="Tahoma" w:cs="Tahoma"/>
        <w:b/>
        <w:color w:val="000099"/>
        <w:sz w:val="24"/>
      </w:rPr>
      <w:t>2016</w:t>
    </w:r>
    <w:r w:rsidRPr="002D3E79">
      <w:rPr>
        <w:rFonts w:ascii="Tahoma" w:hAnsi="Tahoma" w:cs="Tahoma"/>
        <w:b/>
        <w:color w:val="000099"/>
        <w:sz w:val="24"/>
      </w:rPr>
      <w:t xml:space="preserve"> год</w:t>
    </w:r>
  </w:p>
  <w:p w14:paraId="7AA157FB" w14:textId="77777777" w:rsidR="000F0FA5" w:rsidRPr="002D3E79" w:rsidRDefault="000F0FA5" w:rsidP="005A5447">
    <w:pPr>
      <w:pStyle w:val="ab"/>
      <w:rPr>
        <w:b/>
        <w:color w:val="000064"/>
      </w:rPr>
    </w:pPr>
    <w:r w:rsidRPr="002D3E79">
      <w:rPr>
        <w:rFonts w:ascii="Tahoma" w:hAnsi="Tahoma" w:cs="Tahoma"/>
        <w:b/>
        <w:color w:val="000064"/>
        <w:sz w:val="24"/>
      </w:rPr>
      <w:t>_______________________________________________________________________________________________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EB02509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9A2400"/>
    <w:multiLevelType w:val="hybridMultilevel"/>
    <w:tmpl w:val="B00C67B2"/>
    <w:lvl w:ilvl="0" w:tplc="90C8F406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0209477B"/>
    <w:multiLevelType w:val="hybridMultilevel"/>
    <w:tmpl w:val="0BC25264"/>
    <w:lvl w:ilvl="0" w:tplc="90C8F406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31022D1"/>
    <w:multiLevelType w:val="hybridMultilevel"/>
    <w:tmpl w:val="D01C497E"/>
    <w:lvl w:ilvl="0" w:tplc="90C8F40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7533E35"/>
    <w:multiLevelType w:val="hybridMultilevel"/>
    <w:tmpl w:val="89FC04CA"/>
    <w:lvl w:ilvl="0" w:tplc="90C8F4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7D653B5"/>
    <w:multiLevelType w:val="hybridMultilevel"/>
    <w:tmpl w:val="1152CB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9011B0"/>
    <w:multiLevelType w:val="hybridMultilevel"/>
    <w:tmpl w:val="0E68EC2C"/>
    <w:lvl w:ilvl="0" w:tplc="EF46E9B6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7">
    <w:nsid w:val="099F38ED"/>
    <w:multiLevelType w:val="hybridMultilevel"/>
    <w:tmpl w:val="2382B232"/>
    <w:lvl w:ilvl="0" w:tplc="90C8F40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0A7D012D"/>
    <w:multiLevelType w:val="hybridMultilevel"/>
    <w:tmpl w:val="D74E80C0"/>
    <w:lvl w:ilvl="0" w:tplc="90C8F406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006600"/>
      </w:rPr>
    </w:lvl>
    <w:lvl w:ilvl="1" w:tplc="90C8F406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  <w:color w:val="006600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0A8A7649"/>
    <w:multiLevelType w:val="hybridMultilevel"/>
    <w:tmpl w:val="642C611C"/>
    <w:lvl w:ilvl="0" w:tplc="90C8F406">
      <w:start w:val="1"/>
      <w:numFmt w:val="bullet"/>
      <w:lvlText w:val=""/>
      <w:lvlJc w:val="left"/>
      <w:pPr>
        <w:ind w:left="1449" w:hanging="360"/>
      </w:pPr>
      <w:rPr>
        <w:rFonts w:ascii="Symbol" w:hAnsi="Symbol" w:hint="default"/>
        <w:color w:val="006600"/>
        <w:sz w:val="24"/>
      </w:rPr>
    </w:lvl>
    <w:lvl w:ilvl="1" w:tplc="04190003" w:tentative="1">
      <w:start w:val="1"/>
      <w:numFmt w:val="bullet"/>
      <w:lvlText w:val="o"/>
      <w:lvlJc w:val="left"/>
      <w:pPr>
        <w:ind w:left="21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9" w:hanging="360"/>
      </w:pPr>
      <w:rPr>
        <w:rFonts w:ascii="Wingdings" w:hAnsi="Wingdings" w:hint="default"/>
      </w:rPr>
    </w:lvl>
  </w:abstractNum>
  <w:abstractNum w:abstractNumId="10">
    <w:nsid w:val="0B7407BE"/>
    <w:multiLevelType w:val="hybridMultilevel"/>
    <w:tmpl w:val="5E6CCDF8"/>
    <w:lvl w:ilvl="0" w:tplc="90C8F406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0E8E10F9"/>
    <w:multiLevelType w:val="hybridMultilevel"/>
    <w:tmpl w:val="AFBEAC70"/>
    <w:lvl w:ilvl="0" w:tplc="90C8F406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0EA876D9"/>
    <w:multiLevelType w:val="hybridMultilevel"/>
    <w:tmpl w:val="72C45F3C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0F3A47FC"/>
    <w:multiLevelType w:val="hybridMultilevel"/>
    <w:tmpl w:val="B16CF388"/>
    <w:lvl w:ilvl="0" w:tplc="90C8F40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6600"/>
      </w:rPr>
    </w:lvl>
    <w:lvl w:ilvl="1" w:tplc="90C8F40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6600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0927625"/>
    <w:multiLevelType w:val="hybridMultilevel"/>
    <w:tmpl w:val="90BC11CA"/>
    <w:lvl w:ilvl="0" w:tplc="EF46E9B6">
      <w:start w:val="1"/>
      <w:numFmt w:val="bullet"/>
      <w:lvlText w:val=""/>
      <w:lvlJc w:val="left"/>
      <w:pPr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5">
    <w:nsid w:val="11A062A0"/>
    <w:multiLevelType w:val="hybridMultilevel"/>
    <w:tmpl w:val="CCA4488A"/>
    <w:lvl w:ilvl="0" w:tplc="90C8F406">
      <w:start w:val="1"/>
      <w:numFmt w:val="bullet"/>
      <w:lvlText w:val=""/>
      <w:lvlJc w:val="left"/>
      <w:pPr>
        <w:ind w:left="1134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abstractNum w:abstractNumId="16">
    <w:nsid w:val="129F1E28"/>
    <w:multiLevelType w:val="hybridMultilevel"/>
    <w:tmpl w:val="5A525BDA"/>
    <w:lvl w:ilvl="0" w:tplc="90C8F40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13670AD9"/>
    <w:multiLevelType w:val="hybridMultilevel"/>
    <w:tmpl w:val="B44A18E8"/>
    <w:lvl w:ilvl="0" w:tplc="90C8F406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15075CA3"/>
    <w:multiLevelType w:val="hybridMultilevel"/>
    <w:tmpl w:val="29921484"/>
    <w:lvl w:ilvl="0" w:tplc="90C8F4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895510B"/>
    <w:multiLevelType w:val="hybridMultilevel"/>
    <w:tmpl w:val="BBB83BE2"/>
    <w:lvl w:ilvl="0" w:tplc="90C8F40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19AC0C3C"/>
    <w:multiLevelType w:val="hybridMultilevel"/>
    <w:tmpl w:val="112E7168"/>
    <w:lvl w:ilvl="0" w:tplc="90C8F406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>
    <w:nsid w:val="19F918D4"/>
    <w:multiLevelType w:val="hybridMultilevel"/>
    <w:tmpl w:val="48B6051E"/>
    <w:lvl w:ilvl="0" w:tplc="90C8F406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1BB22F40"/>
    <w:multiLevelType w:val="hybridMultilevel"/>
    <w:tmpl w:val="CDB053A4"/>
    <w:lvl w:ilvl="0" w:tplc="90C8F406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>
    <w:nsid w:val="1C6A55D9"/>
    <w:multiLevelType w:val="hybridMultilevel"/>
    <w:tmpl w:val="63D42796"/>
    <w:lvl w:ilvl="0" w:tplc="90C8F406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>
    <w:nsid w:val="1C8A1C20"/>
    <w:multiLevelType w:val="hybridMultilevel"/>
    <w:tmpl w:val="76FAD7D6"/>
    <w:lvl w:ilvl="0" w:tplc="90C8F406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>
    <w:nsid w:val="1CA947F7"/>
    <w:multiLevelType w:val="hybridMultilevel"/>
    <w:tmpl w:val="3920F474"/>
    <w:lvl w:ilvl="0" w:tplc="90C8F406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1F3F5B16"/>
    <w:multiLevelType w:val="hybridMultilevel"/>
    <w:tmpl w:val="F6DE3FC2"/>
    <w:lvl w:ilvl="0" w:tplc="90C8F406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>
    <w:nsid w:val="1F7C2066"/>
    <w:multiLevelType w:val="hybridMultilevel"/>
    <w:tmpl w:val="4C2C8DDC"/>
    <w:lvl w:ilvl="0" w:tplc="90C8F406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202E491A"/>
    <w:multiLevelType w:val="hybridMultilevel"/>
    <w:tmpl w:val="75CED0EC"/>
    <w:lvl w:ilvl="0" w:tplc="90C8F406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>
    <w:nsid w:val="21BB3667"/>
    <w:multiLevelType w:val="hybridMultilevel"/>
    <w:tmpl w:val="80D4C50C"/>
    <w:lvl w:ilvl="0" w:tplc="90C8F4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26A66AF2"/>
    <w:multiLevelType w:val="hybridMultilevel"/>
    <w:tmpl w:val="6AD038DE"/>
    <w:lvl w:ilvl="0" w:tplc="90C8F40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6600"/>
        <w:sz w:val="2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2944566B"/>
    <w:multiLevelType w:val="hybridMultilevel"/>
    <w:tmpl w:val="1FB025C0"/>
    <w:lvl w:ilvl="0" w:tplc="90C8F4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2975358B"/>
    <w:multiLevelType w:val="hybridMultilevel"/>
    <w:tmpl w:val="BE5C5A0A"/>
    <w:lvl w:ilvl="0" w:tplc="90C8F406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3">
    <w:nsid w:val="2C240EC2"/>
    <w:multiLevelType w:val="hybridMultilevel"/>
    <w:tmpl w:val="B900E546"/>
    <w:lvl w:ilvl="0" w:tplc="90C8F406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31A42044"/>
    <w:multiLevelType w:val="hybridMultilevel"/>
    <w:tmpl w:val="158853EE"/>
    <w:lvl w:ilvl="0" w:tplc="90C8F40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33C30DA8"/>
    <w:multiLevelType w:val="hybridMultilevel"/>
    <w:tmpl w:val="FE48C2F8"/>
    <w:lvl w:ilvl="0" w:tplc="90C8F406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6">
    <w:nsid w:val="363B4636"/>
    <w:multiLevelType w:val="hybridMultilevel"/>
    <w:tmpl w:val="9CDAD74A"/>
    <w:lvl w:ilvl="0" w:tplc="90C8F406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369B04D3"/>
    <w:multiLevelType w:val="hybridMultilevel"/>
    <w:tmpl w:val="C124175C"/>
    <w:lvl w:ilvl="0" w:tplc="90C8F406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37BF4A48"/>
    <w:multiLevelType w:val="hybridMultilevel"/>
    <w:tmpl w:val="F3D49B96"/>
    <w:lvl w:ilvl="0" w:tplc="90C8F406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3A423F76"/>
    <w:multiLevelType w:val="hybridMultilevel"/>
    <w:tmpl w:val="86920E08"/>
    <w:lvl w:ilvl="0" w:tplc="90C8F40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3FC77960"/>
    <w:multiLevelType w:val="hybridMultilevel"/>
    <w:tmpl w:val="4D74D23C"/>
    <w:lvl w:ilvl="0" w:tplc="90C8F4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409B4597"/>
    <w:multiLevelType w:val="hybridMultilevel"/>
    <w:tmpl w:val="07FCBFBC"/>
    <w:lvl w:ilvl="0" w:tplc="90C8F406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40A251E1"/>
    <w:multiLevelType w:val="hybridMultilevel"/>
    <w:tmpl w:val="A9AEF29E"/>
    <w:lvl w:ilvl="0" w:tplc="90C8F40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41616D50"/>
    <w:multiLevelType w:val="hybridMultilevel"/>
    <w:tmpl w:val="C7C218CC"/>
    <w:lvl w:ilvl="0" w:tplc="90C8F406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41FC1465"/>
    <w:multiLevelType w:val="hybridMultilevel"/>
    <w:tmpl w:val="24CC1560"/>
    <w:lvl w:ilvl="0" w:tplc="90C8F40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>
    <w:nsid w:val="439614A1"/>
    <w:multiLevelType w:val="hybridMultilevel"/>
    <w:tmpl w:val="41003062"/>
    <w:lvl w:ilvl="0" w:tplc="90C8F406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6">
    <w:nsid w:val="446A5BEA"/>
    <w:multiLevelType w:val="hybridMultilevel"/>
    <w:tmpl w:val="DD0EE172"/>
    <w:lvl w:ilvl="0" w:tplc="90C8F406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44DD21D3"/>
    <w:multiLevelType w:val="hybridMultilevel"/>
    <w:tmpl w:val="85941460"/>
    <w:lvl w:ilvl="0" w:tplc="90C8F406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8">
    <w:nsid w:val="461B4077"/>
    <w:multiLevelType w:val="hybridMultilevel"/>
    <w:tmpl w:val="A9BE5B8A"/>
    <w:lvl w:ilvl="0" w:tplc="90C8F406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9">
    <w:nsid w:val="462005F6"/>
    <w:multiLevelType w:val="hybridMultilevel"/>
    <w:tmpl w:val="D29064AE"/>
    <w:lvl w:ilvl="0" w:tplc="90C8F406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0">
    <w:nsid w:val="46335EF6"/>
    <w:multiLevelType w:val="hybridMultilevel"/>
    <w:tmpl w:val="F55A1EE0"/>
    <w:lvl w:ilvl="0" w:tplc="90C8F406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1">
    <w:nsid w:val="475F3B10"/>
    <w:multiLevelType w:val="hybridMultilevel"/>
    <w:tmpl w:val="421CABB0"/>
    <w:lvl w:ilvl="0" w:tplc="EF46E9B6">
      <w:start w:val="1"/>
      <w:numFmt w:val="bullet"/>
      <w:lvlText w:val=""/>
      <w:lvlJc w:val="left"/>
      <w:pPr>
        <w:ind w:left="1985" w:hanging="17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8" w:hanging="360"/>
      </w:pPr>
      <w:rPr>
        <w:rFonts w:ascii="Wingdings" w:hAnsi="Wingdings" w:hint="default"/>
      </w:rPr>
    </w:lvl>
  </w:abstractNum>
  <w:abstractNum w:abstractNumId="52">
    <w:nsid w:val="47ED22FB"/>
    <w:multiLevelType w:val="hybridMultilevel"/>
    <w:tmpl w:val="D23ABA72"/>
    <w:lvl w:ilvl="0" w:tplc="90C8F4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49FB5E93"/>
    <w:multiLevelType w:val="hybridMultilevel"/>
    <w:tmpl w:val="D756A064"/>
    <w:lvl w:ilvl="0" w:tplc="90C8F4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4ADB030D"/>
    <w:multiLevelType w:val="hybridMultilevel"/>
    <w:tmpl w:val="93CA56F4"/>
    <w:lvl w:ilvl="0" w:tplc="90C8F406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00660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5">
    <w:nsid w:val="4C2609DB"/>
    <w:multiLevelType w:val="hybridMultilevel"/>
    <w:tmpl w:val="9DDEC108"/>
    <w:lvl w:ilvl="0" w:tplc="90C8F406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006600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6">
    <w:nsid w:val="4DE22816"/>
    <w:multiLevelType w:val="hybridMultilevel"/>
    <w:tmpl w:val="25BCFE42"/>
    <w:lvl w:ilvl="0" w:tplc="90C8F4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51031CBD"/>
    <w:multiLevelType w:val="hybridMultilevel"/>
    <w:tmpl w:val="90688DD4"/>
    <w:lvl w:ilvl="0" w:tplc="90C8F40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>
    <w:nsid w:val="514E6AA8"/>
    <w:multiLevelType w:val="hybridMultilevel"/>
    <w:tmpl w:val="D70C926A"/>
    <w:lvl w:ilvl="0" w:tplc="90C8F406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9">
    <w:nsid w:val="53A10C84"/>
    <w:multiLevelType w:val="hybridMultilevel"/>
    <w:tmpl w:val="14C8BB20"/>
    <w:lvl w:ilvl="0" w:tplc="90C8F406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0">
    <w:nsid w:val="54354437"/>
    <w:multiLevelType w:val="hybridMultilevel"/>
    <w:tmpl w:val="44223F08"/>
    <w:lvl w:ilvl="0" w:tplc="EF46E9B6">
      <w:start w:val="1"/>
      <w:numFmt w:val="bullet"/>
      <w:lvlText w:val=""/>
      <w:lvlJc w:val="left"/>
      <w:pPr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1">
    <w:nsid w:val="556B42AC"/>
    <w:multiLevelType w:val="hybridMultilevel"/>
    <w:tmpl w:val="17C0929C"/>
    <w:lvl w:ilvl="0" w:tplc="90C8F406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2">
    <w:nsid w:val="56181D90"/>
    <w:multiLevelType w:val="hybridMultilevel"/>
    <w:tmpl w:val="75E2DCDC"/>
    <w:lvl w:ilvl="0" w:tplc="90C8F406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3">
    <w:nsid w:val="561D5941"/>
    <w:multiLevelType w:val="hybridMultilevel"/>
    <w:tmpl w:val="A9D0FF6A"/>
    <w:lvl w:ilvl="0" w:tplc="90C8F40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4">
    <w:nsid w:val="562351B6"/>
    <w:multiLevelType w:val="hybridMultilevel"/>
    <w:tmpl w:val="6430F9CA"/>
    <w:lvl w:ilvl="0" w:tplc="90C8F406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5">
    <w:nsid w:val="57BC0715"/>
    <w:multiLevelType w:val="hybridMultilevel"/>
    <w:tmpl w:val="D1AC3974"/>
    <w:lvl w:ilvl="0" w:tplc="90C8F4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5E5E1450"/>
    <w:multiLevelType w:val="hybridMultilevel"/>
    <w:tmpl w:val="F86C0B06"/>
    <w:lvl w:ilvl="0" w:tplc="90C8F406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7">
    <w:nsid w:val="5F1C7A73"/>
    <w:multiLevelType w:val="hybridMultilevel"/>
    <w:tmpl w:val="A78C0F76"/>
    <w:lvl w:ilvl="0" w:tplc="90C8F4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6035272F"/>
    <w:multiLevelType w:val="hybridMultilevel"/>
    <w:tmpl w:val="D82CB70A"/>
    <w:lvl w:ilvl="0" w:tplc="90C8F40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9">
    <w:nsid w:val="60A60678"/>
    <w:multiLevelType w:val="hybridMultilevel"/>
    <w:tmpl w:val="A7BED634"/>
    <w:lvl w:ilvl="0" w:tplc="0E24DFF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0">
    <w:nsid w:val="627D2EBA"/>
    <w:multiLevelType w:val="hybridMultilevel"/>
    <w:tmpl w:val="94481898"/>
    <w:lvl w:ilvl="0" w:tplc="90C8F40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1">
    <w:nsid w:val="629D6392"/>
    <w:multiLevelType w:val="hybridMultilevel"/>
    <w:tmpl w:val="69D81668"/>
    <w:lvl w:ilvl="0" w:tplc="90C8F406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2">
    <w:nsid w:val="639D3962"/>
    <w:multiLevelType w:val="hybridMultilevel"/>
    <w:tmpl w:val="319479F2"/>
    <w:lvl w:ilvl="0" w:tplc="90C8F406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3">
    <w:nsid w:val="64DB736F"/>
    <w:multiLevelType w:val="hybridMultilevel"/>
    <w:tmpl w:val="2A22D724"/>
    <w:lvl w:ilvl="0" w:tplc="EF46E9B6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74">
    <w:nsid w:val="65AC40CD"/>
    <w:multiLevelType w:val="hybridMultilevel"/>
    <w:tmpl w:val="976A5EBE"/>
    <w:lvl w:ilvl="0" w:tplc="90C8F406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5">
    <w:nsid w:val="681C3E28"/>
    <w:multiLevelType w:val="hybridMultilevel"/>
    <w:tmpl w:val="8CA05272"/>
    <w:lvl w:ilvl="0" w:tplc="90C8F4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68374E43"/>
    <w:multiLevelType w:val="multilevel"/>
    <w:tmpl w:val="73D06E66"/>
    <w:lvl w:ilvl="0">
      <w:start w:val="1"/>
      <w:numFmt w:val="decimal"/>
      <w:lvlText w:val="%1."/>
      <w:lvlJc w:val="left"/>
      <w:pPr>
        <w:ind w:left="578" w:hanging="360"/>
      </w:pPr>
    </w:lvl>
    <w:lvl w:ilvl="1">
      <w:start w:val="2"/>
      <w:numFmt w:val="decimal"/>
      <w:isLgl/>
      <w:lvlText w:val="%1.%2."/>
      <w:lvlJc w:val="left"/>
      <w:pPr>
        <w:ind w:left="893" w:hanging="6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93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3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9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9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298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65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658" w:hanging="1440"/>
      </w:pPr>
      <w:rPr>
        <w:rFonts w:hint="default"/>
      </w:rPr>
    </w:lvl>
  </w:abstractNum>
  <w:abstractNum w:abstractNumId="77">
    <w:nsid w:val="6D634C58"/>
    <w:multiLevelType w:val="hybridMultilevel"/>
    <w:tmpl w:val="10807C16"/>
    <w:lvl w:ilvl="0" w:tplc="90C8F406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8">
    <w:nsid w:val="6E0F0175"/>
    <w:multiLevelType w:val="hybridMultilevel"/>
    <w:tmpl w:val="35B6E5EA"/>
    <w:lvl w:ilvl="0" w:tplc="90C8F406">
      <w:start w:val="1"/>
      <w:numFmt w:val="bullet"/>
      <w:lvlText w:val=""/>
      <w:lvlJc w:val="left"/>
      <w:pPr>
        <w:ind w:left="429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1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9" w:hanging="360"/>
      </w:pPr>
      <w:rPr>
        <w:rFonts w:ascii="Wingdings" w:hAnsi="Wingdings" w:hint="default"/>
      </w:rPr>
    </w:lvl>
  </w:abstractNum>
  <w:abstractNum w:abstractNumId="79">
    <w:nsid w:val="72085CAE"/>
    <w:multiLevelType w:val="hybridMultilevel"/>
    <w:tmpl w:val="9F1EA894"/>
    <w:lvl w:ilvl="0" w:tplc="90C8F40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0">
    <w:nsid w:val="735C5E61"/>
    <w:multiLevelType w:val="hybridMultilevel"/>
    <w:tmpl w:val="20C477F4"/>
    <w:lvl w:ilvl="0" w:tplc="90C8F406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1">
    <w:nsid w:val="74FD600F"/>
    <w:multiLevelType w:val="hybridMultilevel"/>
    <w:tmpl w:val="0FBA9060"/>
    <w:lvl w:ilvl="0" w:tplc="90C8F406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2">
    <w:nsid w:val="75620F28"/>
    <w:multiLevelType w:val="hybridMultilevel"/>
    <w:tmpl w:val="645EEF96"/>
    <w:lvl w:ilvl="0" w:tplc="90C8F406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3">
    <w:nsid w:val="760571D2"/>
    <w:multiLevelType w:val="hybridMultilevel"/>
    <w:tmpl w:val="9A44AC20"/>
    <w:lvl w:ilvl="0" w:tplc="90C8F406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4">
    <w:nsid w:val="78535402"/>
    <w:multiLevelType w:val="hybridMultilevel"/>
    <w:tmpl w:val="5EA4530A"/>
    <w:lvl w:ilvl="0" w:tplc="90C8F406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5">
    <w:nsid w:val="791A2FF2"/>
    <w:multiLevelType w:val="hybridMultilevel"/>
    <w:tmpl w:val="4A8AF2EA"/>
    <w:lvl w:ilvl="0" w:tplc="F61C1912">
      <w:start w:val="1"/>
      <w:numFmt w:val="bullet"/>
      <w:lvlText w:val=""/>
      <w:lvlJc w:val="left"/>
      <w:pPr>
        <w:ind w:left="1091" w:hanging="360"/>
      </w:pPr>
      <w:rPr>
        <w:rFonts w:ascii="Symbol" w:hAnsi="Symbol" w:hint="default"/>
        <w:color w:val="006600"/>
        <w:sz w:val="24"/>
      </w:rPr>
    </w:lvl>
    <w:lvl w:ilvl="1" w:tplc="04190003">
      <w:start w:val="1"/>
      <w:numFmt w:val="bullet"/>
      <w:lvlText w:val="o"/>
      <w:lvlJc w:val="left"/>
      <w:pPr>
        <w:ind w:left="18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1" w:hanging="360"/>
      </w:pPr>
      <w:rPr>
        <w:rFonts w:ascii="Wingdings" w:hAnsi="Wingdings" w:hint="default"/>
      </w:rPr>
    </w:lvl>
  </w:abstractNum>
  <w:abstractNum w:abstractNumId="86">
    <w:nsid w:val="7B21713B"/>
    <w:multiLevelType w:val="hybridMultilevel"/>
    <w:tmpl w:val="548E58DA"/>
    <w:lvl w:ilvl="0" w:tplc="E81E7928">
      <w:start w:val="1"/>
      <w:numFmt w:val="bullet"/>
      <w:lvlText w:val="-"/>
      <w:lvlJc w:val="left"/>
      <w:pPr>
        <w:ind w:left="200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87">
    <w:nsid w:val="7D20178D"/>
    <w:multiLevelType w:val="hybridMultilevel"/>
    <w:tmpl w:val="54D02DA8"/>
    <w:lvl w:ilvl="0" w:tplc="90C8F406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8">
    <w:nsid w:val="7D4A5574"/>
    <w:multiLevelType w:val="hybridMultilevel"/>
    <w:tmpl w:val="355A1A9E"/>
    <w:lvl w:ilvl="0" w:tplc="90C8F40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9">
    <w:nsid w:val="7D557B6B"/>
    <w:multiLevelType w:val="hybridMultilevel"/>
    <w:tmpl w:val="3612CCDE"/>
    <w:lvl w:ilvl="0" w:tplc="90C8F406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0">
    <w:nsid w:val="7D7C5C43"/>
    <w:multiLevelType w:val="hybridMultilevel"/>
    <w:tmpl w:val="700291BA"/>
    <w:lvl w:ilvl="0" w:tplc="90C8F406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1">
    <w:nsid w:val="7E5D001B"/>
    <w:multiLevelType w:val="hybridMultilevel"/>
    <w:tmpl w:val="5EF45024"/>
    <w:lvl w:ilvl="0" w:tplc="90C8F406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6"/>
  </w:num>
  <w:num w:numId="3">
    <w:abstractNumId w:val="35"/>
  </w:num>
  <w:num w:numId="4">
    <w:abstractNumId w:val="20"/>
  </w:num>
  <w:num w:numId="5">
    <w:abstractNumId w:val="22"/>
  </w:num>
  <w:num w:numId="6">
    <w:abstractNumId w:val="21"/>
  </w:num>
  <w:num w:numId="7">
    <w:abstractNumId w:val="50"/>
  </w:num>
  <w:num w:numId="8">
    <w:abstractNumId w:val="8"/>
  </w:num>
  <w:num w:numId="9">
    <w:abstractNumId w:val="23"/>
  </w:num>
  <w:num w:numId="10">
    <w:abstractNumId w:val="85"/>
  </w:num>
  <w:num w:numId="11">
    <w:abstractNumId w:val="76"/>
  </w:num>
  <w:num w:numId="12">
    <w:abstractNumId w:val="4"/>
  </w:num>
  <w:num w:numId="13">
    <w:abstractNumId w:val="67"/>
  </w:num>
  <w:num w:numId="14">
    <w:abstractNumId w:val="29"/>
  </w:num>
  <w:num w:numId="15">
    <w:abstractNumId w:val="40"/>
  </w:num>
  <w:num w:numId="16">
    <w:abstractNumId w:val="75"/>
  </w:num>
  <w:num w:numId="17">
    <w:abstractNumId w:val="65"/>
  </w:num>
  <w:num w:numId="18">
    <w:abstractNumId w:val="55"/>
  </w:num>
  <w:num w:numId="19">
    <w:abstractNumId w:val="31"/>
  </w:num>
  <w:num w:numId="20">
    <w:abstractNumId w:val="56"/>
  </w:num>
  <w:num w:numId="21">
    <w:abstractNumId w:val="1"/>
  </w:num>
  <w:num w:numId="22">
    <w:abstractNumId w:val="52"/>
  </w:num>
  <w:num w:numId="23">
    <w:abstractNumId w:val="42"/>
  </w:num>
  <w:num w:numId="24">
    <w:abstractNumId w:val="30"/>
  </w:num>
  <w:num w:numId="25">
    <w:abstractNumId w:val="9"/>
  </w:num>
  <w:num w:numId="26">
    <w:abstractNumId w:val="28"/>
  </w:num>
  <w:num w:numId="27">
    <w:abstractNumId w:val="72"/>
  </w:num>
  <w:num w:numId="28">
    <w:abstractNumId w:val="83"/>
  </w:num>
  <w:num w:numId="29">
    <w:abstractNumId w:val="51"/>
  </w:num>
  <w:num w:numId="30">
    <w:abstractNumId w:val="69"/>
  </w:num>
  <w:num w:numId="31">
    <w:abstractNumId w:val="80"/>
  </w:num>
  <w:num w:numId="32">
    <w:abstractNumId w:val="8"/>
  </w:num>
  <w:num w:numId="33">
    <w:abstractNumId w:val="24"/>
  </w:num>
  <w:num w:numId="34">
    <w:abstractNumId w:val="18"/>
  </w:num>
  <w:num w:numId="35">
    <w:abstractNumId w:val="53"/>
  </w:num>
  <w:num w:numId="36">
    <w:abstractNumId w:val="11"/>
  </w:num>
  <w:num w:numId="37">
    <w:abstractNumId w:val="89"/>
  </w:num>
  <w:num w:numId="38">
    <w:abstractNumId w:val="82"/>
  </w:num>
  <w:num w:numId="39">
    <w:abstractNumId w:val="17"/>
  </w:num>
  <w:num w:numId="40">
    <w:abstractNumId w:val="13"/>
  </w:num>
  <w:num w:numId="41">
    <w:abstractNumId w:val="12"/>
  </w:num>
  <w:num w:numId="42">
    <w:abstractNumId w:val="14"/>
  </w:num>
  <w:num w:numId="43">
    <w:abstractNumId w:val="59"/>
  </w:num>
  <w:num w:numId="44">
    <w:abstractNumId w:val="32"/>
  </w:num>
  <w:num w:numId="45">
    <w:abstractNumId w:val="73"/>
  </w:num>
  <w:num w:numId="46">
    <w:abstractNumId w:val="81"/>
  </w:num>
  <w:num w:numId="47">
    <w:abstractNumId w:val="6"/>
  </w:num>
  <w:num w:numId="48">
    <w:abstractNumId w:val="43"/>
  </w:num>
  <w:num w:numId="49">
    <w:abstractNumId w:val="60"/>
  </w:num>
  <w:num w:numId="50">
    <w:abstractNumId w:val="87"/>
  </w:num>
  <w:num w:numId="51">
    <w:abstractNumId w:val="7"/>
  </w:num>
  <w:num w:numId="52">
    <w:abstractNumId w:val="36"/>
  </w:num>
  <w:num w:numId="53">
    <w:abstractNumId w:val="64"/>
  </w:num>
  <w:num w:numId="54">
    <w:abstractNumId w:val="37"/>
  </w:num>
  <w:num w:numId="55">
    <w:abstractNumId w:val="38"/>
  </w:num>
  <w:num w:numId="56">
    <w:abstractNumId w:val="34"/>
  </w:num>
  <w:num w:numId="57">
    <w:abstractNumId w:val="61"/>
  </w:num>
  <w:num w:numId="58">
    <w:abstractNumId w:val="88"/>
  </w:num>
  <w:num w:numId="59">
    <w:abstractNumId w:val="70"/>
  </w:num>
  <w:num w:numId="60">
    <w:abstractNumId w:val="19"/>
  </w:num>
  <w:num w:numId="61">
    <w:abstractNumId w:val="63"/>
  </w:num>
  <w:num w:numId="62">
    <w:abstractNumId w:val="39"/>
  </w:num>
  <w:num w:numId="63">
    <w:abstractNumId w:val="68"/>
  </w:num>
  <w:num w:numId="64">
    <w:abstractNumId w:val="44"/>
  </w:num>
  <w:num w:numId="65">
    <w:abstractNumId w:val="3"/>
  </w:num>
  <w:num w:numId="66">
    <w:abstractNumId w:val="16"/>
  </w:num>
  <w:num w:numId="67">
    <w:abstractNumId w:val="57"/>
  </w:num>
  <w:num w:numId="68">
    <w:abstractNumId w:val="33"/>
  </w:num>
  <w:num w:numId="69">
    <w:abstractNumId w:val="84"/>
  </w:num>
  <w:num w:numId="70">
    <w:abstractNumId w:val="54"/>
  </w:num>
  <w:num w:numId="71">
    <w:abstractNumId w:val="78"/>
  </w:num>
  <w:num w:numId="72">
    <w:abstractNumId w:val="15"/>
  </w:num>
  <w:num w:numId="73">
    <w:abstractNumId w:val="48"/>
  </w:num>
  <w:num w:numId="74">
    <w:abstractNumId w:val="90"/>
  </w:num>
  <w:num w:numId="75">
    <w:abstractNumId w:val="46"/>
  </w:num>
  <w:num w:numId="76">
    <w:abstractNumId w:val="66"/>
  </w:num>
  <w:num w:numId="77">
    <w:abstractNumId w:val="47"/>
  </w:num>
  <w:num w:numId="78">
    <w:abstractNumId w:val="2"/>
  </w:num>
  <w:num w:numId="79">
    <w:abstractNumId w:val="91"/>
  </w:num>
  <w:num w:numId="80">
    <w:abstractNumId w:val="10"/>
  </w:num>
  <w:num w:numId="81">
    <w:abstractNumId w:val="41"/>
  </w:num>
  <w:num w:numId="82">
    <w:abstractNumId w:val="25"/>
  </w:num>
  <w:num w:numId="83">
    <w:abstractNumId w:val="74"/>
  </w:num>
  <w:num w:numId="84">
    <w:abstractNumId w:val="58"/>
  </w:num>
  <w:num w:numId="85">
    <w:abstractNumId w:val="27"/>
  </w:num>
  <w:num w:numId="86">
    <w:abstractNumId w:val="71"/>
  </w:num>
  <w:num w:numId="87">
    <w:abstractNumId w:val="79"/>
  </w:num>
  <w:num w:numId="88">
    <w:abstractNumId w:val="45"/>
  </w:num>
  <w:num w:numId="89">
    <w:abstractNumId w:val="49"/>
  </w:num>
  <w:num w:numId="90">
    <w:abstractNumId w:val="77"/>
  </w:num>
  <w:num w:numId="91">
    <w:abstractNumId w:val="86"/>
  </w:num>
  <w:num w:numId="92">
    <w:abstractNumId w:val="62"/>
  </w:num>
  <w:num w:numId="93">
    <w:abstractNumId w:val="5"/>
  </w:num>
  <w:numIdMacAtCleanup w:val="9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oNotDisplayPageBoundaries/>
  <w:hideSpellingErrors/>
  <w:hideGrammaticalErrors/>
  <w:activeWritingStyle w:appName="MSWord" w:lang="ru-RU" w:vendorID="1" w:dllVersion="512" w:checkStyle="1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DD4"/>
    <w:rsid w:val="0000039B"/>
    <w:rsid w:val="00000789"/>
    <w:rsid w:val="0000225D"/>
    <w:rsid w:val="00003BA8"/>
    <w:rsid w:val="00004C34"/>
    <w:rsid w:val="00005F32"/>
    <w:rsid w:val="00006E4F"/>
    <w:rsid w:val="00010628"/>
    <w:rsid w:val="00010668"/>
    <w:rsid w:val="00012F4E"/>
    <w:rsid w:val="00014240"/>
    <w:rsid w:val="000151A2"/>
    <w:rsid w:val="000249AF"/>
    <w:rsid w:val="00025539"/>
    <w:rsid w:val="00025A9C"/>
    <w:rsid w:val="000266F1"/>
    <w:rsid w:val="00026A6C"/>
    <w:rsid w:val="00027ECF"/>
    <w:rsid w:val="00030661"/>
    <w:rsid w:val="00031589"/>
    <w:rsid w:val="00032E13"/>
    <w:rsid w:val="0003363B"/>
    <w:rsid w:val="0003515C"/>
    <w:rsid w:val="000368B3"/>
    <w:rsid w:val="000372FA"/>
    <w:rsid w:val="000407D7"/>
    <w:rsid w:val="00040B4E"/>
    <w:rsid w:val="0004262E"/>
    <w:rsid w:val="00046B49"/>
    <w:rsid w:val="0005037A"/>
    <w:rsid w:val="00050D4F"/>
    <w:rsid w:val="0005147C"/>
    <w:rsid w:val="00052A15"/>
    <w:rsid w:val="00052BB5"/>
    <w:rsid w:val="0005363E"/>
    <w:rsid w:val="000555D3"/>
    <w:rsid w:val="000560E1"/>
    <w:rsid w:val="00057AD2"/>
    <w:rsid w:val="00060313"/>
    <w:rsid w:val="00061278"/>
    <w:rsid w:val="000626AB"/>
    <w:rsid w:val="00063669"/>
    <w:rsid w:val="0006772E"/>
    <w:rsid w:val="00072EBE"/>
    <w:rsid w:val="000736FD"/>
    <w:rsid w:val="0008175B"/>
    <w:rsid w:val="0008233E"/>
    <w:rsid w:val="00083505"/>
    <w:rsid w:val="000842D9"/>
    <w:rsid w:val="00085FE1"/>
    <w:rsid w:val="00086767"/>
    <w:rsid w:val="000869E1"/>
    <w:rsid w:val="00090994"/>
    <w:rsid w:val="00091F5D"/>
    <w:rsid w:val="00092878"/>
    <w:rsid w:val="000944FB"/>
    <w:rsid w:val="000963C0"/>
    <w:rsid w:val="00096779"/>
    <w:rsid w:val="00097651"/>
    <w:rsid w:val="00097702"/>
    <w:rsid w:val="000A005B"/>
    <w:rsid w:val="000A060A"/>
    <w:rsid w:val="000A0D1C"/>
    <w:rsid w:val="000A2094"/>
    <w:rsid w:val="000A2363"/>
    <w:rsid w:val="000A2D57"/>
    <w:rsid w:val="000A311F"/>
    <w:rsid w:val="000A350C"/>
    <w:rsid w:val="000A3E30"/>
    <w:rsid w:val="000A4253"/>
    <w:rsid w:val="000A4EED"/>
    <w:rsid w:val="000A59C4"/>
    <w:rsid w:val="000A6B3F"/>
    <w:rsid w:val="000A6FDA"/>
    <w:rsid w:val="000A7960"/>
    <w:rsid w:val="000B09CB"/>
    <w:rsid w:val="000B1069"/>
    <w:rsid w:val="000B117C"/>
    <w:rsid w:val="000B2703"/>
    <w:rsid w:val="000B3F63"/>
    <w:rsid w:val="000B551C"/>
    <w:rsid w:val="000B6129"/>
    <w:rsid w:val="000B696A"/>
    <w:rsid w:val="000B753F"/>
    <w:rsid w:val="000B77C9"/>
    <w:rsid w:val="000C14B9"/>
    <w:rsid w:val="000C1987"/>
    <w:rsid w:val="000C2788"/>
    <w:rsid w:val="000C327F"/>
    <w:rsid w:val="000C370F"/>
    <w:rsid w:val="000C50EF"/>
    <w:rsid w:val="000C543E"/>
    <w:rsid w:val="000C6774"/>
    <w:rsid w:val="000C6E3A"/>
    <w:rsid w:val="000C74D5"/>
    <w:rsid w:val="000D1532"/>
    <w:rsid w:val="000D1596"/>
    <w:rsid w:val="000D4328"/>
    <w:rsid w:val="000E0530"/>
    <w:rsid w:val="000E2E0A"/>
    <w:rsid w:val="000E3372"/>
    <w:rsid w:val="000E3753"/>
    <w:rsid w:val="000E37E3"/>
    <w:rsid w:val="000E6975"/>
    <w:rsid w:val="000F0FA5"/>
    <w:rsid w:val="000F5A97"/>
    <w:rsid w:val="000F658F"/>
    <w:rsid w:val="000F6CD4"/>
    <w:rsid w:val="0010036E"/>
    <w:rsid w:val="00101429"/>
    <w:rsid w:val="00103AE5"/>
    <w:rsid w:val="001052C4"/>
    <w:rsid w:val="00105B91"/>
    <w:rsid w:val="00106882"/>
    <w:rsid w:val="0011021D"/>
    <w:rsid w:val="00110D2B"/>
    <w:rsid w:val="00111FB9"/>
    <w:rsid w:val="00112266"/>
    <w:rsid w:val="00112B2C"/>
    <w:rsid w:val="00114216"/>
    <w:rsid w:val="001142C6"/>
    <w:rsid w:val="001147CD"/>
    <w:rsid w:val="00114D9E"/>
    <w:rsid w:val="00115194"/>
    <w:rsid w:val="00116EDB"/>
    <w:rsid w:val="00117D66"/>
    <w:rsid w:val="00120480"/>
    <w:rsid w:val="0012060D"/>
    <w:rsid w:val="001236D0"/>
    <w:rsid w:val="0012431D"/>
    <w:rsid w:val="00126896"/>
    <w:rsid w:val="00127B68"/>
    <w:rsid w:val="00131756"/>
    <w:rsid w:val="00131CCE"/>
    <w:rsid w:val="00133403"/>
    <w:rsid w:val="001334F3"/>
    <w:rsid w:val="0013398B"/>
    <w:rsid w:val="00133EAB"/>
    <w:rsid w:val="0013483E"/>
    <w:rsid w:val="00134B59"/>
    <w:rsid w:val="001369D2"/>
    <w:rsid w:val="001372B7"/>
    <w:rsid w:val="00137BC9"/>
    <w:rsid w:val="00137E78"/>
    <w:rsid w:val="00141495"/>
    <w:rsid w:val="00141517"/>
    <w:rsid w:val="001443E8"/>
    <w:rsid w:val="0014467D"/>
    <w:rsid w:val="00144826"/>
    <w:rsid w:val="00147F2E"/>
    <w:rsid w:val="00151F46"/>
    <w:rsid w:val="001521E4"/>
    <w:rsid w:val="0015270C"/>
    <w:rsid w:val="00152D01"/>
    <w:rsid w:val="0015319A"/>
    <w:rsid w:val="00154423"/>
    <w:rsid w:val="00155B32"/>
    <w:rsid w:val="00156A91"/>
    <w:rsid w:val="001614A7"/>
    <w:rsid w:val="001641DA"/>
    <w:rsid w:val="00167DFF"/>
    <w:rsid w:val="001701CD"/>
    <w:rsid w:val="00170B7A"/>
    <w:rsid w:val="0017227C"/>
    <w:rsid w:val="00174FE2"/>
    <w:rsid w:val="00175661"/>
    <w:rsid w:val="001756C4"/>
    <w:rsid w:val="00175D35"/>
    <w:rsid w:val="00177CCC"/>
    <w:rsid w:val="00184400"/>
    <w:rsid w:val="00186144"/>
    <w:rsid w:val="00186645"/>
    <w:rsid w:val="0018700C"/>
    <w:rsid w:val="00187B62"/>
    <w:rsid w:val="00192799"/>
    <w:rsid w:val="00192DF5"/>
    <w:rsid w:val="00193278"/>
    <w:rsid w:val="00194A18"/>
    <w:rsid w:val="00195297"/>
    <w:rsid w:val="001962D1"/>
    <w:rsid w:val="00196E20"/>
    <w:rsid w:val="001A0300"/>
    <w:rsid w:val="001A0B5E"/>
    <w:rsid w:val="001A0E26"/>
    <w:rsid w:val="001A182F"/>
    <w:rsid w:val="001A21A5"/>
    <w:rsid w:val="001A2288"/>
    <w:rsid w:val="001A425F"/>
    <w:rsid w:val="001A6EF1"/>
    <w:rsid w:val="001A7C75"/>
    <w:rsid w:val="001B06EF"/>
    <w:rsid w:val="001B0C61"/>
    <w:rsid w:val="001B0D24"/>
    <w:rsid w:val="001B5627"/>
    <w:rsid w:val="001B623C"/>
    <w:rsid w:val="001B62A7"/>
    <w:rsid w:val="001C14B4"/>
    <w:rsid w:val="001C162C"/>
    <w:rsid w:val="001C440F"/>
    <w:rsid w:val="001C5C69"/>
    <w:rsid w:val="001D392C"/>
    <w:rsid w:val="001D46A9"/>
    <w:rsid w:val="001D4BE5"/>
    <w:rsid w:val="001D5A96"/>
    <w:rsid w:val="001D5E23"/>
    <w:rsid w:val="001D6417"/>
    <w:rsid w:val="001D69B0"/>
    <w:rsid w:val="001E192D"/>
    <w:rsid w:val="001E2C02"/>
    <w:rsid w:val="001E4F6F"/>
    <w:rsid w:val="001E629C"/>
    <w:rsid w:val="001E62E5"/>
    <w:rsid w:val="001E65E8"/>
    <w:rsid w:val="001E7509"/>
    <w:rsid w:val="001E75F8"/>
    <w:rsid w:val="001F0106"/>
    <w:rsid w:val="001F1947"/>
    <w:rsid w:val="001F2E6F"/>
    <w:rsid w:val="001F3032"/>
    <w:rsid w:val="001F3B4D"/>
    <w:rsid w:val="001F4820"/>
    <w:rsid w:val="001F4947"/>
    <w:rsid w:val="001F4E5B"/>
    <w:rsid w:val="001F4F7F"/>
    <w:rsid w:val="001F556E"/>
    <w:rsid w:val="001F6692"/>
    <w:rsid w:val="001F766F"/>
    <w:rsid w:val="00200325"/>
    <w:rsid w:val="002026FC"/>
    <w:rsid w:val="002043DE"/>
    <w:rsid w:val="00207332"/>
    <w:rsid w:val="002109E3"/>
    <w:rsid w:val="00212D26"/>
    <w:rsid w:val="00216C56"/>
    <w:rsid w:val="00221103"/>
    <w:rsid w:val="00222A9A"/>
    <w:rsid w:val="0022629F"/>
    <w:rsid w:val="002263B5"/>
    <w:rsid w:val="002276E5"/>
    <w:rsid w:val="0023019C"/>
    <w:rsid w:val="00231173"/>
    <w:rsid w:val="002339E5"/>
    <w:rsid w:val="00234A7A"/>
    <w:rsid w:val="00235D2E"/>
    <w:rsid w:val="00237CF4"/>
    <w:rsid w:val="00237EB1"/>
    <w:rsid w:val="00240119"/>
    <w:rsid w:val="0024096F"/>
    <w:rsid w:val="00241BFB"/>
    <w:rsid w:val="00243884"/>
    <w:rsid w:val="00243B0C"/>
    <w:rsid w:val="00245634"/>
    <w:rsid w:val="00246562"/>
    <w:rsid w:val="00246853"/>
    <w:rsid w:val="00247E3B"/>
    <w:rsid w:val="0025068C"/>
    <w:rsid w:val="00251D95"/>
    <w:rsid w:val="00251E49"/>
    <w:rsid w:val="0025233D"/>
    <w:rsid w:val="00252B31"/>
    <w:rsid w:val="00252FD0"/>
    <w:rsid w:val="00254CF4"/>
    <w:rsid w:val="00257DDF"/>
    <w:rsid w:val="00257E38"/>
    <w:rsid w:val="00262A8E"/>
    <w:rsid w:val="00262D3D"/>
    <w:rsid w:val="00263270"/>
    <w:rsid w:val="00263F64"/>
    <w:rsid w:val="0026558B"/>
    <w:rsid w:val="00265E17"/>
    <w:rsid w:val="00270725"/>
    <w:rsid w:val="002715D2"/>
    <w:rsid w:val="002725E4"/>
    <w:rsid w:val="00272C42"/>
    <w:rsid w:val="00273588"/>
    <w:rsid w:val="00274089"/>
    <w:rsid w:val="00274CA4"/>
    <w:rsid w:val="002759D7"/>
    <w:rsid w:val="00276E3B"/>
    <w:rsid w:val="00280334"/>
    <w:rsid w:val="0028079B"/>
    <w:rsid w:val="00283224"/>
    <w:rsid w:val="00285DC1"/>
    <w:rsid w:val="00286133"/>
    <w:rsid w:val="00286476"/>
    <w:rsid w:val="00286A1E"/>
    <w:rsid w:val="002878E3"/>
    <w:rsid w:val="00287E14"/>
    <w:rsid w:val="00290139"/>
    <w:rsid w:val="00291746"/>
    <w:rsid w:val="00292121"/>
    <w:rsid w:val="0029226A"/>
    <w:rsid w:val="00292C3D"/>
    <w:rsid w:val="00293359"/>
    <w:rsid w:val="002937EB"/>
    <w:rsid w:val="002944EB"/>
    <w:rsid w:val="002950FA"/>
    <w:rsid w:val="002971C6"/>
    <w:rsid w:val="00297AA9"/>
    <w:rsid w:val="002A2740"/>
    <w:rsid w:val="002A5319"/>
    <w:rsid w:val="002A53BA"/>
    <w:rsid w:val="002A57F8"/>
    <w:rsid w:val="002A64F8"/>
    <w:rsid w:val="002A77B6"/>
    <w:rsid w:val="002B0170"/>
    <w:rsid w:val="002B16D3"/>
    <w:rsid w:val="002B2262"/>
    <w:rsid w:val="002B416C"/>
    <w:rsid w:val="002B4343"/>
    <w:rsid w:val="002B520B"/>
    <w:rsid w:val="002B577F"/>
    <w:rsid w:val="002B70A4"/>
    <w:rsid w:val="002C17C5"/>
    <w:rsid w:val="002C184D"/>
    <w:rsid w:val="002C23A8"/>
    <w:rsid w:val="002C27E8"/>
    <w:rsid w:val="002C4522"/>
    <w:rsid w:val="002C609E"/>
    <w:rsid w:val="002C7209"/>
    <w:rsid w:val="002D28D4"/>
    <w:rsid w:val="002D29D3"/>
    <w:rsid w:val="002D2EAB"/>
    <w:rsid w:val="002D3E79"/>
    <w:rsid w:val="002D422C"/>
    <w:rsid w:val="002D4432"/>
    <w:rsid w:val="002D451F"/>
    <w:rsid w:val="002D47D6"/>
    <w:rsid w:val="002D4A1C"/>
    <w:rsid w:val="002D56DC"/>
    <w:rsid w:val="002D58FC"/>
    <w:rsid w:val="002D7220"/>
    <w:rsid w:val="002E386E"/>
    <w:rsid w:val="002E3A2A"/>
    <w:rsid w:val="002E731B"/>
    <w:rsid w:val="002F1100"/>
    <w:rsid w:val="002F14A2"/>
    <w:rsid w:val="002F232D"/>
    <w:rsid w:val="002F2C2B"/>
    <w:rsid w:val="002F2DAF"/>
    <w:rsid w:val="002F392B"/>
    <w:rsid w:val="002F4670"/>
    <w:rsid w:val="002F55CC"/>
    <w:rsid w:val="002F76C6"/>
    <w:rsid w:val="003016BE"/>
    <w:rsid w:val="00301B72"/>
    <w:rsid w:val="00303F2C"/>
    <w:rsid w:val="00304123"/>
    <w:rsid w:val="003052C7"/>
    <w:rsid w:val="0030615A"/>
    <w:rsid w:val="00313B7B"/>
    <w:rsid w:val="00314D29"/>
    <w:rsid w:val="0031699D"/>
    <w:rsid w:val="00320AD3"/>
    <w:rsid w:val="00330DAE"/>
    <w:rsid w:val="003317BD"/>
    <w:rsid w:val="00332F97"/>
    <w:rsid w:val="0033381F"/>
    <w:rsid w:val="00333B4D"/>
    <w:rsid w:val="0033619D"/>
    <w:rsid w:val="003366C5"/>
    <w:rsid w:val="00343E34"/>
    <w:rsid w:val="00343EFF"/>
    <w:rsid w:val="00344777"/>
    <w:rsid w:val="00345E18"/>
    <w:rsid w:val="00346280"/>
    <w:rsid w:val="003462A6"/>
    <w:rsid w:val="0034781C"/>
    <w:rsid w:val="00347BD1"/>
    <w:rsid w:val="00350551"/>
    <w:rsid w:val="00350A35"/>
    <w:rsid w:val="00353191"/>
    <w:rsid w:val="003532C6"/>
    <w:rsid w:val="003548FC"/>
    <w:rsid w:val="00355B16"/>
    <w:rsid w:val="00356CCA"/>
    <w:rsid w:val="0036085D"/>
    <w:rsid w:val="00361932"/>
    <w:rsid w:val="003619E1"/>
    <w:rsid w:val="00361A3F"/>
    <w:rsid w:val="00362C6A"/>
    <w:rsid w:val="00364B81"/>
    <w:rsid w:val="00365442"/>
    <w:rsid w:val="00366B85"/>
    <w:rsid w:val="00367C3C"/>
    <w:rsid w:val="00370E69"/>
    <w:rsid w:val="00371B9B"/>
    <w:rsid w:val="00371DA9"/>
    <w:rsid w:val="00372351"/>
    <w:rsid w:val="00372D88"/>
    <w:rsid w:val="00373CDB"/>
    <w:rsid w:val="003747F7"/>
    <w:rsid w:val="003759E0"/>
    <w:rsid w:val="00375BBF"/>
    <w:rsid w:val="003773F8"/>
    <w:rsid w:val="00377AAD"/>
    <w:rsid w:val="00382409"/>
    <w:rsid w:val="003827B0"/>
    <w:rsid w:val="00382CD2"/>
    <w:rsid w:val="00385887"/>
    <w:rsid w:val="00386559"/>
    <w:rsid w:val="00386C61"/>
    <w:rsid w:val="003907E6"/>
    <w:rsid w:val="0039088D"/>
    <w:rsid w:val="00390CDB"/>
    <w:rsid w:val="0039152D"/>
    <w:rsid w:val="00394A82"/>
    <w:rsid w:val="00395DEB"/>
    <w:rsid w:val="00397E62"/>
    <w:rsid w:val="003A1261"/>
    <w:rsid w:val="003A23AD"/>
    <w:rsid w:val="003A28C2"/>
    <w:rsid w:val="003A2943"/>
    <w:rsid w:val="003A5DC6"/>
    <w:rsid w:val="003B0A52"/>
    <w:rsid w:val="003B28B2"/>
    <w:rsid w:val="003B7C4A"/>
    <w:rsid w:val="003C07DD"/>
    <w:rsid w:val="003C0A10"/>
    <w:rsid w:val="003C1004"/>
    <w:rsid w:val="003C260B"/>
    <w:rsid w:val="003C672F"/>
    <w:rsid w:val="003C6733"/>
    <w:rsid w:val="003C6866"/>
    <w:rsid w:val="003C7F93"/>
    <w:rsid w:val="003D0E55"/>
    <w:rsid w:val="003D1288"/>
    <w:rsid w:val="003D1B46"/>
    <w:rsid w:val="003D1D9F"/>
    <w:rsid w:val="003D276D"/>
    <w:rsid w:val="003D3FF5"/>
    <w:rsid w:val="003D5C99"/>
    <w:rsid w:val="003D7253"/>
    <w:rsid w:val="003E289A"/>
    <w:rsid w:val="003E2EE5"/>
    <w:rsid w:val="003E2F60"/>
    <w:rsid w:val="003E30AE"/>
    <w:rsid w:val="003E4157"/>
    <w:rsid w:val="003E6BD4"/>
    <w:rsid w:val="003F054D"/>
    <w:rsid w:val="003F1AD5"/>
    <w:rsid w:val="003F4827"/>
    <w:rsid w:val="003F5350"/>
    <w:rsid w:val="003F5BBE"/>
    <w:rsid w:val="00404EFD"/>
    <w:rsid w:val="004058DF"/>
    <w:rsid w:val="00405B1C"/>
    <w:rsid w:val="0040676D"/>
    <w:rsid w:val="00407080"/>
    <w:rsid w:val="0040777B"/>
    <w:rsid w:val="00410E41"/>
    <w:rsid w:val="00411807"/>
    <w:rsid w:val="00412C18"/>
    <w:rsid w:val="00413372"/>
    <w:rsid w:val="00413F86"/>
    <w:rsid w:val="004147CE"/>
    <w:rsid w:val="00414854"/>
    <w:rsid w:val="0041737E"/>
    <w:rsid w:val="00417A83"/>
    <w:rsid w:val="004212BE"/>
    <w:rsid w:val="00421F34"/>
    <w:rsid w:val="004220EB"/>
    <w:rsid w:val="004238F3"/>
    <w:rsid w:val="004239E8"/>
    <w:rsid w:val="00425871"/>
    <w:rsid w:val="0042613E"/>
    <w:rsid w:val="0043017B"/>
    <w:rsid w:val="004366C6"/>
    <w:rsid w:val="00437B5B"/>
    <w:rsid w:val="00440186"/>
    <w:rsid w:val="00440DC1"/>
    <w:rsid w:val="00442C84"/>
    <w:rsid w:val="0044358C"/>
    <w:rsid w:val="00445C0C"/>
    <w:rsid w:val="004462F2"/>
    <w:rsid w:val="00450073"/>
    <w:rsid w:val="004527AB"/>
    <w:rsid w:val="00452CC4"/>
    <w:rsid w:val="00452F5B"/>
    <w:rsid w:val="00456CAA"/>
    <w:rsid w:val="0045729E"/>
    <w:rsid w:val="00462D14"/>
    <w:rsid w:val="004706B9"/>
    <w:rsid w:val="00471161"/>
    <w:rsid w:val="004744D5"/>
    <w:rsid w:val="00476BD1"/>
    <w:rsid w:val="00480442"/>
    <w:rsid w:val="004814BA"/>
    <w:rsid w:val="004863A8"/>
    <w:rsid w:val="0048727A"/>
    <w:rsid w:val="00487321"/>
    <w:rsid w:val="00487C6A"/>
    <w:rsid w:val="00487CEF"/>
    <w:rsid w:val="00487D85"/>
    <w:rsid w:val="0049075D"/>
    <w:rsid w:val="00496592"/>
    <w:rsid w:val="00496F0A"/>
    <w:rsid w:val="004A1057"/>
    <w:rsid w:val="004A2621"/>
    <w:rsid w:val="004A3C27"/>
    <w:rsid w:val="004A42EB"/>
    <w:rsid w:val="004A454C"/>
    <w:rsid w:val="004A4DD5"/>
    <w:rsid w:val="004A511B"/>
    <w:rsid w:val="004A54FB"/>
    <w:rsid w:val="004A78E3"/>
    <w:rsid w:val="004A7DF7"/>
    <w:rsid w:val="004B1243"/>
    <w:rsid w:val="004B3D38"/>
    <w:rsid w:val="004B577D"/>
    <w:rsid w:val="004B7EAE"/>
    <w:rsid w:val="004C120A"/>
    <w:rsid w:val="004C3A79"/>
    <w:rsid w:val="004C3CBC"/>
    <w:rsid w:val="004C4785"/>
    <w:rsid w:val="004C5055"/>
    <w:rsid w:val="004C6ADC"/>
    <w:rsid w:val="004C7880"/>
    <w:rsid w:val="004D1206"/>
    <w:rsid w:val="004D1533"/>
    <w:rsid w:val="004D267E"/>
    <w:rsid w:val="004D3051"/>
    <w:rsid w:val="004D35AA"/>
    <w:rsid w:val="004D3AD4"/>
    <w:rsid w:val="004D408E"/>
    <w:rsid w:val="004D442D"/>
    <w:rsid w:val="004D4B7A"/>
    <w:rsid w:val="004D7D5E"/>
    <w:rsid w:val="004E039E"/>
    <w:rsid w:val="004E086C"/>
    <w:rsid w:val="004E60B0"/>
    <w:rsid w:val="004E614D"/>
    <w:rsid w:val="004E6B0B"/>
    <w:rsid w:val="004F0A9A"/>
    <w:rsid w:val="004F2154"/>
    <w:rsid w:val="004F2E43"/>
    <w:rsid w:val="004F3E61"/>
    <w:rsid w:val="004F507D"/>
    <w:rsid w:val="004F57A8"/>
    <w:rsid w:val="004F6133"/>
    <w:rsid w:val="004F6787"/>
    <w:rsid w:val="004F69EB"/>
    <w:rsid w:val="005012BB"/>
    <w:rsid w:val="00501B17"/>
    <w:rsid w:val="0050366D"/>
    <w:rsid w:val="00505EC2"/>
    <w:rsid w:val="00506CDB"/>
    <w:rsid w:val="00507308"/>
    <w:rsid w:val="005077FE"/>
    <w:rsid w:val="00510C3E"/>
    <w:rsid w:val="00511366"/>
    <w:rsid w:val="005118C2"/>
    <w:rsid w:val="00512C2E"/>
    <w:rsid w:val="00513468"/>
    <w:rsid w:val="005138B6"/>
    <w:rsid w:val="00514A52"/>
    <w:rsid w:val="00515219"/>
    <w:rsid w:val="00516F41"/>
    <w:rsid w:val="00521641"/>
    <w:rsid w:val="005224B8"/>
    <w:rsid w:val="00523891"/>
    <w:rsid w:val="00524375"/>
    <w:rsid w:val="00524AA4"/>
    <w:rsid w:val="005267AB"/>
    <w:rsid w:val="00527687"/>
    <w:rsid w:val="00531833"/>
    <w:rsid w:val="005354A0"/>
    <w:rsid w:val="00536152"/>
    <w:rsid w:val="00537687"/>
    <w:rsid w:val="00537B95"/>
    <w:rsid w:val="00540339"/>
    <w:rsid w:val="00540693"/>
    <w:rsid w:val="00540C85"/>
    <w:rsid w:val="005416A8"/>
    <w:rsid w:val="00541B87"/>
    <w:rsid w:val="00542579"/>
    <w:rsid w:val="00542E2D"/>
    <w:rsid w:val="00542E68"/>
    <w:rsid w:val="00545FC4"/>
    <w:rsid w:val="00547680"/>
    <w:rsid w:val="0054798C"/>
    <w:rsid w:val="00547E48"/>
    <w:rsid w:val="0055001D"/>
    <w:rsid w:val="005520FB"/>
    <w:rsid w:val="00552C1A"/>
    <w:rsid w:val="00554E11"/>
    <w:rsid w:val="005551CF"/>
    <w:rsid w:val="005560B4"/>
    <w:rsid w:val="0056011F"/>
    <w:rsid w:val="0056072B"/>
    <w:rsid w:val="005644E7"/>
    <w:rsid w:val="00564B30"/>
    <w:rsid w:val="00565462"/>
    <w:rsid w:val="005665DA"/>
    <w:rsid w:val="00571379"/>
    <w:rsid w:val="00572B48"/>
    <w:rsid w:val="005735E8"/>
    <w:rsid w:val="005744C3"/>
    <w:rsid w:val="005766DD"/>
    <w:rsid w:val="00580EE4"/>
    <w:rsid w:val="00580F51"/>
    <w:rsid w:val="005824AB"/>
    <w:rsid w:val="00582890"/>
    <w:rsid w:val="005829DC"/>
    <w:rsid w:val="00590029"/>
    <w:rsid w:val="00590C90"/>
    <w:rsid w:val="0059313C"/>
    <w:rsid w:val="005941D5"/>
    <w:rsid w:val="00594A05"/>
    <w:rsid w:val="00595D0A"/>
    <w:rsid w:val="00596EEB"/>
    <w:rsid w:val="005974B4"/>
    <w:rsid w:val="005A1246"/>
    <w:rsid w:val="005A2307"/>
    <w:rsid w:val="005A39CD"/>
    <w:rsid w:val="005A4B8A"/>
    <w:rsid w:val="005A4D35"/>
    <w:rsid w:val="005A5447"/>
    <w:rsid w:val="005A7396"/>
    <w:rsid w:val="005A763B"/>
    <w:rsid w:val="005B0485"/>
    <w:rsid w:val="005B0ABA"/>
    <w:rsid w:val="005B0DFF"/>
    <w:rsid w:val="005B2BF6"/>
    <w:rsid w:val="005B2E5B"/>
    <w:rsid w:val="005B37B0"/>
    <w:rsid w:val="005B5898"/>
    <w:rsid w:val="005B664D"/>
    <w:rsid w:val="005C242C"/>
    <w:rsid w:val="005C3ADB"/>
    <w:rsid w:val="005C3BAC"/>
    <w:rsid w:val="005C511F"/>
    <w:rsid w:val="005C54FA"/>
    <w:rsid w:val="005C5D56"/>
    <w:rsid w:val="005C6CDD"/>
    <w:rsid w:val="005D0D89"/>
    <w:rsid w:val="005D2517"/>
    <w:rsid w:val="005D2C3C"/>
    <w:rsid w:val="005D3F50"/>
    <w:rsid w:val="005D4D8F"/>
    <w:rsid w:val="005E0A61"/>
    <w:rsid w:val="005E2112"/>
    <w:rsid w:val="005E2FBC"/>
    <w:rsid w:val="005E4BBC"/>
    <w:rsid w:val="005E793D"/>
    <w:rsid w:val="005F1C9A"/>
    <w:rsid w:val="005F2310"/>
    <w:rsid w:val="005F3907"/>
    <w:rsid w:val="005F3972"/>
    <w:rsid w:val="005F3B81"/>
    <w:rsid w:val="005F42B6"/>
    <w:rsid w:val="005F56F3"/>
    <w:rsid w:val="005F790F"/>
    <w:rsid w:val="00600206"/>
    <w:rsid w:val="00600FB9"/>
    <w:rsid w:val="00601177"/>
    <w:rsid w:val="006031B2"/>
    <w:rsid w:val="006033CC"/>
    <w:rsid w:val="00606D79"/>
    <w:rsid w:val="00611598"/>
    <w:rsid w:val="006117D6"/>
    <w:rsid w:val="0061358F"/>
    <w:rsid w:val="00613D3C"/>
    <w:rsid w:val="00615407"/>
    <w:rsid w:val="00615736"/>
    <w:rsid w:val="00615A20"/>
    <w:rsid w:val="00615C06"/>
    <w:rsid w:val="00615FAA"/>
    <w:rsid w:val="00615FB0"/>
    <w:rsid w:val="00620542"/>
    <w:rsid w:val="00623BAB"/>
    <w:rsid w:val="00624F88"/>
    <w:rsid w:val="00627E49"/>
    <w:rsid w:val="0063033C"/>
    <w:rsid w:val="006316FD"/>
    <w:rsid w:val="00632DBE"/>
    <w:rsid w:val="00632FE7"/>
    <w:rsid w:val="006338D3"/>
    <w:rsid w:val="006347A5"/>
    <w:rsid w:val="00635006"/>
    <w:rsid w:val="006352B6"/>
    <w:rsid w:val="00635ED6"/>
    <w:rsid w:val="00637C21"/>
    <w:rsid w:val="006405B8"/>
    <w:rsid w:val="00642A36"/>
    <w:rsid w:val="00644DF5"/>
    <w:rsid w:val="00646132"/>
    <w:rsid w:val="00646A48"/>
    <w:rsid w:val="0064737F"/>
    <w:rsid w:val="00647734"/>
    <w:rsid w:val="006506BC"/>
    <w:rsid w:val="0065080D"/>
    <w:rsid w:val="00651495"/>
    <w:rsid w:val="00652CAC"/>
    <w:rsid w:val="00653BC4"/>
    <w:rsid w:val="00657081"/>
    <w:rsid w:val="0065751A"/>
    <w:rsid w:val="006577F8"/>
    <w:rsid w:val="00657DD4"/>
    <w:rsid w:val="00660302"/>
    <w:rsid w:val="00663F55"/>
    <w:rsid w:val="0066545B"/>
    <w:rsid w:val="0066624D"/>
    <w:rsid w:val="00666690"/>
    <w:rsid w:val="006667F5"/>
    <w:rsid w:val="00666AFD"/>
    <w:rsid w:val="006717E3"/>
    <w:rsid w:val="00673FE1"/>
    <w:rsid w:val="006766A6"/>
    <w:rsid w:val="00677B86"/>
    <w:rsid w:val="00677C87"/>
    <w:rsid w:val="0068095D"/>
    <w:rsid w:val="00685996"/>
    <w:rsid w:val="00687958"/>
    <w:rsid w:val="00687EEB"/>
    <w:rsid w:val="00687F18"/>
    <w:rsid w:val="006908C3"/>
    <w:rsid w:val="0069102F"/>
    <w:rsid w:val="006910E1"/>
    <w:rsid w:val="0069159F"/>
    <w:rsid w:val="006929A4"/>
    <w:rsid w:val="006931F5"/>
    <w:rsid w:val="0069388C"/>
    <w:rsid w:val="00694584"/>
    <w:rsid w:val="006A1AC2"/>
    <w:rsid w:val="006A5154"/>
    <w:rsid w:val="006A5B6B"/>
    <w:rsid w:val="006B0342"/>
    <w:rsid w:val="006B0ABB"/>
    <w:rsid w:val="006B1C47"/>
    <w:rsid w:val="006B1EE3"/>
    <w:rsid w:val="006B37DF"/>
    <w:rsid w:val="006B41B1"/>
    <w:rsid w:val="006B574A"/>
    <w:rsid w:val="006B5B01"/>
    <w:rsid w:val="006B6F48"/>
    <w:rsid w:val="006B7FB7"/>
    <w:rsid w:val="006C00D2"/>
    <w:rsid w:val="006C039F"/>
    <w:rsid w:val="006C1EC6"/>
    <w:rsid w:val="006C398E"/>
    <w:rsid w:val="006C3FF2"/>
    <w:rsid w:val="006C527B"/>
    <w:rsid w:val="006D060E"/>
    <w:rsid w:val="006D3C63"/>
    <w:rsid w:val="006D5AE5"/>
    <w:rsid w:val="006D6395"/>
    <w:rsid w:val="006D7244"/>
    <w:rsid w:val="006E0193"/>
    <w:rsid w:val="006E0536"/>
    <w:rsid w:val="006E2BE8"/>
    <w:rsid w:val="006E644B"/>
    <w:rsid w:val="006E76D7"/>
    <w:rsid w:val="006E7D5F"/>
    <w:rsid w:val="006F0546"/>
    <w:rsid w:val="006F08FF"/>
    <w:rsid w:val="006F1334"/>
    <w:rsid w:val="006F157C"/>
    <w:rsid w:val="006F4221"/>
    <w:rsid w:val="006F5D35"/>
    <w:rsid w:val="006F62C3"/>
    <w:rsid w:val="00700039"/>
    <w:rsid w:val="00703401"/>
    <w:rsid w:val="00703C6E"/>
    <w:rsid w:val="007052BB"/>
    <w:rsid w:val="0071186E"/>
    <w:rsid w:val="00713AB8"/>
    <w:rsid w:val="00713D01"/>
    <w:rsid w:val="00714AD2"/>
    <w:rsid w:val="00714B94"/>
    <w:rsid w:val="00715B74"/>
    <w:rsid w:val="00716CB8"/>
    <w:rsid w:val="00717350"/>
    <w:rsid w:val="00717644"/>
    <w:rsid w:val="0072056B"/>
    <w:rsid w:val="00720E2A"/>
    <w:rsid w:val="0072113F"/>
    <w:rsid w:val="00721AA8"/>
    <w:rsid w:val="007226B3"/>
    <w:rsid w:val="00722DD4"/>
    <w:rsid w:val="00722F70"/>
    <w:rsid w:val="00723506"/>
    <w:rsid w:val="007246F6"/>
    <w:rsid w:val="007257E9"/>
    <w:rsid w:val="00727BDB"/>
    <w:rsid w:val="00731037"/>
    <w:rsid w:val="007329A9"/>
    <w:rsid w:val="00734DB0"/>
    <w:rsid w:val="00737AB9"/>
    <w:rsid w:val="00740FB6"/>
    <w:rsid w:val="007415D9"/>
    <w:rsid w:val="0074213F"/>
    <w:rsid w:val="00742998"/>
    <w:rsid w:val="00745221"/>
    <w:rsid w:val="00747B47"/>
    <w:rsid w:val="007502ED"/>
    <w:rsid w:val="0075054E"/>
    <w:rsid w:val="00752125"/>
    <w:rsid w:val="00753438"/>
    <w:rsid w:val="00754E74"/>
    <w:rsid w:val="00755E60"/>
    <w:rsid w:val="0075602D"/>
    <w:rsid w:val="00756A39"/>
    <w:rsid w:val="00756F3C"/>
    <w:rsid w:val="00760F12"/>
    <w:rsid w:val="00764F24"/>
    <w:rsid w:val="00765533"/>
    <w:rsid w:val="00766CA7"/>
    <w:rsid w:val="00767F96"/>
    <w:rsid w:val="00770E26"/>
    <w:rsid w:val="00773471"/>
    <w:rsid w:val="00777871"/>
    <w:rsid w:val="00777ACA"/>
    <w:rsid w:val="0078125A"/>
    <w:rsid w:val="00781DC2"/>
    <w:rsid w:val="007836A4"/>
    <w:rsid w:val="00787843"/>
    <w:rsid w:val="00787F73"/>
    <w:rsid w:val="00787FBC"/>
    <w:rsid w:val="00790CA7"/>
    <w:rsid w:val="0079162A"/>
    <w:rsid w:val="00792FC1"/>
    <w:rsid w:val="00797255"/>
    <w:rsid w:val="007A00EC"/>
    <w:rsid w:val="007A0725"/>
    <w:rsid w:val="007A086F"/>
    <w:rsid w:val="007A0FD4"/>
    <w:rsid w:val="007A2024"/>
    <w:rsid w:val="007A21F4"/>
    <w:rsid w:val="007A24A5"/>
    <w:rsid w:val="007A2CEE"/>
    <w:rsid w:val="007A40D3"/>
    <w:rsid w:val="007A57AC"/>
    <w:rsid w:val="007A5904"/>
    <w:rsid w:val="007B2F27"/>
    <w:rsid w:val="007B592E"/>
    <w:rsid w:val="007B7E0C"/>
    <w:rsid w:val="007C363A"/>
    <w:rsid w:val="007C4A22"/>
    <w:rsid w:val="007C4BF2"/>
    <w:rsid w:val="007C7834"/>
    <w:rsid w:val="007D1AE8"/>
    <w:rsid w:val="007D23E0"/>
    <w:rsid w:val="007D2FED"/>
    <w:rsid w:val="007D32A9"/>
    <w:rsid w:val="007D35EC"/>
    <w:rsid w:val="007D37EF"/>
    <w:rsid w:val="007D41C3"/>
    <w:rsid w:val="007D6828"/>
    <w:rsid w:val="007D68A9"/>
    <w:rsid w:val="007E0610"/>
    <w:rsid w:val="007E0884"/>
    <w:rsid w:val="007E1F1F"/>
    <w:rsid w:val="007E2D9B"/>
    <w:rsid w:val="007E2DFB"/>
    <w:rsid w:val="007E465A"/>
    <w:rsid w:val="007E5C6F"/>
    <w:rsid w:val="007E7585"/>
    <w:rsid w:val="007F1FE2"/>
    <w:rsid w:val="007F1FF7"/>
    <w:rsid w:val="007F20A9"/>
    <w:rsid w:val="007F227E"/>
    <w:rsid w:val="007F3017"/>
    <w:rsid w:val="007F33A1"/>
    <w:rsid w:val="007F3E47"/>
    <w:rsid w:val="007F7B18"/>
    <w:rsid w:val="00800D34"/>
    <w:rsid w:val="008025AF"/>
    <w:rsid w:val="0080283D"/>
    <w:rsid w:val="00802A3E"/>
    <w:rsid w:val="00803476"/>
    <w:rsid w:val="00804DDF"/>
    <w:rsid w:val="00804EDB"/>
    <w:rsid w:val="00812554"/>
    <w:rsid w:val="00813DE4"/>
    <w:rsid w:val="0081402D"/>
    <w:rsid w:val="00817730"/>
    <w:rsid w:val="0081774E"/>
    <w:rsid w:val="008202BC"/>
    <w:rsid w:val="00820588"/>
    <w:rsid w:val="008212EF"/>
    <w:rsid w:val="0082182A"/>
    <w:rsid w:val="00824599"/>
    <w:rsid w:val="00824E7B"/>
    <w:rsid w:val="008304B1"/>
    <w:rsid w:val="00830DEC"/>
    <w:rsid w:val="00831C4E"/>
    <w:rsid w:val="00832B18"/>
    <w:rsid w:val="00832F34"/>
    <w:rsid w:val="00832F9D"/>
    <w:rsid w:val="00835738"/>
    <w:rsid w:val="00836109"/>
    <w:rsid w:val="00836596"/>
    <w:rsid w:val="0083733A"/>
    <w:rsid w:val="008376FA"/>
    <w:rsid w:val="008377A8"/>
    <w:rsid w:val="00840690"/>
    <w:rsid w:val="008415E7"/>
    <w:rsid w:val="008435D9"/>
    <w:rsid w:val="00845FDB"/>
    <w:rsid w:val="008463E1"/>
    <w:rsid w:val="00847607"/>
    <w:rsid w:val="00847613"/>
    <w:rsid w:val="008506B4"/>
    <w:rsid w:val="00850767"/>
    <w:rsid w:val="0085150A"/>
    <w:rsid w:val="0085265E"/>
    <w:rsid w:val="00853A4B"/>
    <w:rsid w:val="00853D3F"/>
    <w:rsid w:val="00854AC2"/>
    <w:rsid w:val="008554CA"/>
    <w:rsid w:val="008600BA"/>
    <w:rsid w:val="00861296"/>
    <w:rsid w:val="00864643"/>
    <w:rsid w:val="00865540"/>
    <w:rsid w:val="008663FF"/>
    <w:rsid w:val="008668D0"/>
    <w:rsid w:val="0086713F"/>
    <w:rsid w:val="00872C19"/>
    <w:rsid w:val="008768B5"/>
    <w:rsid w:val="008774C8"/>
    <w:rsid w:val="00881F00"/>
    <w:rsid w:val="008823DC"/>
    <w:rsid w:val="00882435"/>
    <w:rsid w:val="00883582"/>
    <w:rsid w:val="00884171"/>
    <w:rsid w:val="0088723D"/>
    <w:rsid w:val="00887F1E"/>
    <w:rsid w:val="008905CD"/>
    <w:rsid w:val="00891BE8"/>
    <w:rsid w:val="00892800"/>
    <w:rsid w:val="0089283E"/>
    <w:rsid w:val="008935D1"/>
    <w:rsid w:val="00893983"/>
    <w:rsid w:val="00894D9C"/>
    <w:rsid w:val="008960A4"/>
    <w:rsid w:val="00896235"/>
    <w:rsid w:val="008A25DF"/>
    <w:rsid w:val="008A4396"/>
    <w:rsid w:val="008A4C93"/>
    <w:rsid w:val="008A5E1A"/>
    <w:rsid w:val="008A5EB9"/>
    <w:rsid w:val="008A7FCE"/>
    <w:rsid w:val="008B13FF"/>
    <w:rsid w:val="008B4BFB"/>
    <w:rsid w:val="008B55DC"/>
    <w:rsid w:val="008B6630"/>
    <w:rsid w:val="008B69F5"/>
    <w:rsid w:val="008B760A"/>
    <w:rsid w:val="008C091C"/>
    <w:rsid w:val="008C1B32"/>
    <w:rsid w:val="008C1B9E"/>
    <w:rsid w:val="008C1BEB"/>
    <w:rsid w:val="008C1CDC"/>
    <w:rsid w:val="008C2F07"/>
    <w:rsid w:val="008C4604"/>
    <w:rsid w:val="008C4EBD"/>
    <w:rsid w:val="008C6147"/>
    <w:rsid w:val="008C6A99"/>
    <w:rsid w:val="008D01D1"/>
    <w:rsid w:val="008D081F"/>
    <w:rsid w:val="008D1770"/>
    <w:rsid w:val="008D24B7"/>
    <w:rsid w:val="008D2D71"/>
    <w:rsid w:val="008D36EE"/>
    <w:rsid w:val="008D3C3F"/>
    <w:rsid w:val="008D5A27"/>
    <w:rsid w:val="008D5AEC"/>
    <w:rsid w:val="008E1222"/>
    <w:rsid w:val="008E1D0A"/>
    <w:rsid w:val="008E20D3"/>
    <w:rsid w:val="008E2C1E"/>
    <w:rsid w:val="008E3177"/>
    <w:rsid w:val="008E4C64"/>
    <w:rsid w:val="008E5CA7"/>
    <w:rsid w:val="008E6C54"/>
    <w:rsid w:val="008F07DD"/>
    <w:rsid w:val="008F5119"/>
    <w:rsid w:val="008F6B1B"/>
    <w:rsid w:val="008F71D7"/>
    <w:rsid w:val="009006B0"/>
    <w:rsid w:val="00904732"/>
    <w:rsid w:val="00905703"/>
    <w:rsid w:val="00905EB8"/>
    <w:rsid w:val="00906E57"/>
    <w:rsid w:val="00907291"/>
    <w:rsid w:val="00910024"/>
    <w:rsid w:val="00912DBF"/>
    <w:rsid w:val="00916E15"/>
    <w:rsid w:val="00920123"/>
    <w:rsid w:val="0092061C"/>
    <w:rsid w:val="0092279A"/>
    <w:rsid w:val="00924B14"/>
    <w:rsid w:val="00925693"/>
    <w:rsid w:val="00925996"/>
    <w:rsid w:val="009263F1"/>
    <w:rsid w:val="00926EEF"/>
    <w:rsid w:val="009273B7"/>
    <w:rsid w:val="009276AA"/>
    <w:rsid w:val="00927B44"/>
    <w:rsid w:val="00927F33"/>
    <w:rsid w:val="00930C91"/>
    <w:rsid w:val="00931466"/>
    <w:rsid w:val="00931CB4"/>
    <w:rsid w:val="00932288"/>
    <w:rsid w:val="00934A0D"/>
    <w:rsid w:val="00937696"/>
    <w:rsid w:val="00937A86"/>
    <w:rsid w:val="0094110B"/>
    <w:rsid w:val="00944525"/>
    <w:rsid w:val="00950F22"/>
    <w:rsid w:val="00951C8A"/>
    <w:rsid w:val="00951DA0"/>
    <w:rsid w:val="0095454D"/>
    <w:rsid w:val="00956645"/>
    <w:rsid w:val="00957719"/>
    <w:rsid w:val="00957C79"/>
    <w:rsid w:val="00961250"/>
    <w:rsid w:val="009617FA"/>
    <w:rsid w:val="00962279"/>
    <w:rsid w:val="00962957"/>
    <w:rsid w:val="009647E3"/>
    <w:rsid w:val="00964A60"/>
    <w:rsid w:val="00965683"/>
    <w:rsid w:val="00965FBA"/>
    <w:rsid w:val="00966142"/>
    <w:rsid w:val="00966178"/>
    <w:rsid w:val="009705AD"/>
    <w:rsid w:val="00971358"/>
    <w:rsid w:val="00972046"/>
    <w:rsid w:val="00972AD7"/>
    <w:rsid w:val="00973F40"/>
    <w:rsid w:val="00975766"/>
    <w:rsid w:val="00976B72"/>
    <w:rsid w:val="00977120"/>
    <w:rsid w:val="009773EA"/>
    <w:rsid w:val="00977518"/>
    <w:rsid w:val="0097763E"/>
    <w:rsid w:val="00980372"/>
    <w:rsid w:val="00980E40"/>
    <w:rsid w:val="00980F6C"/>
    <w:rsid w:val="00981947"/>
    <w:rsid w:val="00982881"/>
    <w:rsid w:val="00983AAC"/>
    <w:rsid w:val="0098425C"/>
    <w:rsid w:val="009845B2"/>
    <w:rsid w:val="00984AB2"/>
    <w:rsid w:val="00986271"/>
    <w:rsid w:val="00987165"/>
    <w:rsid w:val="009873AD"/>
    <w:rsid w:val="00987853"/>
    <w:rsid w:val="00990096"/>
    <w:rsid w:val="009905B4"/>
    <w:rsid w:val="009907CF"/>
    <w:rsid w:val="00991A3E"/>
    <w:rsid w:val="00993ED3"/>
    <w:rsid w:val="00995A90"/>
    <w:rsid w:val="00997B09"/>
    <w:rsid w:val="009A0A21"/>
    <w:rsid w:val="009A12E6"/>
    <w:rsid w:val="009A2B59"/>
    <w:rsid w:val="009A3314"/>
    <w:rsid w:val="009A61B3"/>
    <w:rsid w:val="009A6E32"/>
    <w:rsid w:val="009A73CF"/>
    <w:rsid w:val="009A7603"/>
    <w:rsid w:val="009A780B"/>
    <w:rsid w:val="009A7E53"/>
    <w:rsid w:val="009B0867"/>
    <w:rsid w:val="009B0D6A"/>
    <w:rsid w:val="009B17B6"/>
    <w:rsid w:val="009B1922"/>
    <w:rsid w:val="009B24EB"/>
    <w:rsid w:val="009B25E2"/>
    <w:rsid w:val="009B2A3B"/>
    <w:rsid w:val="009B3510"/>
    <w:rsid w:val="009B483B"/>
    <w:rsid w:val="009B6488"/>
    <w:rsid w:val="009B6616"/>
    <w:rsid w:val="009B70F3"/>
    <w:rsid w:val="009B7A2E"/>
    <w:rsid w:val="009C1CA1"/>
    <w:rsid w:val="009C2314"/>
    <w:rsid w:val="009C3B42"/>
    <w:rsid w:val="009C425D"/>
    <w:rsid w:val="009C58F3"/>
    <w:rsid w:val="009C5B5D"/>
    <w:rsid w:val="009C5B60"/>
    <w:rsid w:val="009C5F8C"/>
    <w:rsid w:val="009D1DCD"/>
    <w:rsid w:val="009D4A65"/>
    <w:rsid w:val="009D4FB6"/>
    <w:rsid w:val="009D5B8F"/>
    <w:rsid w:val="009D6739"/>
    <w:rsid w:val="009D7DC6"/>
    <w:rsid w:val="009E10BB"/>
    <w:rsid w:val="009E2303"/>
    <w:rsid w:val="009E2DA0"/>
    <w:rsid w:val="009E4503"/>
    <w:rsid w:val="009E54F5"/>
    <w:rsid w:val="009E5899"/>
    <w:rsid w:val="009E6EC8"/>
    <w:rsid w:val="009E7AC4"/>
    <w:rsid w:val="009F0E93"/>
    <w:rsid w:val="009F157F"/>
    <w:rsid w:val="009F2074"/>
    <w:rsid w:val="009F28A4"/>
    <w:rsid w:val="009F4B2C"/>
    <w:rsid w:val="009F4C4B"/>
    <w:rsid w:val="009F4F12"/>
    <w:rsid w:val="00A01182"/>
    <w:rsid w:val="00A01931"/>
    <w:rsid w:val="00A03800"/>
    <w:rsid w:val="00A04772"/>
    <w:rsid w:val="00A04A48"/>
    <w:rsid w:val="00A0528C"/>
    <w:rsid w:val="00A06AE0"/>
    <w:rsid w:val="00A1246F"/>
    <w:rsid w:val="00A1298D"/>
    <w:rsid w:val="00A13B7F"/>
    <w:rsid w:val="00A1710D"/>
    <w:rsid w:val="00A17AF2"/>
    <w:rsid w:val="00A17DE6"/>
    <w:rsid w:val="00A23A41"/>
    <w:rsid w:val="00A241C7"/>
    <w:rsid w:val="00A251E5"/>
    <w:rsid w:val="00A2520E"/>
    <w:rsid w:val="00A255DE"/>
    <w:rsid w:val="00A31B90"/>
    <w:rsid w:val="00A31DF0"/>
    <w:rsid w:val="00A32219"/>
    <w:rsid w:val="00A32AC8"/>
    <w:rsid w:val="00A33C2D"/>
    <w:rsid w:val="00A34EAF"/>
    <w:rsid w:val="00A351C8"/>
    <w:rsid w:val="00A35319"/>
    <w:rsid w:val="00A3678D"/>
    <w:rsid w:val="00A37D3C"/>
    <w:rsid w:val="00A4155E"/>
    <w:rsid w:val="00A42538"/>
    <w:rsid w:val="00A42C5B"/>
    <w:rsid w:val="00A443D3"/>
    <w:rsid w:val="00A45F80"/>
    <w:rsid w:val="00A47633"/>
    <w:rsid w:val="00A47645"/>
    <w:rsid w:val="00A52D90"/>
    <w:rsid w:val="00A540AE"/>
    <w:rsid w:val="00A545BA"/>
    <w:rsid w:val="00A54AE2"/>
    <w:rsid w:val="00A55411"/>
    <w:rsid w:val="00A55F73"/>
    <w:rsid w:val="00A6169D"/>
    <w:rsid w:val="00A628D9"/>
    <w:rsid w:val="00A63125"/>
    <w:rsid w:val="00A64E0D"/>
    <w:rsid w:val="00A65604"/>
    <w:rsid w:val="00A666B1"/>
    <w:rsid w:val="00A67F74"/>
    <w:rsid w:val="00A72043"/>
    <w:rsid w:val="00A72BEB"/>
    <w:rsid w:val="00A74F46"/>
    <w:rsid w:val="00A75F68"/>
    <w:rsid w:val="00A760E9"/>
    <w:rsid w:val="00A76A7C"/>
    <w:rsid w:val="00A777F1"/>
    <w:rsid w:val="00A829BB"/>
    <w:rsid w:val="00A83672"/>
    <w:rsid w:val="00A8570F"/>
    <w:rsid w:val="00A86183"/>
    <w:rsid w:val="00A8645A"/>
    <w:rsid w:val="00A86BBD"/>
    <w:rsid w:val="00A87FDC"/>
    <w:rsid w:val="00A95CEB"/>
    <w:rsid w:val="00A96051"/>
    <w:rsid w:val="00A967FC"/>
    <w:rsid w:val="00A97070"/>
    <w:rsid w:val="00A97281"/>
    <w:rsid w:val="00A97C07"/>
    <w:rsid w:val="00AA245E"/>
    <w:rsid w:val="00AA29E6"/>
    <w:rsid w:val="00AA37E8"/>
    <w:rsid w:val="00AA4CDD"/>
    <w:rsid w:val="00AA7BD2"/>
    <w:rsid w:val="00AB141D"/>
    <w:rsid w:val="00AB3A34"/>
    <w:rsid w:val="00AB4A95"/>
    <w:rsid w:val="00AB52AD"/>
    <w:rsid w:val="00AB6545"/>
    <w:rsid w:val="00AC0D49"/>
    <w:rsid w:val="00AC1FFF"/>
    <w:rsid w:val="00AC239D"/>
    <w:rsid w:val="00AC4FD7"/>
    <w:rsid w:val="00AC5385"/>
    <w:rsid w:val="00AC723F"/>
    <w:rsid w:val="00AD0EB9"/>
    <w:rsid w:val="00AD2FCF"/>
    <w:rsid w:val="00AD359E"/>
    <w:rsid w:val="00AD4B15"/>
    <w:rsid w:val="00AE056F"/>
    <w:rsid w:val="00AE22E5"/>
    <w:rsid w:val="00AE32F4"/>
    <w:rsid w:val="00AE5B5C"/>
    <w:rsid w:val="00AE77EA"/>
    <w:rsid w:val="00AF25AA"/>
    <w:rsid w:val="00AF3444"/>
    <w:rsid w:val="00AF3D6C"/>
    <w:rsid w:val="00AF5800"/>
    <w:rsid w:val="00B0023D"/>
    <w:rsid w:val="00B00DEF"/>
    <w:rsid w:val="00B017B3"/>
    <w:rsid w:val="00B01A42"/>
    <w:rsid w:val="00B01B21"/>
    <w:rsid w:val="00B034BF"/>
    <w:rsid w:val="00B044C3"/>
    <w:rsid w:val="00B04670"/>
    <w:rsid w:val="00B04884"/>
    <w:rsid w:val="00B048C4"/>
    <w:rsid w:val="00B05530"/>
    <w:rsid w:val="00B05E96"/>
    <w:rsid w:val="00B070FE"/>
    <w:rsid w:val="00B07B6A"/>
    <w:rsid w:val="00B100B1"/>
    <w:rsid w:val="00B11692"/>
    <w:rsid w:val="00B11C27"/>
    <w:rsid w:val="00B15127"/>
    <w:rsid w:val="00B16229"/>
    <w:rsid w:val="00B17047"/>
    <w:rsid w:val="00B17EB5"/>
    <w:rsid w:val="00B2149F"/>
    <w:rsid w:val="00B217D3"/>
    <w:rsid w:val="00B226B2"/>
    <w:rsid w:val="00B22C96"/>
    <w:rsid w:val="00B247D4"/>
    <w:rsid w:val="00B24A15"/>
    <w:rsid w:val="00B24C0A"/>
    <w:rsid w:val="00B25C2B"/>
    <w:rsid w:val="00B26CDB"/>
    <w:rsid w:val="00B27860"/>
    <w:rsid w:val="00B30F78"/>
    <w:rsid w:val="00B34646"/>
    <w:rsid w:val="00B34768"/>
    <w:rsid w:val="00B35802"/>
    <w:rsid w:val="00B35820"/>
    <w:rsid w:val="00B368CE"/>
    <w:rsid w:val="00B40293"/>
    <w:rsid w:val="00B40C54"/>
    <w:rsid w:val="00B41279"/>
    <w:rsid w:val="00B41638"/>
    <w:rsid w:val="00B45097"/>
    <w:rsid w:val="00B451DC"/>
    <w:rsid w:val="00B45D60"/>
    <w:rsid w:val="00B474C0"/>
    <w:rsid w:val="00B47B19"/>
    <w:rsid w:val="00B50952"/>
    <w:rsid w:val="00B517FC"/>
    <w:rsid w:val="00B5182E"/>
    <w:rsid w:val="00B53DA6"/>
    <w:rsid w:val="00B552FD"/>
    <w:rsid w:val="00B5535A"/>
    <w:rsid w:val="00B57292"/>
    <w:rsid w:val="00B6143E"/>
    <w:rsid w:val="00B619DF"/>
    <w:rsid w:val="00B62505"/>
    <w:rsid w:val="00B6301E"/>
    <w:rsid w:val="00B63480"/>
    <w:rsid w:val="00B65D88"/>
    <w:rsid w:val="00B66A1C"/>
    <w:rsid w:val="00B67DAE"/>
    <w:rsid w:val="00B70618"/>
    <w:rsid w:val="00B707F3"/>
    <w:rsid w:val="00B71194"/>
    <w:rsid w:val="00B71944"/>
    <w:rsid w:val="00B73C35"/>
    <w:rsid w:val="00B74209"/>
    <w:rsid w:val="00B74B54"/>
    <w:rsid w:val="00B778AB"/>
    <w:rsid w:val="00B82360"/>
    <w:rsid w:val="00B917AE"/>
    <w:rsid w:val="00B91D4C"/>
    <w:rsid w:val="00B924DF"/>
    <w:rsid w:val="00B92BA8"/>
    <w:rsid w:val="00B963FA"/>
    <w:rsid w:val="00BA11B7"/>
    <w:rsid w:val="00BA1AEE"/>
    <w:rsid w:val="00BA20FA"/>
    <w:rsid w:val="00BA4E94"/>
    <w:rsid w:val="00BA6A49"/>
    <w:rsid w:val="00BA6C4F"/>
    <w:rsid w:val="00BA77B5"/>
    <w:rsid w:val="00BB0BEA"/>
    <w:rsid w:val="00BB275C"/>
    <w:rsid w:val="00BB366D"/>
    <w:rsid w:val="00BB4A5D"/>
    <w:rsid w:val="00BC082E"/>
    <w:rsid w:val="00BC0941"/>
    <w:rsid w:val="00BC3165"/>
    <w:rsid w:val="00BC698F"/>
    <w:rsid w:val="00BC6C30"/>
    <w:rsid w:val="00BC7315"/>
    <w:rsid w:val="00BD1559"/>
    <w:rsid w:val="00BD2B14"/>
    <w:rsid w:val="00BD5846"/>
    <w:rsid w:val="00BD5988"/>
    <w:rsid w:val="00BD63B5"/>
    <w:rsid w:val="00BD7843"/>
    <w:rsid w:val="00BD7E10"/>
    <w:rsid w:val="00BE24B1"/>
    <w:rsid w:val="00BE46E0"/>
    <w:rsid w:val="00BE49B7"/>
    <w:rsid w:val="00BE7BD0"/>
    <w:rsid w:val="00BF1670"/>
    <w:rsid w:val="00BF1BFF"/>
    <w:rsid w:val="00BF2045"/>
    <w:rsid w:val="00BF22D4"/>
    <w:rsid w:val="00BF38CE"/>
    <w:rsid w:val="00BF390A"/>
    <w:rsid w:val="00BF595F"/>
    <w:rsid w:val="00BF7312"/>
    <w:rsid w:val="00BF767F"/>
    <w:rsid w:val="00BF7E68"/>
    <w:rsid w:val="00C02AE3"/>
    <w:rsid w:val="00C02F30"/>
    <w:rsid w:val="00C0488F"/>
    <w:rsid w:val="00C0666C"/>
    <w:rsid w:val="00C06679"/>
    <w:rsid w:val="00C1054C"/>
    <w:rsid w:val="00C117C9"/>
    <w:rsid w:val="00C12ADE"/>
    <w:rsid w:val="00C12D3D"/>
    <w:rsid w:val="00C140EC"/>
    <w:rsid w:val="00C1448D"/>
    <w:rsid w:val="00C147D4"/>
    <w:rsid w:val="00C176FB"/>
    <w:rsid w:val="00C17F58"/>
    <w:rsid w:val="00C207FE"/>
    <w:rsid w:val="00C20FE9"/>
    <w:rsid w:val="00C2193E"/>
    <w:rsid w:val="00C2245E"/>
    <w:rsid w:val="00C23020"/>
    <w:rsid w:val="00C24A05"/>
    <w:rsid w:val="00C262F5"/>
    <w:rsid w:val="00C265EB"/>
    <w:rsid w:val="00C302EE"/>
    <w:rsid w:val="00C3076B"/>
    <w:rsid w:val="00C332F3"/>
    <w:rsid w:val="00C333A2"/>
    <w:rsid w:val="00C3342A"/>
    <w:rsid w:val="00C3433A"/>
    <w:rsid w:val="00C34E8D"/>
    <w:rsid w:val="00C352A5"/>
    <w:rsid w:val="00C358C7"/>
    <w:rsid w:val="00C35BD3"/>
    <w:rsid w:val="00C40C69"/>
    <w:rsid w:val="00C41415"/>
    <w:rsid w:val="00C41A1E"/>
    <w:rsid w:val="00C44621"/>
    <w:rsid w:val="00C46DDE"/>
    <w:rsid w:val="00C47517"/>
    <w:rsid w:val="00C50BC2"/>
    <w:rsid w:val="00C50CA3"/>
    <w:rsid w:val="00C511CC"/>
    <w:rsid w:val="00C5203E"/>
    <w:rsid w:val="00C52FF3"/>
    <w:rsid w:val="00C53172"/>
    <w:rsid w:val="00C555B3"/>
    <w:rsid w:val="00C5574C"/>
    <w:rsid w:val="00C55E7C"/>
    <w:rsid w:val="00C5658F"/>
    <w:rsid w:val="00C56E5D"/>
    <w:rsid w:val="00C6018C"/>
    <w:rsid w:val="00C62317"/>
    <w:rsid w:val="00C64933"/>
    <w:rsid w:val="00C65652"/>
    <w:rsid w:val="00C66BCD"/>
    <w:rsid w:val="00C671B6"/>
    <w:rsid w:val="00C70FBC"/>
    <w:rsid w:val="00C714EC"/>
    <w:rsid w:val="00C72472"/>
    <w:rsid w:val="00C76DD5"/>
    <w:rsid w:val="00C80174"/>
    <w:rsid w:val="00C807D7"/>
    <w:rsid w:val="00C813DB"/>
    <w:rsid w:val="00C81580"/>
    <w:rsid w:val="00C81919"/>
    <w:rsid w:val="00C82880"/>
    <w:rsid w:val="00C92731"/>
    <w:rsid w:val="00C94348"/>
    <w:rsid w:val="00C94532"/>
    <w:rsid w:val="00C94C98"/>
    <w:rsid w:val="00C9528A"/>
    <w:rsid w:val="00C96B22"/>
    <w:rsid w:val="00C97BE3"/>
    <w:rsid w:val="00CA0286"/>
    <w:rsid w:val="00CA11E6"/>
    <w:rsid w:val="00CA1C62"/>
    <w:rsid w:val="00CA2043"/>
    <w:rsid w:val="00CA2059"/>
    <w:rsid w:val="00CA30AA"/>
    <w:rsid w:val="00CA4119"/>
    <w:rsid w:val="00CA4C89"/>
    <w:rsid w:val="00CA592A"/>
    <w:rsid w:val="00CA7DC9"/>
    <w:rsid w:val="00CB10B3"/>
    <w:rsid w:val="00CB20C1"/>
    <w:rsid w:val="00CB2A1F"/>
    <w:rsid w:val="00CB474F"/>
    <w:rsid w:val="00CB5464"/>
    <w:rsid w:val="00CB5C83"/>
    <w:rsid w:val="00CC0C6C"/>
    <w:rsid w:val="00CC1B44"/>
    <w:rsid w:val="00CC2C94"/>
    <w:rsid w:val="00CC2DFD"/>
    <w:rsid w:val="00CC3202"/>
    <w:rsid w:val="00CC3351"/>
    <w:rsid w:val="00CC360D"/>
    <w:rsid w:val="00CC3F8A"/>
    <w:rsid w:val="00CC4614"/>
    <w:rsid w:val="00CC48B5"/>
    <w:rsid w:val="00CC5371"/>
    <w:rsid w:val="00CC5C1E"/>
    <w:rsid w:val="00CC6BD9"/>
    <w:rsid w:val="00CC7CF0"/>
    <w:rsid w:val="00CD05D9"/>
    <w:rsid w:val="00CD0DCA"/>
    <w:rsid w:val="00CD1710"/>
    <w:rsid w:val="00CD2A40"/>
    <w:rsid w:val="00CD37BD"/>
    <w:rsid w:val="00CD6265"/>
    <w:rsid w:val="00CD6803"/>
    <w:rsid w:val="00CD6997"/>
    <w:rsid w:val="00CE0049"/>
    <w:rsid w:val="00CE01DE"/>
    <w:rsid w:val="00CE02BD"/>
    <w:rsid w:val="00CE0F8D"/>
    <w:rsid w:val="00CE26CB"/>
    <w:rsid w:val="00CE483E"/>
    <w:rsid w:val="00CE51D5"/>
    <w:rsid w:val="00CE5BEF"/>
    <w:rsid w:val="00CE6445"/>
    <w:rsid w:val="00CE6779"/>
    <w:rsid w:val="00CE6A13"/>
    <w:rsid w:val="00CE7C6C"/>
    <w:rsid w:val="00CF1DD2"/>
    <w:rsid w:val="00CF2B4B"/>
    <w:rsid w:val="00CF3923"/>
    <w:rsid w:val="00CF4109"/>
    <w:rsid w:val="00CF4583"/>
    <w:rsid w:val="00CF4B29"/>
    <w:rsid w:val="00CF66DB"/>
    <w:rsid w:val="00D000B6"/>
    <w:rsid w:val="00D00335"/>
    <w:rsid w:val="00D010B8"/>
    <w:rsid w:val="00D0143B"/>
    <w:rsid w:val="00D069DE"/>
    <w:rsid w:val="00D07E6A"/>
    <w:rsid w:val="00D115E2"/>
    <w:rsid w:val="00D11976"/>
    <w:rsid w:val="00D13206"/>
    <w:rsid w:val="00D13380"/>
    <w:rsid w:val="00D14908"/>
    <w:rsid w:val="00D16907"/>
    <w:rsid w:val="00D17FE2"/>
    <w:rsid w:val="00D235A2"/>
    <w:rsid w:val="00D23B8E"/>
    <w:rsid w:val="00D248BD"/>
    <w:rsid w:val="00D264BE"/>
    <w:rsid w:val="00D30246"/>
    <w:rsid w:val="00D302E5"/>
    <w:rsid w:val="00D316E8"/>
    <w:rsid w:val="00D31CE4"/>
    <w:rsid w:val="00D32E71"/>
    <w:rsid w:val="00D33487"/>
    <w:rsid w:val="00D34F20"/>
    <w:rsid w:val="00D352FC"/>
    <w:rsid w:val="00D35456"/>
    <w:rsid w:val="00D36142"/>
    <w:rsid w:val="00D364A1"/>
    <w:rsid w:val="00D4240F"/>
    <w:rsid w:val="00D42990"/>
    <w:rsid w:val="00D43668"/>
    <w:rsid w:val="00D44019"/>
    <w:rsid w:val="00D4555B"/>
    <w:rsid w:val="00D46520"/>
    <w:rsid w:val="00D47B21"/>
    <w:rsid w:val="00D51C72"/>
    <w:rsid w:val="00D52110"/>
    <w:rsid w:val="00D52CEE"/>
    <w:rsid w:val="00D531E4"/>
    <w:rsid w:val="00D532DB"/>
    <w:rsid w:val="00D53A24"/>
    <w:rsid w:val="00D55B93"/>
    <w:rsid w:val="00D567EE"/>
    <w:rsid w:val="00D57F70"/>
    <w:rsid w:val="00D6117D"/>
    <w:rsid w:val="00D6251C"/>
    <w:rsid w:val="00D62C4C"/>
    <w:rsid w:val="00D64245"/>
    <w:rsid w:val="00D64251"/>
    <w:rsid w:val="00D64DE1"/>
    <w:rsid w:val="00D65E89"/>
    <w:rsid w:val="00D67680"/>
    <w:rsid w:val="00D67704"/>
    <w:rsid w:val="00D67DB1"/>
    <w:rsid w:val="00D70BF8"/>
    <w:rsid w:val="00D720E8"/>
    <w:rsid w:val="00D75248"/>
    <w:rsid w:val="00D7724E"/>
    <w:rsid w:val="00D77843"/>
    <w:rsid w:val="00D8193D"/>
    <w:rsid w:val="00D81E27"/>
    <w:rsid w:val="00D83043"/>
    <w:rsid w:val="00D86371"/>
    <w:rsid w:val="00D87028"/>
    <w:rsid w:val="00D87B4F"/>
    <w:rsid w:val="00D90839"/>
    <w:rsid w:val="00D90F01"/>
    <w:rsid w:val="00D9164C"/>
    <w:rsid w:val="00D91E9A"/>
    <w:rsid w:val="00D91F4A"/>
    <w:rsid w:val="00D92624"/>
    <w:rsid w:val="00D9294C"/>
    <w:rsid w:val="00D96345"/>
    <w:rsid w:val="00DA2254"/>
    <w:rsid w:val="00DA2EF2"/>
    <w:rsid w:val="00DA338B"/>
    <w:rsid w:val="00DA796B"/>
    <w:rsid w:val="00DB0285"/>
    <w:rsid w:val="00DB18A7"/>
    <w:rsid w:val="00DB1A19"/>
    <w:rsid w:val="00DB1DA0"/>
    <w:rsid w:val="00DB2798"/>
    <w:rsid w:val="00DB7513"/>
    <w:rsid w:val="00DC247E"/>
    <w:rsid w:val="00DC27BB"/>
    <w:rsid w:val="00DC3537"/>
    <w:rsid w:val="00DC4172"/>
    <w:rsid w:val="00DC668B"/>
    <w:rsid w:val="00DC691E"/>
    <w:rsid w:val="00DC72C9"/>
    <w:rsid w:val="00DD17A8"/>
    <w:rsid w:val="00DD3DF3"/>
    <w:rsid w:val="00DD48A9"/>
    <w:rsid w:val="00DD70FD"/>
    <w:rsid w:val="00DD7E03"/>
    <w:rsid w:val="00DE12DE"/>
    <w:rsid w:val="00DE25D5"/>
    <w:rsid w:val="00DE2A32"/>
    <w:rsid w:val="00DE4E1B"/>
    <w:rsid w:val="00DE788E"/>
    <w:rsid w:val="00DF13FA"/>
    <w:rsid w:val="00DF2363"/>
    <w:rsid w:val="00DF2C3F"/>
    <w:rsid w:val="00DF5402"/>
    <w:rsid w:val="00DF6276"/>
    <w:rsid w:val="00DF6923"/>
    <w:rsid w:val="00DF7C9A"/>
    <w:rsid w:val="00E00BD3"/>
    <w:rsid w:val="00E01C35"/>
    <w:rsid w:val="00E05927"/>
    <w:rsid w:val="00E067EC"/>
    <w:rsid w:val="00E07EA3"/>
    <w:rsid w:val="00E1111E"/>
    <w:rsid w:val="00E12321"/>
    <w:rsid w:val="00E136EF"/>
    <w:rsid w:val="00E14696"/>
    <w:rsid w:val="00E16F91"/>
    <w:rsid w:val="00E20E9E"/>
    <w:rsid w:val="00E23FB6"/>
    <w:rsid w:val="00E27FDA"/>
    <w:rsid w:val="00E313FF"/>
    <w:rsid w:val="00E3191D"/>
    <w:rsid w:val="00E31E02"/>
    <w:rsid w:val="00E33859"/>
    <w:rsid w:val="00E33EFA"/>
    <w:rsid w:val="00E35C92"/>
    <w:rsid w:val="00E35FB8"/>
    <w:rsid w:val="00E40024"/>
    <w:rsid w:val="00E40501"/>
    <w:rsid w:val="00E431BD"/>
    <w:rsid w:val="00E44048"/>
    <w:rsid w:val="00E47265"/>
    <w:rsid w:val="00E47725"/>
    <w:rsid w:val="00E47760"/>
    <w:rsid w:val="00E47FCA"/>
    <w:rsid w:val="00E51937"/>
    <w:rsid w:val="00E51AD7"/>
    <w:rsid w:val="00E52C23"/>
    <w:rsid w:val="00E53269"/>
    <w:rsid w:val="00E5359B"/>
    <w:rsid w:val="00E5666A"/>
    <w:rsid w:val="00E601CB"/>
    <w:rsid w:val="00E60A5F"/>
    <w:rsid w:val="00E6255F"/>
    <w:rsid w:val="00E62E16"/>
    <w:rsid w:val="00E62F20"/>
    <w:rsid w:val="00E63CD5"/>
    <w:rsid w:val="00E63DF7"/>
    <w:rsid w:val="00E63E92"/>
    <w:rsid w:val="00E6432F"/>
    <w:rsid w:val="00E653E3"/>
    <w:rsid w:val="00E72985"/>
    <w:rsid w:val="00E74AF7"/>
    <w:rsid w:val="00E76125"/>
    <w:rsid w:val="00E771F8"/>
    <w:rsid w:val="00E77414"/>
    <w:rsid w:val="00E80E72"/>
    <w:rsid w:val="00E828D6"/>
    <w:rsid w:val="00E82BA6"/>
    <w:rsid w:val="00E9135E"/>
    <w:rsid w:val="00E918D0"/>
    <w:rsid w:val="00E92BE4"/>
    <w:rsid w:val="00E93542"/>
    <w:rsid w:val="00E963BB"/>
    <w:rsid w:val="00EA2D33"/>
    <w:rsid w:val="00EA2D44"/>
    <w:rsid w:val="00EA542F"/>
    <w:rsid w:val="00EA6121"/>
    <w:rsid w:val="00EA7CA5"/>
    <w:rsid w:val="00EB2BCB"/>
    <w:rsid w:val="00EB6241"/>
    <w:rsid w:val="00EB62A6"/>
    <w:rsid w:val="00EB7A35"/>
    <w:rsid w:val="00EC3C36"/>
    <w:rsid w:val="00EC4C49"/>
    <w:rsid w:val="00EC542F"/>
    <w:rsid w:val="00EC5A33"/>
    <w:rsid w:val="00ED0560"/>
    <w:rsid w:val="00ED0F83"/>
    <w:rsid w:val="00ED345C"/>
    <w:rsid w:val="00ED3550"/>
    <w:rsid w:val="00ED4A8F"/>
    <w:rsid w:val="00ED4CFB"/>
    <w:rsid w:val="00ED5EBC"/>
    <w:rsid w:val="00ED6121"/>
    <w:rsid w:val="00ED6AE2"/>
    <w:rsid w:val="00EE0123"/>
    <w:rsid w:val="00EE171D"/>
    <w:rsid w:val="00EE19C7"/>
    <w:rsid w:val="00EE2DF4"/>
    <w:rsid w:val="00EF1FA9"/>
    <w:rsid w:val="00EF5F21"/>
    <w:rsid w:val="00EF6654"/>
    <w:rsid w:val="00EF7CE0"/>
    <w:rsid w:val="00F00310"/>
    <w:rsid w:val="00F00931"/>
    <w:rsid w:val="00F015E2"/>
    <w:rsid w:val="00F01BA2"/>
    <w:rsid w:val="00F0231C"/>
    <w:rsid w:val="00F03505"/>
    <w:rsid w:val="00F04B64"/>
    <w:rsid w:val="00F04CD6"/>
    <w:rsid w:val="00F06A2C"/>
    <w:rsid w:val="00F100EE"/>
    <w:rsid w:val="00F1037C"/>
    <w:rsid w:val="00F117D2"/>
    <w:rsid w:val="00F1403F"/>
    <w:rsid w:val="00F14FFC"/>
    <w:rsid w:val="00F231BE"/>
    <w:rsid w:val="00F23578"/>
    <w:rsid w:val="00F249D6"/>
    <w:rsid w:val="00F25B29"/>
    <w:rsid w:val="00F25D40"/>
    <w:rsid w:val="00F26962"/>
    <w:rsid w:val="00F2779F"/>
    <w:rsid w:val="00F308EB"/>
    <w:rsid w:val="00F32CD3"/>
    <w:rsid w:val="00F32D0F"/>
    <w:rsid w:val="00F331E4"/>
    <w:rsid w:val="00F345C9"/>
    <w:rsid w:val="00F35BC5"/>
    <w:rsid w:val="00F37022"/>
    <w:rsid w:val="00F3795E"/>
    <w:rsid w:val="00F37D60"/>
    <w:rsid w:val="00F407E7"/>
    <w:rsid w:val="00F4151C"/>
    <w:rsid w:val="00F43F9E"/>
    <w:rsid w:val="00F464CD"/>
    <w:rsid w:val="00F46943"/>
    <w:rsid w:val="00F508E1"/>
    <w:rsid w:val="00F5251C"/>
    <w:rsid w:val="00F54C89"/>
    <w:rsid w:val="00F5646A"/>
    <w:rsid w:val="00F57310"/>
    <w:rsid w:val="00F57B5B"/>
    <w:rsid w:val="00F57B5E"/>
    <w:rsid w:val="00F57E7F"/>
    <w:rsid w:val="00F6480F"/>
    <w:rsid w:val="00F65CED"/>
    <w:rsid w:val="00F66113"/>
    <w:rsid w:val="00F7163C"/>
    <w:rsid w:val="00F72272"/>
    <w:rsid w:val="00F7516B"/>
    <w:rsid w:val="00F765D3"/>
    <w:rsid w:val="00F770B7"/>
    <w:rsid w:val="00F77697"/>
    <w:rsid w:val="00F802CE"/>
    <w:rsid w:val="00F80FCF"/>
    <w:rsid w:val="00F81812"/>
    <w:rsid w:val="00F81E4F"/>
    <w:rsid w:val="00F8267A"/>
    <w:rsid w:val="00F82A51"/>
    <w:rsid w:val="00F83789"/>
    <w:rsid w:val="00F848EF"/>
    <w:rsid w:val="00F9004D"/>
    <w:rsid w:val="00F9077B"/>
    <w:rsid w:val="00F92578"/>
    <w:rsid w:val="00F9267B"/>
    <w:rsid w:val="00F929E0"/>
    <w:rsid w:val="00F92DC5"/>
    <w:rsid w:val="00F95108"/>
    <w:rsid w:val="00F97CDB"/>
    <w:rsid w:val="00FA0B9A"/>
    <w:rsid w:val="00FA0D13"/>
    <w:rsid w:val="00FA120C"/>
    <w:rsid w:val="00FA18A2"/>
    <w:rsid w:val="00FA1931"/>
    <w:rsid w:val="00FA2F34"/>
    <w:rsid w:val="00FA7815"/>
    <w:rsid w:val="00FA7E56"/>
    <w:rsid w:val="00FB2FAA"/>
    <w:rsid w:val="00FB3941"/>
    <w:rsid w:val="00FB3B93"/>
    <w:rsid w:val="00FB3FF3"/>
    <w:rsid w:val="00FB554E"/>
    <w:rsid w:val="00FB59DE"/>
    <w:rsid w:val="00FC1AA7"/>
    <w:rsid w:val="00FC1F03"/>
    <w:rsid w:val="00FC223B"/>
    <w:rsid w:val="00FC281B"/>
    <w:rsid w:val="00FC3007"/>
    <w:rsid w:val="00FC3843"/>
    <w:rsid w:val="00FC43FA"/>
    <w:rsid w:val="00FC5A25"/>
    <w:rsid w:val="00FD28ED"/>
    <w:rsid w:val="00FD2D1E"/>
    <w:rsid w:val="00FD40B9"/>
    <w:rsid w:val="00FD493E"/>
    <w:rsid w:val="00FD4A07"/>
    <w:rsid w:val="00FD4F7E"/>
    <w:rsid w:val="00FD4FC7"/>
    <w:rsid w:val="00FD55CE"/>
    <w:rsid w:val="00FD6B90"/>
    <w:rsid w:val="00FD709D"/>
    <w:rsid w:val="00FE0784"/>
    <w:rsid w:val="00FE0F41"/>
    <w:rsid w:val="00FE1042"/>
    <w:rsid w:val="00FE23A6"/>
    <w:rsid w:val="00FE615A"/>
    <w:rsid w:val="00FE651E"/>
    <w:rsid w:val="00FE7D4D"/>
    <w:rsid w:val="00FF0389"/>
    <w:rsid w:val="00FF29BC"/>
    <w:rsid w:val="00FF35EA"/>
    <w:rsid w:val="00FF372E"/>
    <w:rsid w:val="00FF4D68"/>
    <w:rsid w:val="00FF6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AA1478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List Number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A2D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0"/>
    <w:next w:val="a0"/>
    <w:link w:val="10"/>
    <w:qFormat/>
    <w:rsid w:val="00D64251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0"/>
    <w:next w:val="a0"/>
    <w:link w:val="20"/>
    <w:qFormat/>
    <w:rsid w:val="00D6425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qFormat/>
    <w:rsid w:val="007C363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0"/>
    <w:next w:val="a0"/>
    <w:link w:val="60"/>
    <w:qFormat/>
    <w:rsid w:val="007C363A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aliases w:val="AC List 01,Нумерованый список,List Paragraph1"/>
    <w:basedOn w:val="a0"/>
    <w:link w:val="a5"/>
    <w:uiPriority w:val="34"/>
    <w:qFormat/>
    <w:rsid w:val="001F6692"/>
    <w:pPr>
      <w:ind w:left="720"/>
      <w:contextualSpacing/>
    </w:pPr>
    <w:rPr>
      <w:sz w:val="24"/>
      <w:szCs w:val="24"/>
      <w:lang w:val="en-US" w:eastAsia="en-US" w:bidi="en-US"/>
    </w:rPr>
  </w:style>
  <w:style w:type="character" w:customStyle="1" w:styleId="10">
    <w:name w:val="Заголовок 1 Знак"/>
    <w:basedOn w:val="a1"/>
    <w:link w:val="1"/>
    <w:rsid w:val="00D64251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rsid w:val="00D64251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21">
    <w:name w:val="Body Text 2"/>
    <w:basedOn w:val="a0"/>
    <w:link w:val="22"/>
    <w:rsid w:val="00D64251"/>
    <w:pPr>
      <w:spacing w:after="120" w:line="480" w:lineRule="auto"/>
    </w:pPr>
    <w:rPr>
      <w:sz w:val="24"/>
      <w:szCs w:val="24"/>
    </w:rPr>
  </w:style>
  <w:style w:type="character" w:customStyle="1" w:styleId="22">
    <w:name w:val="Основной текст 2 Знак"/>
    <w:basedOn w:val="a1"/>
    <w:link w:val="21"/>
    <w:uiPriority w:val="99"/>
    <w:rsid w:val="00D6425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 Indent"/>
    <w:basedOn w:val="a0"/>
    <w:link w:val="a7"/>
    <w:unhideWhenUsed/>
    <w:rsid w:val="00D64251"/>
    <w:pPr>
      <w:spacing w:after="120"/>
      <w:ind w:left="283"/>
    </w:pPr>
    <w:rPr>
      <w:sz w:val="24"/>
      <w:szCs w:val="24"/>
    </w:rPr>
  </w:style>
  <w:style w:type="character" w:customStyle="1" w:styleId="a7">
    <w:name w:val="Основной текст с отступом Знак"/>
    <w:basedOn w:val="a1"/>
    <w:link w:val="a6"/>
    <w:uiPriority w:val="99"/>
    <w:rsid w:val="00D6425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8">
    <w:name w:val="Прижатый влево"/>
    <w:basedOn w:val="a0"/>
    <w:next w:val="a0"/>
    <w:uiPriority w:val="99"/>
    <w:rsid w:val="00D64251"/>
    <w:pPr>
      <w:autoSpaceDE w:val="0"/>
      <w:autoSpaceDN w:val="0"/>
      <w:adjustRightInd w:val="0"/>
    </w:pPr>
    <w:rPr>
      <w:rFonts w:ascii="Arial" w:eastAsia="Calibri" w:hAnsi="Arial" w:cs="Arial"/>
      <w:sz w:val="24"/>
      <w:szCs w:val="24"/>
    </w:rPr>
  </w:style>
  <w:style w:type="paragraph" w:styleId="a9">
    <w:name w:val="Balloon Text"/>
    <w:basedOn w:val="a0"/>
    <w:link w:val="aa"/>
    <w:semiHidden/>
    <w:unhideWhenUsed/>
    <w:rsid w:val="006F62C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6F62C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892800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ab">
    <w:name w:val="header"/>
    <w:basedOn w:val="a0"/>
    <w:link w:val="ac"/>
    <w:unhideWhenUsed/>
    <w:rsid w:val="007B7E0C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1"/>
    <w:link w:val="ab"/>
    <w:rsid w:val="007B7E0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footer"/>
    <w:basedOn w:val="a0"/>
    <w:link w:val="ae"/>
    <w:uiPriority w:val="99"/>
    <w:unhideWhenUsed/>
    <w:rsid w:val="007B7E0C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1"/>
    <w:link w:val="ad"/>
    <w:uiPriority w:val="99"/>
    <w:rsid w:val="007B7E0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">
    <w:name w:val="Стиль"/>
    <w:uiPriority w:val="99"/>
    <w:rsid w:val="007B7E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">
    <w:name w:val="List Bullet"/>
    <w:basedOn w:val="a0"/>
    <w:uiPriority w:val="99"/>
    <w:unhideWhenUsed/>
    <w:rsid w:val="00090994"/>
    <w:pPr>
      <w:numPr>
        <w:numId w:val="1"/>
      </w:numPr>
      <w:contextualSpacing/>
    </w:pPr>
    <w:rPr>
      <w:rFonts w:asciiTheme="minorHAnsi" w:eastAsiaTheme="minorHAnsi" w:hAnsiTheme="minorHAnsi"/>
      <w:sz w:val="24"/>
      <w:szCs w:val="24"/>
      <w:lang w:val="en-US" w:eastAsia="en-US" w:bidi="en-US"/>
    </w:rPr>
  </w:style>
  <w:style w:type="paragraph" w:styleId="31">
    <w:name w:val="Body Text 3"/>
    <w:basedOn w:val="a0"/>
    <w:link w:val="32"/>
    <w:rsid w:val="002D2EAB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1"/>
    <w:link w:val="31"/>
    <w:rsid w:val="002D2EA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3">
    <w:name w:val="Body Text Indent 2"/>
    <w:basedOn w:val="a0"/>
    <w:link w:val="24"/>
    <w:rsid w:val="00C46DDE"/>
    <w:pPr>
      <w:spacing w:after="120" w:line="480" w:lineRule="auto"/>
      <w:ind w:left="283"/>
    </w:pPr>
    <w:rPr>
      <w:sz w:val="24"/>
      <w:szCs w:val="24"/>
    </w:rPr>
  </w:style>
  <w:style w:type="character" w:customStyle="1" w:styleId="24">
    <w:name w:val="Основной текст с отступом 2 Знак"/>
    <w:basedOn w:val="a1"/>
    <w:link w:val="23"/>
    <w:rsid w:val="00C46DD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7C363A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rsid w:val="007C363A"/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1TimesNewRoman18pt12">
    <w:name w:val="Стиль Стиль Стиль1 + Times New Roman 18 pt После:  12 пт сверху: (о..."/>
    <w:basedOn w:val="a0"/>
    <w:rsid w:val="007C363A"/>
    <w:pPr>
      <w:keepNext/>
      <w:pBdr>
        <w:top w:val="single" w:sz="4" w:space="0" w:color="auto"/>
        <w:bottom w:val="single" w:sz="4" w:space="3" w:color="auto"/>
      </w:pBdr>
      <w:shd w:val="clear" w:color="auto" w:fill="3CB478"/>
      <w:spacing w:after="240"/>
      <w:outlineLvl w:val="0"/>
    </w:pPr>
    <w:rPr>
      <w:b/>
      <w:bCs/>
      <w:sz w:val="36"/>
    </w:rPr>
  </w:style>
  <w:style w:type="paragraph" w:customStyle="1" w:styleId="af0">
    <w:name w:val="Основной материал"/>
    <w:basedOn w:val="a0"/>
    <w:rsid w:val="007C363A"/>
    <w:pPr>
      <w:tabs>
        <w:tab w:val="left" w:pos="540"/>
      </w:tabs>
      <w:ind w:firstLine="567"/>
      <w:jc w:val="both"/>
    </w:pPr>
    <w:rPr>
      <w:sz w:val="24"/>
      <w:szCs w:val="24"/>
    </w:rPr>
  </w:style>
  <w:style w:type="paragraph" w:styleId="af1">
    <w:name w:val="Body Text"/>
    <w:basedOn w:val="a0"/>
    <w:link w:val="af2"/>
    <w:rsid w:val="007C363A"/>
    <w:pPr>
      <w:spacing w:after="120"/>
    </w:pPr>
  </w:style>
  <w:style w:type="character" w:customStyle="1" w:styleId="af2">
    <w:name w:val="Основной текст Знак"/>
    <w:basedOn w:val="a1"/>
    <w:link w:val="af1"/>
    <w:rsid w:val="007C363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3">
    <w:name w:val="Знак Знак Знак Знак"/>
    <w:basedOn w:val="a0"/>
    <w:rsid w:val="007C363A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character" w:customStyle="1" w:styleId="SUBST">
    <w:name w:val="__SUBST"/>
    <w:rsid w:val="007C363A"/>
    <w:rPr>
      <w:b/>
      <w:bCs/>
      <w:i/>
      <w:iCs/>
      <w:sz w:val="22"/>
      <w:szCs w:val="22"/>
    </w:rPr>
  </w:style>
  <w:style w:type="paragraph" w:customStyle="1" w:styleId="ConsNormal">
    <w:name w:val="ConsNormal"/>
    <w:rsid w:val="007C363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f4">
    <w:name w:val="Table Grid"/>
    <w:basedOn w:val="a2"/>
    <w:uiPriority w:val="59"/>
    <w:rsid w:val="007C36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Title"/>
    <w:basedOn w:val="a0"/>
    <w:link w:val="af6"/>
    <w:qFormat/>
    <w:rsid w:val="007C363A"/>
    <w:pPr>
      <w:jc w:val="center"/>
    </w:pPr>
    <w:rPr>
      <w:b/>
      <w:bCs/>
      <w:sz w:val="28"/>
      <w:szCs w:val="28"/>
    </w:rPr>
  </w:style>
  <w:style w:type="character" w:customStyle="1" w:styleId="af6">
    <w:name w:val="Название Знак"/>
    <w:basedOn w:val="a1"/>
    <w:link w:val="af5"/>
    <w:rsid w:val="007C363A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11">
    <w:name w:val="Знак Знак Знак Знак Знак Знак Знак Знак Знак Знак Знак Знак Знак Знак Знак1 Знак Знак Знак Знак Знак Знак Знак"/>
    <w:basedOn w:val="a0"/>
    <w:rsid w:val="007C363A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customStyle="1" w:styleId="af7">
    <w:name w:val="Знак"/>
    <w:basedOn w:val="a0"/>
    <w:rsid w:val="007C363A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customStyle="1" w:styleId="12">
    <w:name w:val="Знак Знак Знак Знак Знак Знак Знак Знак Знак1 Знак"/>
    <w:basedOn w:val="a0"/>
    <w:rsid w:val="007C363A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styleId="af8">
    <w:name w:val="footnote text"/>
    <w:basedOn w:val="a0"/>
    <w:link w:val="af9"/>
    <w:semiHidden/>
    <w:rsid w:val="007C363A"/>
  </w:style>
  <w:style w:type="character" w:customStyle="1" w:styleId="af9">
    <w:name w:val="Текст сноски Знак"/>
    <w:basedOn w:val="a1"/>
    <w:link w:val="af8"/>
    <w:semiHidden/>
    <w:rsid w:val="007C363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a">
    <w:name w:val="Normal (Web)"/>
    <w:aliases w:val="Обычный (Web)"/>
    <w:basedOn w:val="a0"/>
    <w:uiPriority w:val="99"/>
    <w:unhideWhenUsed/>
    <w:rsid w:val="007C363A"/>
    <w:pPr>
      <w:spacing w:before="100" w:beforeAutospacing="1" w:after="100" w:afterAutospacing="1"/>
    </w:pPr>
    <w:rPr>
      <w:sz w:val="24"/>
      <w:szCs w:val="24"/>
    </w:rPr>
  </w:style>
  <w:style w:type="character" w:styleId="afb">
    <w:name w:val="Hyperlink"/>
    <w:uiPriority w:val="99"/>
    <w:rsid w:val="007C363A"/>
    <w:rPr>
      <w:color w:val="0000FF"/>
      <w:u w:val="single"/>
    </w:rPr>
  </w:style>
  <w:style w:type="character" w:styleId="afc">
    <w:name w:val="annotation reference"/>
    <w:basedOn w:val="a1"/>
    <w:uiPriority w:val="99"/>
    <w:semiHidden/>
    <w:unhideWhenUsed/>
    <w:rsid w:val="005B664D"/>
    <w:rPr>
      <w:sz w:val="16"/>
      <w:szCs w:val="16"/>
    </w:rPr>
  </w:style>
  <w:style w:type="paragraph" w:styleId="afd">
    <w:name w:val="annotation text"/>
    <w:basedOn w:val="a0"/>
    <w:link w:val="afe"/>
    <w:uiPriority w:val="99"/>
    <w:semiHidden/>
    <w:unhideWhenUsed/>
    <w:rsid w:val="005B664D"/>
  </w:style>
  <w:style w:type="character" w:customStyle="1" w:styleId="afe">
    <w:name w:val="Текст примечания Знак"/>
    <w:basedOn w:val="a1"/>
    <w:link w:val="afd"/>
    <w:uiPriority w:val="99"/>
    <w:semiHidden/>
    <w:rsid w:val="005B664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5B664D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5B664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33">
    <w:name w:val="List Number 3"/>
    <w:basedOn w:val="a0"/>
    <w:rsid w:val="00C5658F"/>
    <w:pPr>
      <w:tabs>
        <w:tab w:val="num" w:pos="420"/>
      </w:tabs>
      <w:ind w:left="357" w:hanging="357"/>
    </w:pPr>
    <w:rPr>
      <w:sz w:val="22"/>
    </w:rPr>
  </w:style>
  <w:style w:type="paragraph" w:styleId="aff1">
    <w:name w:val="TOC Heading"/>
    <w:basedOn w:val="1"/>
    <w:next w:val="a0"/>
    <w:uiPriority w:val="39"/>
    <w:unhideWhenUsed/>
    <w:qFormat/>
    <w:rsid w:val="00A03800"/>
    <w:pPr>
      <w:spacing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13">
    <w:name w:val="toc 1"/>
    <w:basedOn w:val="a0"/>
    <w:next w:val="a0"/>
    <w:autoRedefine/>
    <w:uiPriority w:val="39"/>
    <w:unhideWhenUsed/>
    <w:qFormat/>
    <w:rsid w:val="00091F5D"/>
    <w:pPr>
      <w:tabs>
        <w:tab w:val="right" w:leader="dot" w:pos="15168"/>
      </w:tabs>
      <w:spacing w:before="120" w:after="120"/>
    </w:pPr>
    <w:rPr>
      <w:rFonts w:asciiTheme="minorHAnsi" w:hAnsiTheme="minorHAnsi"/>
      <w:b/>
      <w:bCs/>
      <w:caps/>
    </w:rPr>
  </w:style>
  <w:style w:type="paragraph" w:styleId="25">
    <w:name w:val="toc 2"/>
    <w:basedOn w:val="a0"/>
    <w:next w:val="a0"/>
    <w:autoRedefine/>
    <w:uiPriority w:val="39"/>
    <w:unhideWhenUsed/>
    <w:qFormat/>
    <w:rsid w:val="00091F5D"/>
    <w:pPr>
      <w:tabs>
        <w:tab w:val="right" w:leader="dot" w:pos="15168"/>
      </w:tabs>
      <w:ind w:left="200"/>
    </w:pPr>
    <w:rPr>
      <w:rFonts w:asciiTheme="minorHAnsi" w:hAnsiTheme="minorHAnsi"/>
      <w:b/>
      <w:iCs/>
      <w:smallCaps/>
      <w:noProof/>
    </w:rPr>
  </w:style>
  <w:style w:type="paragraph" w:styleId="34">
    <w:name w:val="toc 3"/>
    <w:basedOn w:val="a0"/>
    <w:next w:val="a0"/>
    <w:autoRedefine/>
    <w:uiPriority w:val="39"/>
    <w:unhideWhenUsed/>
    <w:qFormat/>
    <w:rsid w:val="00A03800"/>
    <w:pPr>
      <w:ind w:left="400"/>
    </w:pPr>
    <w:rPr>
      <w:rFonts w:asciiTheme="minorHAnsi" w:hAnsiTheme="minorHAnsi"/>
      <w:i/>
      <w:iCs/>
    </w:rPr>
  </w:style>
  <w:style w:type="paragraph" w:styleId="4">
    <w:name w:val="toc 4"/>
    <w:basedOn w:val="a0"/>
    <w:next w:val="a0"/>
    <w:autoRedefine/>
    <w:uiPriority w:val="39"/>
    <w:unhideWhenUsed/>
    <w:rsid w:val="00A03800"/>
    <w:pPr>
      <w:ind w:left="600"/>
    </w:pPr>
    <w:rPr>
      <w:rFonts w:asciiTheme="minorHAnsi" w:hAnsiTheme="minorHAnsi"/>
      <w:sz w:val="18"/>
      <w:szCs w:val="18"/>
    </w:rPr>
  </w:style>
  <w:style w:type="paragraph" w:styleId="5">
    <w:name w:val="toc 5"/>
    <w:basedOn w:val="a0"/>
    <w:next w:val="a0"/>
    <w:autoRedefine/>
    <w:uiPriority w:val="39"/>
    <w:unhideWhenUsed/>
    <w:rsid w:val="00A03800"/>
    <w:pPr>
      <w:ind w:left="800"/>
    </w:pPr>
    <w:rPr>
      <w:rFonts w:asciiTheme="minorHAnsi" w:hAnsiTheme="minorHAnsi"/>
      <w:sz w:val="18"/>
      <w:szCs w:val="18"/>
    </w:rPr>
  </w:style>
  <w:style w:type="paragraph" w:styleId="61">
    <w:name w:val="toc 6"/>
    <w:basedOn w:val="a0"/>
    <w:next w:val="a0"/>
    <w:autoRedefine/>
    <w:uiPriority w:val="39"/>
    <w:unhideWhenUsed/>
    <w:rsid w:val="00A03800"/>
    <w:pPr>
      <w:ind w:left="1000"/>
    </w:pPr>
    <w:rPr>
      <w:rFonts w:asciiTheme="minorHAnsi" w:hAnsiTheme="minorHAnsi"/>
      <w:sz w:val="18"/>
      <w:szCs w:val="18"/>
    </w:rPr>
  </w:style>
  <w:style w:type="paragraph" w:styleId="7">
    <w:name w:val="toc 7"/>
    <w:basedOn w:val="a0"/>
    <w:next w:val="a0"/>
    <w:autoRedefine/>
    <w:uiPriority w:val="39"/>
    <w:unhideWhenUsed/>
    <w:rsid w:val="00A03800"/>
    <w:pPr>
      <w:ind w:left="1200"/>
    </w:pPr>
    <w:rPr>
      <w:rFonts w:asciiTheme="minorHAnsi" w:hAnsiTheme="minorHAnsi"/>
      <w:sz w:val="18"/>
      <w:szCs w:val="18"/>
    </w:rPr>
  </w:style>
  <w:style w:type="paragraph" w:styleId="8">
    <w:name w:val="toc 8"/>
    <w:basedOn w:val="a0"/>
    <w:next w:val="a0"/>
    <w:autoRedefine/>
    <w:uiPriority w:val="39"/>
    <w:unhideWhenUsed/>
    <w:rsid w:val="00A03800"/>
    <w:pPr>
      <w:ind w:left="1400"/>
    </w:pPr>
    <w:rPr>
      <w:rFonts w:asciiTheme="minorHAnsi" w:hAnsiTheme="minorHAnsi"/>
      <w:sz w:val="18"/>
      <w:szCs w:val="18"/>
    </w:rPr>
  </w:style>
  <w:style w:type="paragraph" w:styleId="9">
    <w:name w:val="toc 9"/>
    <w:basedOn w:val="a0"/>
    <w:next w:val="a0"/>
    <w:autoRedefine/>
    <w:uiPriority w:val="39"/>
    <w:unhideWhenUsed/>
    <w:rsid w:val="00A03800"/>
    <w:pPr>
      <w:ind w:left="1600"/>
    </w:pPr>
    <w:rPr>
      <w:rFonts w:asciiTheme="minorHAnsi" w:hAnsiTheme="minorHAnsi"/>
      <w:sz w:val="18"/>
      <w:szCs w:val="18"/>
    </w:rPr>
  </w:style>
  <w:style w:type="character" w:styleId="aff2">
    <w:name w:val="FollowedHyperlink"/>
    <w:basedOn w:val="a1"/>
    <w:uiPriority w:val="99"/>
    <w:semiHidden/>
    <w:unhideWhenUsed/>
    <w:rsid w:val="00980F6C"/>
    <w:rPr>
      <w:color w:val="800080" w:themeColor="followedHyperlink"/>
      <w:u w:val="single"/>
    </w:rPr>
  </w:style>
  <w:style w:type="character" w:styleId="aff3">
    <w:name w:val="Strong"/>
    <w:basedOn w:val="a1"/>
    <w:uiPriority w:val="22"/>
    <w:qFormat/>
    <w:rsid w:val="004F2154"/>
    <w:rPr>
      <w:b/>
      <w:bCs/>
    </w:rPr>
  </w:style>
  <w:style w:type="character" w:customStyle="1" w:styleId="a5">
    <w:name w:val="Абзац списка Знак"/>
    <w:aliases w:val="AC List 01 Знак,Нумерованый список Знак,List Paragraph1 Знак"/>
    <w:link w:val="a4"/>
    <w:uiPriority w:val="34"/>
    <w:locked/>
    <w:rsid w:val="00CC3F8A"/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customStyle="1" w:styleId="aff4">
    <w:name w:val="текст"/>
    <w:basedOn w:val="a0"/>
    <w:link w:val="aff5"/>
    <w:qFormat/>
    <w:rsid w:val="00A443D3"/>
    <w:pPr>
      <w:ind w:firstLine="567"/>
      <w:jc w:val="both"/>
    </w:pPr>
    <w:rPr>
      <w:sz w:val="24"/>
      <w:szCs w:val="24"/>
    </w:rPr>
  </w:style>
  <w:style w:type="character" w:customStyle="1" w:styleId="aff5">
    <w:name w:val="текст Знак"/>
    <w:link w:val="aff4"/>
    <w:rsid w:val="00A443D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6">
    <w:name w:val="Plain Text"/>
    <w:basedOn w:val="a0"/>
    <w:link w:val="aff7"/>
    <w:rsid w:val="00246853"/>
    <w:rPr>
      <w:rFonts w:ascii="Courier New" w:hAnsi="Courier New"/>
    </w:rPr>
  </w:style>
  <w:style w:type="character" w:customStyle="1" w:styleId="aff7">
    <w:name w:val="Текст Знак"/>
    <w:basedOn w:val="a1"/>
    <w:link w:val="aff6"/>
    <w:rsid w:val="00246853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f8">
    <w:name w:val="No Spacing"/>
    <w:link w:val="aff9"/>
    <w:uiPriority w:val="1"/>
    <w:qFormat/>
    <w:rsid w:val="00615FAA"/>
    <w:pPr>
      <w:spacing w:after="0" w:line="240" w:lineRule="auto"/>
    </w:pPr>
    <w:rPr>
      <w:rFonts w:eastAsiaTheme="minorEastAsia"/>
      <w:lang w:eastAsia="ru-RU"/>
    </w:rPr>
  </w:style>
  <w:style w:type="character" w:customStyle="1" w:styleId="aff9">
    <w:name w:val="Без интервала Знак"/>
    <w:basedOn w:val="a1"/>
    <w:link w:val="aff8"/>
    <w:uiPriority w:val="1"/>
    <w:rsid w:val="00615FAA"/>
    <w:rPr>
      <w:rFonts w:eastAsiaTheme="minorEastAsia"/>
      <w:lang w:eastAsia="ru-RU"/>
    </w:rPr>
  </w:style>
  <w:style w:type="paragraph" w:styleId="affa">
    <w:name w:val="Revision"/>
    <w:hidden/>
    <w:uiPriority w:val="99"/>
    <w:semiHidden/>
    <w:rsid w:val="003654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9C425D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</w:rPr>
  </w:style>
  <w:style w:type="table" w:customStyle="1" w:styleId="14">
    <w:name w:val="Сетка таблицы1"/>
    <w:basedOn w:val="a2"/>
    <w:next w:val="af4"/>
    <w:uiPriority w:val="59"/>
    <w:rsid w:val="009A33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0">
    <w:name w:val="Сетка таблицы5"/>
    <w:basedOn w:val="a2"/>
    <w:next w:val="af4"/>
    <w:uiPriority w:val="59"/>
    <w:rsid w:val="000007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List Number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A2D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0"/>
    <w:next w:val="a0"/>
    <w:link w:val="10"/>
    <w:qFormat/>
    <w:rsid w:val="00D64251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0"/>
    <w:next w:val="a0"/>
    <w:link w:val="20"/>
    <w:qFormat/>
    <w:rsid w:val="00D6425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qFormat/>
    <w:rsid w:val="007C363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0"/>
    <w:next w:val="a0"/>
    <w:link w:val="60"/>
    <w:qFormat/>
    <w:rsid w:val="007C363A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aliases w:val="AC List 01,Нумерованый список,List Paragraph1"/>
    <w:basedOn w:val="a0"/>
    <w:link w:val="a5"/>
    <w:uiPriority w:val="34"/>
    <w:qFormat/>
    <w:rsid w:val="001F6692"/>
    <w:pPr>
      <w:ind w:left="720"/>
      <w:contextualSpacing/>
    </w:pPr>
    <w:rPr>
      <w:sz w:val="24"/>
      <w:szCs w:val="24"/>
      <w:lang w:val="en-US" w:eastAsia="en-US" w:bidi="en-US"/>
    </w:rPr>
  </w:style>
  <w:style w:type="character" w:customStyle="1" w:styleId="10">
    <w:name w:val="Заголовок 1 Знак"/>
    <w:basedOn w:val="a1"/>
    <w:link w:val="1"/>
    <w:rsid w:val="00D64251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rsid w:val="00D64251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21">
    <w:name w:val="Body Text 2"/>
    <w:basedOn w:val="a0"/>
    <w:link w:val="22"/>
    <w:rsid w:val="00D64251"/>
    <w:pPr>
      <w:spacing w:after="120" w:line="480" w:lineRule="auto"/>
    </w:pPr>
    <w:rPr>
      <w:sz w:val="24"/>
      <w:szCs w:val="24"/>
    </w:rPr>
  </w:style>
  <w:style w:type="character" w:customStyle="1" w:styleId="22">
    <w:name w:val="Основной текст 2 Знак"/>
    <w:basedOn w:val="a1"/>
    <w:link w:val="21"/>
    <w:uiPriority w:val="99"/>
    <w:rsid w:val="00D6425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 Indent"/>
    <w:basedOn w:val="a0"/>
    <w:link w:val="a7"/>
    <w:unhideWhenUsed/>
    <w:rsid w:val="00D64251"/>
    <w:pPr>
      <w:spacing w:after="120"/>
      <w:ind w:left="283"/>
    </w:pPr>
    <w:rPr>
      <w:sz w:val="24"/>
      <w:szCs w:val="24"/>
    </w:rPr>
  </w:style>
  <w:style w:type="character" w:customStyle="1" w:styleId="a7">
    <w:name w:val="Основной текст с отступом Знак"/>
    <w:basedOn w:val="a1"/>
    <w:link w:val="a6"/>
    <w:uiPriority w:val="99"/>
    <w:rsid w:val="00D6425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8">
    <w:name w:val="Прижатый влево"/>
    <w:basedOn w:val="a0"/>
    <w:next w:val="a0"/>
    <w:uiPriority w:val="99"/>
    <w:rsid w:val="00D64251"/>
    <w:pPr>
      <w:autoSpaceDE w:val="0"/>
      <w:autoSpaceDN w:val="0"/>
      <w:adjustRightInd w:val="0"/>
    </w:pPr>
    <w:rPr>
      <w:rFonts w:ascii="Arial" w:eastAsia="Calibri" w:hAnsi="Arial" w:cs="Arial"/>
      <w:sz w:val="24"/>
      <w:szCs w:val="24"/>
    </w:rPr>
  </w:style>
  <w:style w:type="paragraph" w:styleId="a9">
    <w:name w:val="Balloon Text"/>
    <w:basedOn w:val="a0"/>
    <w:link w:val="aa"/>
    <w:semiHidden/>
    <w:unhideWhenUsed/>
    <w:rsid w:val="006F62C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6F62C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892800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ab">
    <w:name w:val="header"/>
    <w:basedOn w:val="a0"/>
    <w:link w:val="ac"/>
    <w:unhideWhenUsed/>
    <w:rsid w:val="007B7E0C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1"/>
    <w:link w:val="ab"/>
    <w:rsid w:val="007B7E0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footer"/>
    <w:basedOn w:val="a0"/>
    <w:link w:val="ae"/>
    <w:uiPriority w:val="99"/>
    <w:unhideWhenUsed/>
    <w:rsid w:val="007B7E0C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1"/>
    <w:link w:val="ad"/>
    <w:uiPriority w:val="99"/>
    <w:rsid w:val="007B7E0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">
    <w:name w:val="Стиль"/>
    <w:uiPriority w:val="99"/>
    <w:rsid w:val="007B7E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">
    <w:name w:val="List Bullet"/>
    <w:basedOn w:val="a0"/>
    <w:uiPriority w:val="99"/>
    <w:unhideWhenUsed/>
    <w:rsid w:val="00090994"/>
    <w:pPr>
      <w:numPr>
        <w:numId w:val="1"/>
      </w:numPr>
      <w:contextualSpacing/>
    </w:pPr>
    <w:rPr>
      <w:rFonts w:asciiTheme="minorHAnsi" w:eastAsiaTheme="minorHAnsi" w:hAnsiTheme="minorHAnsi"/>
      <w:sz w:val="24"/>
      <w:szCs w:val="24"/>
      <w:lang w:val="en-US" w:eastAsia="en-US" w:bidi="en-US"/>
    </w:rPr>
  </w:style>
  <w:style w:type="paragraph" w:styleId="31">
    <w:name w:val="Body Text 3"/>
    <w:basedOn w:val="a0"/>
    <w:link w:val="32"/>
    <w:rsid w:val="002D2EAB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1"/>
    <w:link w:val="31"/>
    <w:rsid w:val="002D2EA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3">
    <w:name w:val="Body Text Indent 2"/>
    <w:basedOn w:val="a0"/>
    <w:link w:val="24"/>
    <w:rsid w:val="00C46DDE"/>
    <w:pPr>
      <w:spacing w:after="120" w:line="480" w:lineRule="auto"/>
      <w:ind w:left="283"/>
    </w:pPr>
    <w:rPr>
      <w:sz w:val="24"/>
      <w:szCs w:val="24"/>
    </w:rPr>
  </w:style>
  <w:style w:type="character" w:customStyle="1" w:styleId="24">
    <w:name w:val="Основной текст с отступом 2 Знак"/>
    <w:basedOn w:val="a1"/>
    <w:link w:val="23"/>
    <w:rsid w:val="00C46DD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7C363A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rsid w:val="007C363A"/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1TimesNewRoman18pt12">
    <w:name w:val="Стиль Стиль Стиль1 + Times New Roman 18 pt После:  12 пт сверху: (о..."/>
    <w:basedOn w:val="a0"/>
    <w:rsid w:val="007C363A"/>
    <w:pPr>
      <w:keepNext/>
      <w:pBdr>
        <w:top w:val="single" w:sz="4" w:space="0" w:color="auto"/>
        <w:bottom w:val="single" w:sz="4" w:space="3" w:color="auto"/>
      </w:pBdr>
      <w:shd w:val="clear" w:color="auto" w:fill="3CB478"/>
      <w:spacing w:after="240"/>
      <w:outlineLvl w:val="0"/>
    </w:pPr>
    <w:rPr>
      <w:b/>
      <w:bCs/>
      <w:sz w:val="36"/>
    </w:rPr>
  </w:style>
  <w:style w:type="paragraph" w:customStyle="1" w:styleId="af0">
    <w:name w:val="Основной материал"/>
    <w:basedOn w:val="a0"/>
    <w:rsid w:val="007C363A"/>
    <w:pPr>
      <w:tabs>
        <w:tab w:val="left" w:pos="540"/>
      </w:tabs>
      <w:ind w:firstLine="567"/>
      <w:jc w:val="both"/>
    </w:pPr>
    <w:rPr>
      <w:sz w:val="24"/>
      <w:szCs w:val="24"/>
    </w:rPr>
  </w:style>
  <w:style w:type="paragraph" w:styleId="af1">
    <w:name w:val="Body Text"/>
    <w:basedOn w:val="a0"/>
    <w:link w:val="af2"/>
    <w:rsid w:val="007C363A"/>
    <w:pPr>
      <w:spacing w:after="120"/>
    </w:pPr>
  </w:style>
  <w:style w:type="character" w:customStyle="1" w:styleId="af2">
    <w:name w:val="Основной текст Знак"/>
    <w:basedOn w:val="a1"/>
    <w:link w:val="af1"/>
    <w:rsid w:val="007C363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3">
    <w:name w:val="Знак Знак Знак Знак"/>
    <w:basedOn w:val="a0"/>
    <w:rsid w:val="007C363A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character" w:customStyle="1" w:styleId="SUBST">
    <w:name w:val="__SUBST"/>
    <w:rsid w:val="007C363A"/>
    <w:rPr>
      <w:b/>
      <w:bCs/>
      <w:i/>
      <w:iCs/>
      <w:sz w:val="22"/>
      <w:szCs w:val="22"/>
    </w:rPr>
  </w:style>
  <w:style w:type="paragraph" w:customStyle="1" w:styleId="ConsNormal">
    <w:name w:val="ConsNormal"/>
    <w:rsid w:val="007C363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f4">
    <w:name w:val="Table Grid"/>
    <w:basedOn w:val="a2"/>
    <w:uiPriority w:val="59"/>
    <w:rsid w:val="007C36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Title"/>
    <w:basedOn w:val="a0"/>
    <w:link w:val="af6"/>
    <w:qFormat/>
    <w:rsid w:val="007C363A"/>
    <w:pPr>
      <w:jc w:val="center"/>
    </w:pPr>
    <w:rPr>
      <w:b/>
      <w:bCs/>
      <w:sz w:val="28"/>
      <w:szCs w:val="28"/>
    </w:rPr>
  </w:style>
  <w:style w:type="character" w:customStyle="1" w:styleId="af6">
    <w:name w:val="Название Знак"/>
    <w:basedOn w:val="a1"/>
    <w:link w:val="af5"/>
    <w:rsid w:val="007C363A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11">
    <w:name w:val="Знак Знак Знак Знак Знак Знак Знак Знак Знак Знак Знак Знак Знак Знак Знак1 Знак Знак Знак Знак Знак Знак Знак"/>
    <w:basedOn w:val="a0"/>
    <w:rsid w:val="007C363A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customStyle="1" w:styleId="af7">
    <w:name w:val="Знак"/>
    <w:basedOn w:val="a0"/>
    <w:rsid w:val="007C363A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customStyle="1" w:styleId="12">
    <w:name w:val="Знак Знак Знак Знак Знак Знак Знак Знак Знак1 Знак"/>
    <w:basedOn w:val="a0"/>
    <w:rsid w:val="007C363A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styleId="af8">
    <w:name w:val="footnote text"/>
    <w:basedOn w:val="a0"/>
    <w:link w:val="af9"/>
    <w:semiHidden/>
    <w:rsid w:val="007C363A"/>
  </w:style>
  <w:style w:type="character" w:customStyle="1" w:styleId="af9">
    <w:name w:val="Текст сноски Знак"/>
    <w:basedOn w:val="a1"/>
    <w:link w:val="af8"/>
    <w:semiHidden/>
    <w:rsid w:val="007C363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a">
    <w:name w:val="Normal (Web)"/>
    <w:aliases w:val="Обычный (Web)"/>
    <w:basedOn w:val="a0"/>
    <w:uiPriority w:val="99"/>
    <w:unhideWhenUsed/>
    <w:rsid w:val="007C363A"/>
    <w:pPr>
      <w:spacing w:before="100" w:beforeAutospacing="1" w:after="100" w:afterAutospacing="1"/>
    </w:pPr>
    <w:rPr>
      <w:sz w:val="24"/>
      <w:szCs w:val="24"/>
    </w:rPr>
  </w:style>
  <w:style w:type="character" w:styleId="afb">
    <w:name w:val="Hyperlink"/>
    <w:uiPriority w:val="99"/>
    <w:rsid w:val="007C363A"/>
    <w:rPr>
      <w:color w:val="0000FF"/>
      <w:u w:val="single"/>
    </w:rPr>
  </w:style>
  <w:style w:type="character" w:styleId="afc">
    <w:name w:val="annotation reference"/>
    <w:basedOn w:val="a1"/>
    <w:uiPriority w:val="99"/>
    <w:semiHidden/>
    <w:unhideWhenUsed/>
    <w:rsid w:val="005B664D"/>
    <w:rPr>
      <w:sz w:val="16"/>
      <w:szCs w:val="16"/>
    </w:rPr>
  </w:style>
  <w:style w:type="paragraph" w:styleId="afd">
    <w:name w:val="annotation text"/>
    <w:basedOn w:val="a0"/>
    <w:link w:val="afe"/>
    <w:uiPriority w:val="99"/>
    <w:semiHidden/>
    <w:unhideWhenUsed/>
    <w:rsid w:val="005B664D"/>
  </w:style>
  <w:style w:type="character" w:customStyle="1" w:styleId="afe">
    <w:name w:val="Текст примечания Знак"/>
    <w:basedOn w:val="a1"/>
    <w:link w:val="afd"/>
    <w:uiPriority w:val="99"/>
    <w:semiHidden/>
    <w:rsid w:val="005B664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5B664D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5B664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33">
    <w:name w:val="List Number 3"/>
    <w:basedOn w:val="a0"/>
    <w:rsid w:val="00C5658F"/>
    <w:pPr>
      <w:tabs>
        <w:tab w:val="num" w:pos="420"/>
      </w:tabs>
      <w:ind w:left="357" w:hanging="357"/>
    </w:pPr>
    <w:rPr>
      <w:sz w:val="22"/>
    </w:rPr>
  </w:style>
  <w:style w:type="paragraph" w:styleId="aff1">
    <w:name w:val="TOC Heading"/>
    <w:basedOn w:val="1"/>
    <w:next w:val="a0"/>
    <w:uiPriority w:val="39"/>
    <w:unhideWhenUsed/>
    <w:qFormat/>
    <w:rsid w:val="00A03800"/>
    <w:pPr>
      <w:spacing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13">
    <w:name w:val="toc 1"/>
    <w:basedOn w:val="a0"/>
    <w:next w:val="a0"/>
    <w:autoRedefine/>
    <w:uiPriority w:val="39"/>
    <w:unhideWhenUsed/>
    <w:qFormat/>
    <w:rsid w:val="00091F5D"/>
    <w:pPr>
      <w:tabs>
        <w:tab w:val="right" w:leader="dot" w:pos="15168"/>
      </w:tabs>
      <w:spacing w:before="120" w:after="120"/>
    </w:pPr>
    <w:rPr>
      <w:rFonts w:asciiTheme="minorHAnsi" w:hAnsiTheme="minorHAnsi"/>
      <w:b/>
      <w:bCs/>
      <w:caps/>
    </w:rPr>
  </w:style>
  <w:style w:type="paragraph" w:styleId="25">
    <w:name w:val="toc 2"/>
    <w:basedOn w:val="a0"/>
    <w:next w:val="a0"/>
    <w:autoRedefine/>
    <w:uiPriority w:val="39"/>
    <w:unhideWhenUsed/>
    <w:qFormat/>
    <w:rsid w:val="00091F5D"/>
    <w:pPr>
      <w:tabs>
        <w:tab w:val="right" w:leader="dot" w:pos="15168"/>
      </w:tabs>
      <w:ind w:left="200"/>
    </w:pPr>
    <w:rPr>
      <w:rFonts w:asciiTheme="minorHAnsi" w:hAnsiTheme="minorHAnsi"/>
      <w:b/>
      <w:iCs/>
      <w:smallCaps/>
      <w:noProof/>
    </w:rPr>
  </w:style>
  <w:style w:type="paragraph" w:styleId="34">
    <w:name w:val="toc 3"/>
    <w:basedOn w:val="a0"/>
    <w:next w:val="a0"/>
    <w:autoRedefine/>
    <w:uiPriority w:val="39"/>
    <w:unhideWhenUsed/>
    <w:qFormat/>
    <w:rsid w:val="00A03800"/>
    <w:pPr>
      <w:ind w:left="400"/>
    </w:pPr>
    <w:rPr>
      <w:rFonts w:asciiTheme="minorHAnsi" w:hAnsiTheme="minorHAnsi"/>
      <w:i/>
      <w:iCs/>
    </w:rPr>
  </w:style>
  <w:style w:type="paragraph" w:styleId="4">
    <w:name w:val="toc 4"/>
    <w:basedOn w:val="a0"/>
    <w:next w:val="a0"/>
    <w:autoRedefine/>
    <w:uiPriority w:val="39"/>
    <w:unhideWhenUsed/>
    <w:rsid w:val="00A03800"/>
    <w:pPr>
      <w:ind w:left="600"/>
    </w:pPr>
    <w:rPr>
      <w:rFonts w:asciiTheme="minorHAnsi" w:hAnsiTheme="minorHAnsi"/>
      <w:sz w:val="18"/>
      <w:szCs w:val="18"/>
    </w:rPr>
  </w:style>
  <w:style w:type="paragraph" w:styleId="5">
    <w:name w:val="toc 5"/>
    <w:basedOn w:val="a0"/>
    <w:next w:val="a0"/>
    <w:autoRedefine/>
    <w:uiPriority w:val="39"/>
    <w:unhideWhenUsed/>
    <w:rsid w:val="00A03800"/>
    <w:pPr>
      <w:ind w:left="800"/>
    </w:pPr>
    <w:rPr>
      <w:rFonts w:asciiTheme="minorHAnsi" w:hAnsiTheme="minorHAnsi"/>
      <w:sz w:val="18"/>
      <w:szCs w:val="18"/>
    </w:rPr>
  </w:style>
  <w:style w:type="paragraph" w:styleId="61">
    <w:name w:val="toc 6"/>
    <w:basedOn w:val="a0"/>
    <w:next w:val="a0"/>
    <w:autoRedefine/>
    <w:uiPriority w:val="39"/>
    <w:unhideWhenUsed/>
    <w:rsid w:val="00A03800"/>
    <w:pPr>
      <w:ind w:left="1000"/>
    </w:pPr>
    <w:rPr>
      <w:rFonts w:asciiTheme="minorHAnsi" w:hAnsiTheme="minorHAnsi"/>
      <w:sz w:val="18"/>
      <w:szCs w:val="18"/>
    </w:rPr>
  </w:style>
  <w:style w:type="paragraph" w:styleId="7">
    <w:name w:val="toc 7"/>
    <w:basedOn w:val="a0"/>
    <w:next w:val="a0"/>
    <w:autoRedefine/>
    <w:uiPriority w:val="39"/>
    <w:unhideWhenUsed/>
    <w:rsid w:val="00A03800"/>
    <w:pPr>
      <w:ind w:left="1200"/>
    </w:pPr>
    <w:rPr>
      <w:rFonts w:asciiTheme="minorHAnsi" w:hAnsiTheme="minorHAnsi"/>
      <w:sz w:val="18"/>
      <w:szCs w:val="18"/>
    </w:rPr>
  </w:style>
  <w:style w:type="paragraph" w:styleId="8">
    <w:name w:val="toc 8"/>
    <w:basedOn w:val="a0"/>
    <w:next w:val="a0"/>
    <w:autoRedefine/>
    <w:uiPriority w:val="39"/>
    <w:unhideWhenUsed/>
    <w:rsid w:val="00A03800"/>
    <w:pPr>
      <w:ind w:left="1400"/>
    </w:pPr>
    <w:rPr>
      <w:rFonts w:asciiTheme="minorHAnsi" w:hAnsiTheme="minorHAnsi"/>
      <w:sz w:val="18"/>
      <w:szCs w:val="18"/>
    </w:rPr>
  </w:style>
  <w:style w:type="paragraph" w:styleId="9">
    <w:name w:val="toc 9"/>
    <w:basedOn w:val="a0"/>
    <w:next w:val="a0"/>
    <w:autoRedefine/>
    <w:uiPriority w:val="39"/>
    <w:unhideWhenUsed/>
    <w:rsid w:val="00A03800"/>
    <w:pPr>
      <w:ind w:left="1600"/>
    </w:pPr>
    <w:rPr>
      <w:rFonts w:asciiTheme="minorHAnsi" w:hAnsiTheme="minorHAnsi"/>
      <w:sz w:val="18"/>
      <w:szCs w:val="18"/>
    </w:rPr>
  </w:style>
  <w:style w:type="character" w:styleId="aff2">
    <w:name w:val="FollowedHyperlink"/>
    <w:basedOn w:val="a1"/>
    <w:uiPriority w:val="99"/>
    <w:semiHidden/>
    <w:unhideWhenUsed/>
    <w:rsid w:val="00980F6C"/>
    <w:rPr>
      <w:color w:val="800080" w:themeColor="followedHyperlink"/>
      <w:u w:val="single"/>
    </w:rPr>
  </w:style>
  <w:style w:type="character" w:styleId="aff3">
    <w:name w:val="Strong"/>
    <w:basedOn w:val="a1"/>
    <w:uiPriority w:val="22"/>
    <w:qFormat/>
    <w:rsid w:val="004F2154"/>
    <w:rPr>
      <w:b/>
      <w:bCs/>
    </w:rPr>
  </w:style>
  <w:style w:type="character" w:customStyle="1" w:styleId="a5">
    <w:name w:val="Абзац списка Знак"/>
    <w:aliases w:val="AC List 01 Знак,Нумерованый список Знак,List Paragraph1 Знак"/>
    <w:link w:val="a4"/>
    <w:uiPriority w:val="34"/>
    <w:locked/>
    <w:rsid w:val="00CC3F8A"/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customStyle="1" w:styleId="aff4">
    <w:name w:val="текст"/>
    <w:basedOn w:val="a0"/>
    <w:link w:val="aff5"/>
    <w:qFormat/>
    <w:rsid w:val="00A443D3"/>
    <w:pPr>
      <w:ind w:firstLine="567"/>
      <w:jc w:val="both"/>
    </w:pPr>
    <w:rPr>
      <w:sz w:val="24"/>
      <w:szCs w:val="24"/>
    </w:rPr>
  </w:style>
  <w:style w:type="character" w:customStyle="1" w:styleId="aff5">
    <w:name w:val="текст Знак"/>
    <w:link w:val="aff4"/>
    <w:rsid w:val="00A443D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6">
    <w:name w:val="Plain Text"/>
    <w:basedOn w:val="a0"/>
    <w:link w:val="aff7"/>
    <w:rsid w:val="00246853"/>
    <w:rPr>
      <w:rFonts w:ascii="Courier New" w:hAnsi="Courier New"/>
    </w:rPr>
  </w:style>
  <w:style w:type="character" w:customStyle="1" w:styleId="aff7">
    <w:name w:val="Текст Знак"/>
    <w:basedOn w:val="a1"/>
    <w:link w:val="aff6"/>
    <w:rsid w:val="00246853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f8">
    <w:name w:val="No Spacing"/>
    <w:link w:val="aff9"/>
    <w:uiPriority w:val="1"/>
    <w:qFormat/>
    <w:rsid w:val="00615FAA"/>
    <w:pPr>
      <w:spacing w:after="0" w:line="240" w:lineRule="auto"/>
    </w:pPr>
    <w:rPr>
      <w:rFonts w:eastAsiaTheme="minorEastAsia"/>
      <w:lang w:eastAsia="ru-RU"/>
    </w:rPr>
  </w:style>
  <w:style w:type="character" w:customStyle="1" w:styleId="aff9">
    <w:name w:val="Без интервала Знак"/>
    <w:basedOn w:val="a1"/>
    <w:link w:val="aff8"/>
    <w:uiPriority w:val="1"/>
    <w:rsid w:val="00615FAA"/>
    <w:rPr>
      <w:rFonts w:eastAsiaTheme="minorEastAsia"/>
      <w:lang w:eastAsia="ru-RU"/>
    </w:rPr>
  </w:style>
  <w:style w:type="paragraph" w:styleId="affa">
    <w:name w:val="Revision"/>
    <w:hidden/>
    <w:uiPriority w:val="99"/>
    <w:semiHidden/>
    <w:rsid w:val="003654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9C425D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</w:rPr>
  </w:style>
  <w:style w:type="table" w:customStyle="1" w:styleId="14">
    <w:name w:val="Сетка таблицы1"/>
    <w:basedOn w:val="a2"/>
    <w:next w:val="af4"/>
    <w:uiPriority w:val="59"/>
    <w:rsid w:val="009A33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0">
    <w:name w:val="Сетка таблицы5"/>
    <w:basedOn w:val="a2"/>
    <w:next w:val="af4"/>
    <w:uiPriority w:val="59"/>
    <w:rsid w:val="000007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6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0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2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1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4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02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endnotes" Target="endnotes.xml"/><Relationship Id="rId18" Type="http://schemas.openxmlformats.org/officeDocument/2006/relationships/chart" Target="charts/chart4.xml"/><Relationship Id="rId26" Type="http://schemas.openxmlformats.org/officeDocument/2006/relationships/chart" Target="charts/chart12.xml"/><Relationship Id="rId39" Type="http://schemas.openxmlformats.org/officeDocument/2006/relationships/chart" Target="charts/chart25.xml"/><Relationship Id="rId21" Type="http://schemas.openxmlformats.org/officeDocument/2006/relationships/chart" Target="charts/chart7.xml"/><Relationship Id="rId34" Type="http://schemas.openxmlformats.org/officeDocument/2006/relationships/chart" Target="charts/chart20.xml"/><Relationship Id="rId42" Type="http://schemas.openxmlformats.org/officeDocument/2006/relationships/chart" Target="charts/chart28.xml"/><Relationship Id="rId47" Type="http://schemas.openxmlformats.org/officeDocument/2006/relationships/hyperlink" Target="http://www.eens.ru/" TargetMode="External"/><Relationship Id="rId50" Type="http://schemas.openxmlformats.org/officeDocument/2006/relationships/oleObject" Target="embeddings/oleObject5.bin"/><Relationship Id="rId55" Type="http://schemas.openxmlformats.org/officeDocument/2006/relationships/chart" Target="charts/chart31.xml"/><Relationship Id="rId63" Type="http://schemas.openxmlformats.org/officeDocument/2006/relationships/footer" Target="footer3.xml"/><Relationship Id="rId7" Type="http://schemas.openxmlformats.org/officeDocument/2006/relationships/numbering" Target="numbering.xm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0" Type="http://schemas.openxmlformats.org/officeDocument/2006/relationships/chart" Target="charts/chart6.xml"/><Relationship Id="rId29" Type="http://schemas.openxmlformats.org/officeDocument/2006/relationships/chart" Target="charts/chart15.xml"/><Relationship Id="rId41" Type="http://schemas.openxmlformats.org/officeDocument/2006/relationships/chart" Target="charts/chart27.xml"/><Relationship Id="rId54" Type="http://schemas.openxmlformats.org/officeDocument/2006/relationships/chart" Target="charts/chart30.xml"/><Relationship Id="rId62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24" Type="http://schemas.openxmlformats.org/officeDocument/2006/relationships/chart" Target="charts/chart10.xml"/><Relationship Id="rId32" Type="http://schemas.openxmlformats.org/officeDocument/2006/relationships/chart" Target="charts/chart18.xml"/><Relationship Id="rId37" Type="http://schemas.openxmlformats.org/officeDocument/2006/relationships/chart" Target="charts/chart23.xml"/><Relationship Id="rId40" Type="http://schemas.openxmlformats.org/officeDocument/2006/relationships/chart" Target="charts/chart26.xml"/><Relationship Id="rId45" Type="http://schemas.openxmlformats.org/officeDocument/2006/relationships/hyperlink" Target="https://dom.gosuslugi.ru" TargetMode="External"/><Relationship Id="rId53" Type="http://schemas.openxmlformats.org/officeDocument/2006/relationships/image" Target="cid:image001.png@01D2A7AB.101D7D60" TargetMode="External"/><Relationship Id="rId58" Type="http://schemas.openxmlformats.org/officeDocument/2006/relationships/hyperlink" Target="mailto:vash.auditor@mail.ru" TargetMode="External"/><Relationship Id="rId66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chart" Target="charts/chart1.xml"/><Relationship Id="rId23" Type="http://schemas.openxmlformats.org/officeDocument/2006/relationships/chart" Target="charts/chart9.xml"/><Relationship Id="rId28" Type="http://schemas.openxmlformats.org/officeDocument/2006/relationships/chart" Target="charts/chart14.xml"/><Relationship Id="rId36" Type="http://schemas.openxmlformats.org/officeDocument/2006/relationships/chart" Target="charts/chart22.xml"/><Relationship Id="rId49" Type="http://schemas.openxmlformats.org/officeDocument/2006/relationships/image" Target="media/image3.emf"/><Relationship Id="rId57" Type="http://schemas.openxmlformats.org/officeDocument/2006/relationships/chart" Target="charts/chart33.xml"/><Relationship Id="rId61" Type="http://schemas.openxmlformats.org/officeDocument/2006/relationships/footer" Target="footer2.xml"/><Relationship Id="rId10" Type="http://schemas.openxmlformats.org/officeDocument/2006/relationships/settings" Target="settings.xml"/><Relationship Id="rId19" Type="http://schemas.openxmlformats.org/officeDocument/2006/relationships/chart" Target="charts/chart5.xml"/><Relationship Id="rId31" Type="http://schemas.openxmlformats.org/officeDocument/2006/relationships/chart" Target="charts/chart17.xml"/><Relationship Id="rId44" Type="http://schemas.openxmlformats.org/officeDocument/2006/relationships/hyperlink" Target="http://www.e-disclosure.ru" TargetMode="External"/><Relationship Id="rId52" Type="http://schemas.openxmlformats.org/officeDocument/2006/relationships/image" Target="media/image4.png"/><Relationship Id="rId60" Type="http://schemas.openxmlformats.org/officeDocument/2006/relationships/footer" Target="footer1.xml"/><Relationship Id="rId65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microsoft.com/office/2007/relationships/stylesWithEffects" Target="stylesWithEffects.xml"/><Relationship Id="rId14" Type="http://schemas.openxmlformats.org/officeDocument/2006/relationships/image" Target="media/image1.jpeg"/><Relationship Id="rId22" Type="http://schemas.openxmlformats.org/officeDocument/2006/relationships/chart" Target="charts/chart8.xml"/><Relationship Id="rId27" Type="http://schemas.openxmlformats.org/officeDocument/2006/relationships/chart" Target="charts/chart13.xml"/><Relationship Id="rId30" Type="http://schemas.openxmlformats.org/officeDocument/2006/relationships/chart" Target="charts/chart16.xml"/><Relationship Id="rId35" Type="http://schemas.openxmlformats.org/officeDocument/2006/relationships/chart" Target="charts/chart21.xml"/><Relationship Id="rId43" Type="http://schemas.openxmlformats.org/officeDocument/2006/relationships/hyperlink" Target="http://www.eens.ru" TargetMode="External"/><Relationship Id="rId48" Type="http://schemas.openxmlformats.org/officeDocument/2006/relationships/hyperlink" Target="http://www.e-disclosure.ru/portal/company.aspx?id=15325%20" TargetMode="External"/><Relationship Id="rId56" Type="http://schemas.openxmlformats.org/officeDocument/2006/relationships/chart" Target="charts/chart32.xml"/><Relationship Id="rId64" Type="http://schemas.openxmlformats.org/officeDocument/2006/relationships/header" Target="header3.xml"/><Relationship Id="rId8" Type="http://schemas.openxmlformats.org/officeDocument/2006/relationships/styles" Target="styles.xml"/><Relationship Id="rId51" Type="http://schemas.openxmlformats.org/officeDocument/2006/relationships/chart" Target="charts/chart29.xml"/><Relationship Id="rId3" Type="http://schemas.openxmlformats.org/officeDocument/2006/relationships/customXml" Target="../customXml/item3.xml"/><Relationship Id="rId12" Type="http://schemas.openxmlformats.org/officeDocument/2006/relationships/footnotes" Target="footnotes.xml"/><Relationship Id="rId17" Type="http://schemas.openxmlformats.org/officeDocument/2006/relationships/chart" Target="charts/chart3.xml"/><Relationship Id="rId25" Type="http://schemas.openxmlformats.org/officeDocument/2006/relationships/chart" Target="charts/chart11.xml"/><Relationship Id="rId33" Type="http://schemas.openxmlformats.org/officeDocument/2006/relationships/chart" Target="charts/chart19.xml"/><Relationship Id="rId38" Type="http://schemas.openxmlformats.org/officeDocument/2006/relationships/chart" Target="charts/chart24.xml"/><Relationship Id="rId46" Type="http://schemas.openxmlformats.org/officeDocument/2006/relationships/hyperlink" Target="http://www.fedresurs.ru" TargetMode="External"/><Relationship Id="rId59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\\s-eens-fs1\&#1044;&#1086;&#1082;&#1091;&#1084;&#1077;&#1085;&#1090;&#1099;%20&#1045;&#1069;&#1085;&#1057;\&#1059;&#1055;&#1069;&#1042;&#1058;\&#1054;&#1040;&#1080;&#1055;\&#1043;&#1086;&#1076;&#1086;&#1074;&#1086;&#1081;%20&#1086;&#1090;&#1095;&#1077;&#1090;\2017_&#1079;&#1072;%202016\201702_&#1090;&#1072;&#1073;&#1083;&#1080;&#1094;&#1099;%20&#1076;&#1083;&#1103;%20&#1075;&#1088;&#1072;&#1092;&#1080;&#1082;&#1086;&#1074;%20&#1082;%20&#1086;&#1090;&#1095;&#1077;&#1090;&#1091;%202016.xlsx" TargetMode="External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oleObject" Target="file:///\\s-eens-fs1\&#1044;&#1086;&#1082;&#1091;&#1084;&#1077;&#1085;&#1090;&#1099;%20&#1045;&#1069;&#1085;&#1057;\&#1059;&#1055;&#1069;&#1042;&#1058;\&#1054;&#1040;&#1080;&#1055;\&#1043;&#1086;&#1076;&#1086;&#1074;&#1086;&#1081;%20&#1086;&#1090;&#1095;&#1077;&#1090;\2017_&#1079;&#1072;%202016\201702_&#1090;&#1072;&#1073;&#1083;&#1080;&#1094;&#1099;%20&#1076;&#1083;&#1103;%20&#1075;&#1088;&#1072;&#1092;&#1080;&#1082;&#1086;&#1074;%20&#1082;%20&#1086;&#1090;&#1095;&#1077;&#1090;&#1091;%202016.xlsx" TargetMode="External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oleObject" Target="file:///\\s-eens-fs1\&#1044;&#1086;&#1082;&#1091;&#1084;&#1077;&#1085;&#1090;&#1099;%20&#1045;&#1069;&#1085;&#1057;\&#1059;&#1055;&#1069;&#1042;&#1058;\&#1054;&#1040;&#1080;&#1055;\&#1043;&#1086;&#1076;&#1086;&#1074;&#1086;&#1081;%20&#1086;&#1090;&#1095;&#1077;&#1090;\2017_&#1079;&#1072;%202016\201702_&#1090;&#1072;&#1073;&#1083;&#1080;&#1094;&#1099;%20&#1076;&#1083;&#1103;%20&#1075;&#1088;&#1072;&#1092;&#1080;&#1082;&#1086;&#1074;%20&#1082;%20&#1086;&#1090;&#1095;&#1077;&#1090;&#1091;%202016.xlsx" TargetMode="External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13.xm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\\s-eens-fs1\&#1044;&#1086;&#1082;&#1091;&#1084;&#1077;&#1085;&#1090;&#1099;%20&#1045;&#1069;&#1085;&#1057;\&#1059;&#1055;&#1069;&#1042;&#1058;\&#1054;&#1040;&#1080;&#1055;\&#1043;&#1086;&#1076;&#1086;&#1074;&#1086;&#1081;%20&#1086;&#1090;&#1095;&#1077;&#1090;\2017_&#1079;&#1072;%202016\201702_&#1090;&#1072;&#1073;&#1083;&#1080;&#1094;&#1099;%20&#1076;&#1083;&#1103;%20&#1075;&#1088;&#1072;&#1092;&#1080;&#1082;&#1086;&#1074;%20&#1082;%20&#1086;&#1090;&#1095;&#1077;&#1090;&#1091;%202016.xlsx" TargetMode="External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oleObject" Target="file:///C:\Vita\&#1054;&#1040;&#1054;%20&#1045;&#1082;&#1072;&#1090;&#1077;&#1088;&#1080;&#1085;&#1073;&#1091;&#1088;&#1075;&#1101;&#1085;&#1077;&#1088;&#1075;&#1086;&#1089;&#1073;&#1099;&#1090;\&#1043;&#1086;&#1076;&#1086;&#1074;&#1086;&#1081;%20&#1086;&#1090;&#1095;&#1077;&#1090;\&#1043;&#1086;&#1076;&#1086;&#1074;&#1086;&#1081;%20&#1086;&#1090;&#1095;&#1077;&#1090;%20&#1048;&#1085;&#1089;&#1087;&#1077;&#1082;&#1094;&#1080;&#1080;%202015%20&#1075;..xlsx" TargetMode="External"/><Relationship Id="rId1" Type="http://schemas.openxmlformats.org/officeDocument/2006/relationships/themeOverride" Target="../theme/themeOverride14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Vita\&#1054;&#1040;&#1054;%20&#1045;&#1082;&#1072;&#1090;&#1077;&#1088;&#1080;&#1085;&#1073;&#1091;&#1088;&#1075;&#1101;&#1085;&#1077;&#1088;&#1075;&#1086;&#1089;&#1073;&#1099;&#1090;\&#1043;&#1086;&#1076;&#1086;&#1074;&#1086;&#1081;%20&#1086;&#1090;&#1095;&#1077;&#1090;\&#1043;&#1086;&#1076;&#1086;&#1074;&#1086;&#1081;%20&#1086;&#1090;&#1095;&#1077;&#1090;%20&#1048;&#1085;&#1089;&#1087;&#1077;&#1082;&#1094;&#1080;&#1080;%202015%20&#1075;..xlsx" TargetMode="External"/><Relationship Id="rId1" Type="http://schemas.openxmlformats.org/officeDocument/2006/relationships/themeOverride" Target="../theme/themeOverride15.xm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\\S-eens-fs1\&#1076;&#1086;&#1082;&#1091;&#1084;&#1077;&#1085;&#1090;&#1099;%20&#1077;&#1101;&#1085;&#1089;\&#1060;&#1080;&#1085;&#1072;&#1085;&#1089;&#1086;&#1074;&#1072;&#1103;%20&#1089;&#1092;&#1077;&#1088;&#1072;\&#1054;&#1055;&#1080;&#1058;\&#1057;&#1058;&#1054;\2017%20&#1075;&#1086;&#1076;\&#1058;&#1077;&#1082;&#1091;&#1097;&#1072;&#1103;%20&#1088;&#1072;&#1073;&#1086;&#1090;&#1072;%202017\&#1047;&#1072;&#1087;&#1088;&#1086;&#1089;&#1099;\&#1059;&#1055;&#1054;\2%2003.02.2017%20&#1043;&#1086;&#1076;&#1086;&#1074;&#1086;&#1081;%20&#1086;&#1090;&#1095;&#1077;&#1090;%202016\&#1058;&#1072;&#1073;&#1083;&#1080;&#1094;&#1099;\&#1057;&#1090;&#1088;&#1091;&#1082;&#1090;&#1091;&#1088;&#1072;%20&#1089;&#1088;&#1077;&#1076;&#1085;%20&#1094;&#1077;&#1085;&#1099;.xlsx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.bin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2.bin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3.bin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4.bin"/></Relationships>
</file>

<file path=word/charts/_rels/chart28.xml.rels><?xml version="1.0" encoding="UTF-8" standalone="yes"?>
<Relationships xmlns="http://schemas.openxmlformats.org/package/2006/relationships"><Relationship Id="rId2" Type="http://schemas.openxmlformats.org/officeDocument/2006/relationships/oleObject" Target="file:///\\s-eens-fs1\&#1044;&#1086;&#1082;&#1091;&#1084;&#1077;&#1085;&#1090;&#1099;%20&#1045;&#1069;&#1085;&#1057;\&#1060;&#1080;&#1085;&#1072;&#1085;&#1089;&#1086;&#1074;&#1072;&#1103;%20&#1089;&#1092;&#1077;&#1088;&#1072;\&#1054;&#1041;&#1055;&#1080;&#1041;\03%20&#1054;&#1090;&#1095;&#1077;&#1090;&#1099;\&#1054;&#1090;&#1095;&#1077;&#1090;%20&#1044;&#1047;&#1054;\2016%20&#1075;\&#1044;&#1080;&#1072;&#1075;&#1088;&#1072;&#1084;&#1084;&#1099;%20&#1076;&#1083;&#1103;%20&#1075;&#1086;&#1076;&#1086;&#1074;&#1086;&#1075;&#1086;%20&#1086;&#1090;&#1095;&#1077;&#1090;&#1072;%202016%20&#1075;..xls" TargetMode="External"/><Relationship Id="rId1" Type="http://schemas.openxmlformats.org/officeDocument/2006/relationships/themeOverride" Target="../theme/themeOverride16.xml"/></Relationships>
</file>

<file path=word/charts/_rels/chart2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.xlsx"/><Relationship Id="rId1" Type="http://schemas.openxmlformats.org/officeDocument/2006/relationships/themeOverride" Target="../theme/themeOverride17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\\s-eens-fs1\&#1044;&#1086;&#1082;&#1091;&#1084;&#1077;&#1085;&#1090;&#1099;%20&#1045;&#1069;&#1085;&#1057;\&#1059;&#1055;&#1069;&#1042;&#1058;\&#1054;&#1040;&#1080;&#1055;\&#1043;&#1086;&#1076;&#1086;&#1074;&#1086;&#1081;%20&#1086;&#1090;&#1095;&#1077;&#1090;\2017_&#1079;&#1072;%202016\201702_&#1090;&#1072;&#1073;&#1083;&#1080;&#1094;&#1099;%20&#1076;&#1083;&#1103;%20&#1075;&#1088;&#1072;&#1092;&#1080;&#1082;&#1086;&#1074;%20&#1082;%20&#1086;&#1090;&#1095;&#1077;&#1090;&#1091;%202016.xlsx" TargetMode="External"/><Relationship Id="rId1" Type="http://schemas.openxmlformats.org/officeDocument/2006/relationships/themeOverride" Target="../theme/themeOverride3.xml"/></Relationships>
</file>

<file path=word/charts/_rels/chart3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1.xlsx"/><Relationship Id="rId1" Type="http://schemas.openxmlformats.org/officeDocument/2006/relationships/themeOverride" Target="../theme/themeOverride18.xml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\\s-eens-fs1\&#1044;&#1086;&#1082;&#1091;&#1084;&#1077;&#1085;&#1090;&#1099;%20&#1045;&#1069;&#1085;&#1057;\&#1059;&#1055;&#1069;&#1042;&#1058;\&#1054;&#1040;&#1080;&#1055;\&#1043;&#1086;&#1076;&#1086;&#1074;&#1086;&#1081;%20&#1086;&#1090;&#1095;&#1077;&#1090;\2017_&#1079;&#1072;%202016\201702_&#1090;&#1072;&#1073;&#1083;&#1080;&#1094;&#1099;%20&#1076;&#1083;&#1103;%20&#1075;&#1088;&#1072;&#1092;&#1080;&#1082;&#1086;&#1074;%20&#1082;%20&#1086;&#1090;&#1095;&#1077;&#1090;&#1091;%202016.xlsx" TargetMode="External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file:///\\s-eens-fs1\&#1044;&#1086;&#1082;&#1091;&#1084;&#1077;&#1085;&#1090;&#1099;%20&#1045;&#1069;&#1085;&#1057;\&#1059;&#1055;&#1069;&#1042;&#1058;\&#1054;&#1040;&#1080;&#1055;\&#1043;&#1086;&#1076;&#1086;&#1074;&#1086;&#1081;%20&#1086;&#1090;&#1095;&#1077;&#1090;\2016_&#1079;&#1072;%202015\201602_&#1090;&#1072;&#1073;&#1083;&#1080;&#1094;&#1099;%20&#1076;&#1083;&#1103;%20&#1075;&#1088;&#1072;&#1092;&#1080;&#1082;&#1086;&#1074;%20&#1082;%20&#1086;&#1090;&#1095;&#1077;&#1090;&#1091;%202015.xlsx" TargetMode="External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file:///\\s-eens-fs1\&#1044;&#1086;&#1082;&#1091;&#1084;&#1077;&#1085;&#1090;&#1099;%20&#1045;&#1069;&#1085;&#1057;\&#1059;&#1055;&#1069;&#1042;&#1058;\&#1054;&#1040;&#1080;&#1055;\&#1043;&#1086;&#1076;&#1086;&#1074;&#1086;&#1081;%20&#1086;&#1090;&#1095;&#1077;&#1090;\2017_&#1079;&#1072;%202016\201702_&#1090;&#1072;&#1073;&#1083;&#1080;&#1094;&#1099;%20&#1076;&#1083;&#1103;%20&#1075;&#1088;&#1072;&#1092;&#1080;&#1082;&#1086;&#1074;%20&#1082;%20&#1086;&#1090;&#1095;&#1077;&#1090;&#1091;%202016.xlsx" TargetMode="External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oleObject" Target="file:///\\s-eens-fs1\&#1044;&#1086;&#1082;&#1091;&#1084;&#1077;&#1085;&#1090;&#1099;%20&#1045;&#1069;&#1085;&#1057;\&#1059;&#1055;&#1069;&#1042;&#1058;\&#1054;&#1040;&#1080;&#1055;\&#1043;&#1086;&#1076;&#1086;&#1074;&#1086;&#1081;%20&#1086;&#1090;&#1095;&#1077;&#1090;\2017_&#1079;&#1072;%202016\201702_&#1090;&#1072;&#1073;&#1083;&#1080;&#1094;&#1099;%20&#1076;&#1083;&#1103;%20&#1075;&#1088;&#1072;&#1092;&#1080;&#1082;&#1086;&#1074;%20&#1082;%20&#1086;&#1090;&#1095;&#1077;&#1090;&#1091;%202016.xlsx" TargetMode="External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oleObject" Target="file:///\\s-eens-fs1\&#1044;&#1086;&#1082;&#1091;&#1084;&#1077;&#1085;&#1090;&#1099;%20&#1045;&#1069;&#1085;&#1057;\&#1059;&#1055;&#1069;&#1042;&#1058;\&#1054;&#1040;&#1080;&#1055;\&#1043;&#1086;&#1076;&#1086;&#1074;&#1086;&#1081;%20&#1086;&#1090;&#1095;&#1077;&#1090;\2017_&#1079;&#1072;%202016\&#1055;&#1086;&#1090;&#1088;&#1077;&#1073;&#1083;&#1077;&#1085;&#1080;&#1077;%20&#1080;%20&#1090;&#1077;&#1084;&#1087;&#1077;&#1088;&#1072;&#1090;&#1091;&#1088;&#1072;.xlsx" TargetMode="External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oleObject" Target="file:///\\s-eens-fs1\&#1044;&#1086;&#1082;&#1091;&#1084;&#1077;&#1085;&#1090;&#1099;%20&#1045;&#1069;&#1085;&#1057;\&#1059;&#1055;&#1069;&#1042;&#1058;\&#1054;&#1040;&#1080;&#1055;\&#1043;&#1086;&#1076;&#1086;&#1074;&#1086;&#1081;%20&#1086;&#1090;&#1095;&#1077;&#1090;\2016_&#1079;&#1072;%202015\201602_&#1090;&#1072;&#1073;&#1083;&#1080;&#1094;&#1099;%20&#1076;&#1083;&#1103;%20&#1075;&#1088;&#1072;&#1092;&#1080;&#1082;&#1086;&#1074;%20&#1082;%20&#1086;&#1090;&#1095;&#1077;&#1090;&#1091;%202015.xlsx" TargetMode="External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6961067366579182E-2"/>
          <c:y val="6.8927889244952426E-2"/>
          <c:w val="0.77372069116360453"/>
          <c:h val="0.79656819213387797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таблицы!$I$6</c:f>
              <c:strCache>
                <c:ptCount val="1"/>
                <c:pt idx="0">
                  <c:v>ОРЭ</c:v>
                </c:pt>
              </c:strCache>
            </c:strRef>
          </c:tx>
          <c:spPr>
            <a:solidFill>
              <a:srgbClr val="339966"/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 b="1"/>
                      <a:t>97,17%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 b="1"/>
                      <a:t>96,94%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</c:dLbl>
            <c:showLegendKey val="0"/>
            <c:showVal val="1"/>
            <c:showCatName val="0"/>
            <c:showSerName val="1"/>
            <c:showPercent val="0"/>
            <c:showBubbleSize val="0"/>
            <c:showLeaderLines val="0"/>
          </c:dLbls>
          <c:cat>
            <c:numRef>
              <c:f>таблицы!$J$5:$K$5</c:f>
              <c:numCache>
                <c:formatCode>General</c:formatCode>
                <c:ptCount val="2"/>
                <c:pt idx="0">
                  <c:v>2015</c:v>
                </c:pt>
                <c:pt idx="1">
                  <c:v>2016</c:v>
                </c:pt>
              </c:numCache>
            </c:numRef>
          </c:cat>
          <c:val>
            <c:numRef>
              <c:f>таблицы!$J$6:$K$6</c:f>
              <c:numCache>
                <c:formatCode>#,##0.000</c:formatCode>
                <c:ptCount val="2"/>
                <c:pt idx="0">
                  <c:v>5486.8784649999998</c:v>
                </c:pt>
                <c:pt idx="1">
                  <c:v>5474.6163319999996</c:v>
                </c:pt>
              </c:numCache>
            </c:numRef>
          </c:val>
        </c:ser>
        <c:ser>
          <c:idx val="1"/>
          <c:order val="1"/>
          <c:tx>
            <c:strRef>
              <c:f>таблицы!$I$7</c:f>
              <c:strCache>
                <c:ptCount val="1"/>
                <c:pt idx="0">
                  <c:v>РРЭ</c:v>
                </c:pt>
              </c:strCache>
            </c:strRef>
          </c:tx>
          <c:spPr>
            <a:solidFill>
              <a:srgbClr val="FFCC00"/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-4.1666666666666664E-2"/>
                </c:manualLayout>
              </c:layout>
              <c:tx>
                <c:rich>
                  <a:bodyPr/>
                  <a:lstStyle/>
                  <a:p>
                    <a:r>
                      <a:rPr lang="ru-RU" b="1"/>
                      <a:t>2,83%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-4.6296296296296294E-2"/>
                </c:manualLayout>
              </c:layout>
              <c:tx>
                <c:rich>
                  <a:bodyPr/>
                  <a:lstStyle/>
                  <a:p>
                    <a:r>
                      <a:rPr lang="ru-RU" b="1"/>
                      <a:t>3,06%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таблицы!$J$5:$K$5</c:f>
              <c:numCache>
                <c:formatCode>General</c:formatCode>
                <c:ptCount val="2"/>
                <c:pt idx="0">
                  <c:v>2015</c:v>
                </c:pt>
                <c:pt idx="1">
                  <c:v>2016</c:v>
                </c:pt>
              </c:numCache>
            </c:numRef>
          </c:cat>
          <c:val>
            <c:numRef>
              <c:f>таблицы!$J$7:$K$7</c:f>
              <c:numCache>
                <c:formatCode>#,##0.000</c:formatCode>
                <c:ptCount val="2"/>
                <c:pt idx="0">
                  <c:v>159.69884200000001</c:v>
                </c:pt>
                <c:pt idx="1">
                  <c:v>172.85672299999999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gapDepth val="55"/>
        <c:shape val="box"/>
        <c:axId val="168643968"/>
        <c:axId val="168658048"/>
        <c:axId val="0"/>
      </c:bar3DChart>
      <c:catAx>
        <c:axId val="168643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68658048"/>
        <c:crosses val="autoZero"/>
        <c:auto val="1"/>
        <c:lblAlgn val="ctr"/>
        <c:lblOffset val="100"/>
        <c:noMultiLvlLbl val="0"/>
      </c:catAx>
      <c:valAx>
        <c:axId val="168658048"/>
        <c:scaling>
          <c:orientation val="minMax"/>
          <c:min val="0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16864396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Tahoma" pitchFamily="34" charset="0"/>
          <a:ea typeface="Tahoma" pitchFamily="34" charset="0"/>
          <a:cs typeface="Tahoma" pitchFamily="34" charset="0"/>
        </a:defRPr>
      </a:pPr>
      <a:endParaRPr lang="ru-RU"/>
    </a:p>
  </c:tx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201</a:t>
            </a:r>
            <a:r>
              <a:rPr lang="en-US"/>
              <a:t>6</a:t>
            </a:r>
            <a:endParaRPr lang="ru-RU"/>
          </a:p>
        </c:rich>
      </c:tx>
      <c:layout>
        <c:manualLayout>
          <c:xMode val="edge"/>
          <c:yMode val="edge"/>
          <c:x val="0.45398081534772183"/>
          <c:y val="4.4989775051124746E-2"/>
        </c:manualLayout>
      </c:layout>
      <c:overlay val="0"/>
    </c:title>
    <c:autoTitleDeleted val="0"/>
    <c:view3D>
      <c:rotX val="30"/>
      <c:rotY val="359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666666666666667"/>
          <c:y val="0.20667762683510715"/>
          <c:w val="0.83378821283703175"/>
          <c:h val="0.57460894311288013"/>
        </c:manualLayout>
      </c:layout>
      <c:pie3DChart>
        <c:varyColors val="1"/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b"/>
      <c:layout>
        <c:manualLayout>
          <c:xMode val="edge"/>
          <c:yMode val="edge"/>
          <c:x val="0.14055719398711525"/>
          <c:y val="0.92353917298799193"/>
          <c:w val="0.76975981419588735"/>
          <c:h val="7.3958745954301727E-2"/>
        </c:manualLayout>
      </c:layout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 sz="1000">
          <a:latin typeface="Tahoma" panose="020B0604030504040204" pitchFamily="34" charset="0"/>
          <a:ea typeface="Tahoma" panose="020B0604030504040204" pitchFamily="34" charset="0"/>
          <a:cs typeface="Tahoma" panose="020B0604030504040204" pitchFamily="34" charset="0"/>
        </a:defRPr>
      </a:pPr>
      <a:endParaRPr lang="ru-RU"/>
    </a:p>
  </c:txPr>
  <c:externalData r:id="rId2">
    <c:autoUpdate val="0"/>
  </c:externalData>
  <c:userShapes r:id="rId3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50"/>
            </a:pPr>
            <a:r>
              <a:rPr lang="ru-RU" sz="1050" b="1" i="0" baseline="0">
                <a:effectLst/>
              </a:rPr>
              <a:t>Изменение цен на мощность </a:t>
            </a:r>
            <a:endParaRPr lang="ru-RU" sz="1050">
              <a:effectLst/>
            </a:endParaRPr>
          </a:p>
          <a:p>
            <a:pPr>
              <a:defRPr sz="1050"/>
            </a:pPr>
            <a:r>
              <a:rPr lang="ru-RU" sz="1050" b="1" i="0" baseline="0">
                <a:effectLst/>
              </a:rPr>
              <a:t>на ОРЭМ</a:t>
            </a:r>
            <a:r>
              <a:rPr lang="en-US" sz="1050" b="1" i="0" baseline="0">
                <a:effectLst/>
              </a:rPr>
              <a:t> </a:t>
            </a:r>
            <a:r>
              <a:rPr lang="ru-RU" sz="1050" b="1" i="0" baseline="0">
                <a:effectLst/>
              </a:rPr>
              <a:t>в динамике за 2015-2016 годы.</a:t>
            </a:r>
            <a:endParaRPr lang="ru-RU" sz="1050">
              <a:effectLst/>
            </a:endParaRPr>
          </a:p>
        </c:rich>
      </c:tx>
      <c:overlay val="0"/>
    </c:title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таблицы!$B$58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rgbClr val="FFCC00"/>
            </a:solidFill>
          </c:spPr>
          <c:invertIfNegative val="0"/>
          <c:cat>
            <c:strRef>
              <c:f>таблицы!$A$60:$A$67</c:f>
              <c:strCache>
                <c:ptCount val="8"/>
                <c:pt idx="0">
                  <c:v>Регулируемый сектор</c:v>
                </c:pt>
                <c:pt idx="1">
                  <c:v>Нерегулируемый сектор</c:v>
                </c:pt>
                <c:pt idx="2">
                  <c:v>*ДПМ</c:v>
                </c:pt>
                <c:pt idx="3">
                  <c:v>*ДПМ ГЭС/АЭС</c:v>
                </c:pt>
                <c:pt idx="4">
                  <c:v>*ДПМ ВИЭ</c:v>
                </c:pt>
                <c:pt idx="5">
                  <c:v>*ДВР</c:v>
                </c:pt>
                <c:pt idx="6">
                  <c:v>*КОМ</c:v>
                </c:pt>
                <c:pt idx="7">
                  <c:v>*СДМ биржевые</c:v>
                </c:pt>
              </c:strCache>
            </c:strRef>
          </c:cat>
          <c:val>
            <c:numRef>
              <c:f>таблицы!$D$60:$D$67</c:f>
              <c:numCache>
                <c:formatCode>#,##0.00</c:formatCode>
                <c:ptCount val="8"/>
                <c:pt idx="0">
                  <c:v>156719.96147010039</c:v>
                </c:pt>
                <c:pt idx="1">
                  <c:v>232830.4722813626</c:v>
                </c:pt>
                <c:pt idx="2">
                  <c:v>616431.12537850463</c:v>
                </c:pt>
                <c:pt idx="3">
                  <c:v>793694.79325616302</c:v>
                </c:pt>
                <c:pt idx="4">
                  <c:v>2938711.4126394051</c:v>
                </c:pt>
                <c:pt idx="5">
                  <c:v>310627.10535168048</c:v>
                </c:pt>
                <c:pt idx="6">
                  <c:v>176568.90218156902</c:v>
                </c:pt>
                <c:pt idx="7">
                  <c:v>101409.51490788889</c:v>
                </c:pt>
              </c:numCache>
            </c:numRef>
          </c:val>
        </c:ser>
        <c:ser>
          <c:idx val="1"/>
          <c:order val="1"/>
          <c:tx>
            <c:strRef>
              <c:f>таблицы!$E$58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rgbClr val="339966"/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 b="1"/>
                      <a:t>17,5%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 b="1"/>
                      <a:t>20,8%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ru-RU" b="1"/>
                      <a:t>26,0%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ru-RU" b="1"/>
                      <a:t>13,2%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ru-RU" b="1"/>
                      <a:t>19,2%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tx>
                <c:rich>
                  <a:bodyPr/>
                  <a:lstStyle/>
                  <a:p>
                    <a:r>
                      <a:rPr lang="ru-RU" b="1"/>
                      <a:t>7,0%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tx>
                <c:rich>
                  <a:bodyPr/>
                  <a:lstStyle/>
                  <a:p>
                    <a:pPr algn="ctr" rtl="0">
                      <a:defRPr b="1"/>
                    </a:pPr>
                    <a:r>
                      <a:rPr lang="ru-RU" b="1"/>
                      <a:t>-5,3%</a:t>
                    </a:r>
                    <a:endParaRPr lang="ru-RU"/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tx>
                <c:rich>
                  <a:bodyPr/>
                  <a:lstStyle/>
                  <a:p>
                    <a:pPr algn="ctr" rtl="0">
                      <a:defRPr b="1"/>
                    </a:pPr>
                    <a:r>
                      <a:rPr lang="ru-RU" b="1"/>
                      <a:t>-55,1%</a:t>
                    </a:r>
                    <a:endParaRPr lang="ru-RU"/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таблицы!$A$60:$A$67</c:f>
              <c:strCache>
                <c:ptCount val="8"/>
                <c:pt idx="0">
                  <c:v>Регулируемый сектор</c:v>
                </c:pt>
                <c:pt idx="1">
                  <c:v>Нерегулируемый сектор</c:v>
                </c:pt>
                <c:pt idx="2">
                  <c:v>*ДПМ</c:v>
                </c:pt>
                <c:pt idx="3">
                  <c:v>*ДПМ ГЭС/АЭС</c:v>
                </c:pt>
                <c:pt idx="4">
                  <c:v>*ДПМ ВИЭ</c:v>
                </c:pt>
                <c:pt idx="5">
                  <c:v>*ДВР</c:v>
                </c:pt>
                <c:pt idx="6">
                  <c:v>*КОМ</c:v>
                </c:pt>
                <c:pt idx="7">
                  <c:v>*СДМ биржевые</c:v>
                </c:pt>
              </c:strCache>
            </c:strRef>
          </c:cat>
          <c:val>
            <c:numRef>
              <c:f>таблицы!$G$60:$G$67</c:f>
              <c:numCache>
                <c:formatCode>#,##0.00</c:formatCode>
                <c:ptCount val="8"/>
                <c:pt idx="0">
                  <c:v>184136.99190136467</c:v>
                </c:pt>
                <c:pt idx="1">
                  <c:v>281283.4703355403</c:v>
                </c:pt>
                <c:pt idx="2">
                  <c:v>776867.53412934497</c:v>
                </c:pt>
                <c:pt idx="3">
                  <c:v>898819.64396669017</c:v>
                </c:pt>
                <c:pt idx="4">
                  <c:v>3502898.7882932159</c:v>
                </c:pt>
                <c:pt idx="5">
                  <c:v>332229.43046444585</c:v>
                </c:pt>
                <c:pt idx="6">
                  <c:v>167261.38946928535</c:v>
                </c:pt>
                <c:pt idx="7">
                  <c:v>45508.79701155451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66796672"/>
        <c:axId val="166835328"/>
        <c:axId val="0"/>
      </c:bar3DChart>
      <c:catAx>
        <c:axId val="166796672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700"/>
            </a:pPr>
            <a:endParaRPr lang="ru-RU"/>
          </a:p>
        </c:txPr>
        <c:crossAx val="166835328"/>
        <c:crosses val="autoZero"/>
        <c:auto val="1"/>
        <c:lblAlgn val="ctr"/>
        <c:lblOffset val="100"/>
        <c:noMultiLvlLbl val="0"/>
      </c:catAx>
      <c:valAx>
        <c:axId val="166835328"/>
        <c:scaling>
          <c:orientation val="minMax"/>
        </c:scaling>
        <c:delete val="0"/>
        <c:axPos val="l"/>
        <c:majorGridlines/>
        <c:numFmt formatCode="#,##0.00" sourceLinked="1"/>
        <c:majorTickMark val="none"/>
        <c:minorTickMark val="none"/>
        <c:tickLblPos val="nextTo"/>
        <c:crossAx val="166796672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Tahoma" panose="020B0604030504040204" pitchFamily="34" charset="0"/>
          <a:ea typeface="Tahoma" panose="020B0604030504040204" pitchFamily="34" charset="0"/>
          <a:cs typeface="Tahoma" panose="020B0604030504040204" pitchFamily="34" charset="0"/>
        </a:defRPr>
      </a:pPr>
      <a:endParaRPr lang="ru-RU"/>
    </a:p>
  </c:tx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1092385289188249"/>
          <c:y val="4.4004245232057856E-2"/>
          <c:w val="0.78091904185397565"/>
          <c:h val="0.7510748656417948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таблицы!$B$26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rgbClr val="FFCC00"/>
            </a:solidFill>
          </c:spPr>
          <c:invertIfNegative val="0"/>
          <c:cat>
            <c:strRef>
              <c:f>таблицы!$A$28:$A$29</c:f>
              <c:strCache>
                <c:ptCount val="2"/>
                <c:pt idx="0">
                  <c:v>Объем услуг по передаче электроэнергии, млн кВт∙ч</c:v>
                </c:pt>
                <c:pt idx="1">
                  <c:v>Затраты на услуги по передаче электроэнергии (без НДС), млн руб.</c:v>
                </c:pt>
              </c:strCache>
            </c:strRef>
          </c:cat>
          <c:val>
            <c:numRef>
              <c:f>таблицы!$B$28:$B$29</c:f>
              <c:numCache>
                <c:formatCode>#,##0.000</c:formatCode>
                <c:ptCount val="2"/>
                <c:pt idx="0">
                  <c:v>4699.2</c:v>
                </c:pt>
                <c:pt idx="1">
                  <c:v>5868.2</c:v>
                </c:pt>
              </c:numCache>
            </c:numRef>
          </c:val>
        </c:ser>
        <c:ser>
          <c:idx val="1"/>
          <c:order val="1"/>
          <c:tx>
            <c:strRef>
              <c:f>таблицы!$E$26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rgbClr val="339966"/>
            </a:solidFill>
          </c:spPr>
          <c:invertIfNegative val="0"/>
          <c:dLbls>
            <c:dLbl>
              <c:idx val="0"/>
              <c:layout>
                <c:manualLayout>
                  <c:x val="1.9444444444444497E-2"/>
                  <c:y val="-3.6543983294179065E-2"/>
                </c:manualLayout>
              </c:layout>
              <c:tx>
                <c:rich>
                  <a:bodyPr/>
                  <a:lstStyle/>
                  <a:p>
                    <a:r>
                      <a:rPr lang="en-US" b="1">
                        <a:latin typeface="Tahoma" panose="020B0604030504040204" pitchFamily="34" charset="0"/>
                        <a:ea typeface="Tahoma" panose="020B0604030504040204" pitchFamily="34" charset="0"/>
                        <a:cs typeface="Tahoma" panose="020B0604030504040204" pitchFamily="34" charset="0"/>
                      </a:rPr>
                      <a:t>1,</a:t>
                    </a:r>
                    <a:r>
                      <a:rPr lang="ru-RU" b="1">
                        <a:latin typeface="Tahoma" panose="020B0604030504040204" pitchFamily="34" charset="0"/>
                        <a:ea typeface="Tahoma" panose="020B0604030504040204" pitchFamily="34" charset="0"/>
                        <a:cs typeface="Tahoma" panose="020B0604030504040204" pitchFamily="34" charset="0"/>
                      </a:rPr>
                      <a:t>02</a:t>
                    </a:r>
                    <a:r>
                      <a:rPr lang="en-US" b="1">
                        <a:latin typeface="Tahoma" panose="020B0604030504040204" pitchFamily="34" charset="0"/>
                        <a:ea typeface="Tahoma" panose="020B0604030504040204" pitchFamily="34" charset="0"/>
                        <a:cs typeface="Tahoma" panose="020B0604030504040204" pitchFamily="34" charset="0"/>
                      </a:rPr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9645269042035467E-2"/>
                  <c:y val="-2.895269723887969E-2"/>
                </c:manualLayout>
              </c:layout>
              <c:tx>
                <c:rich>
                  <a:bodyPr/>
                  <a:lstStyle/>
                  <a:p>
                    <a:r>
                      <a:rPr lang="ru-RU" b="1">
                        <a:latin typeface="Tahoma" panose="020B0604030504040204" pitchFamily="34" charset="0"/>
                        <a:ea typeface="Tahoma" panose="020B0604030504040204" pitchFamily="34" charset="0"/>
                        <a:cs typeface="Tahoma" panose="020B0604030504040204" pitchFamily="34" charset="0"/>
                      </a:rPr>
                      <a:t>12</a:t>
                    </a:r>
                    <a:r>
                      <a:rPr lang="en-US" b="1">
                        <a:latin typeface="Tahoma" panose="020B0604030504040204" pitchFamily="34" charset="0"/>
                        <a:ea typeface="Tahoma" panose="020B0604030504040204" pitchFamily="34" charset="0"/>
                        <a:cs typeface="Tahoma" panose="020B0604030504040204" pitchFamily="34" charset="0"/>
                      </a:rPr>
                      <a:t>,</a:t>
                    </a:r>
                    <a:r>
                      <a:rPr lang="ru-RU" b="1">
                        <a:latin typeface="Tahoma" panose="020B0604030504040204" pitchFamily="34" charset="0"/>
                        <a:ea typeface="Tahoma" panose="020B0604030504040204" pitchFamily="34" charset="0"/>
                        <a:cs typeface="Tahoma" panose="020B0604030504040204" pitchFamily="34" charset="0"/>
                      </a:rPr>
                      <a:t>08</a:t>
                    </a:r>
                    <a:r>
                      <a:rPr lang="en-US" b="1">
                        <a:latin typeface="Tahoma" panose="020B0604030504040204" pitchFamily="34" charset="0"/>
                        <a:ea typeface="Tahoma" panose="020B0604030504040204" pitchFamily="34" charset="0"/>
                        <a:cs typeface="Tahoma" panose="020B0604030504040204" pitchFamily="34" charset="0"/>
                      </a:rPr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ru-RU" b="1">
                        <a:latin typeface="Tahoma" panose="020B0604030504040204" pitchFamily="34" charset="0"/>
                        <a:ea typeface="Tahoma" panose="020B0604030504040204" pitchFamily="34" charset="0"/>
                        <a:cs typeface="Tahoma" panose="020B0604030504040204" pitchFamily="34" charset="0"/>
                      </a:rPr>
                      <a:t>-3,2%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"/>
                  <c:y val="-2.2831050228310501E-2"/>
                </c:manualLayout>
              </c:layout>
              <c:tx>
                <c:rich>
                  <a:bodyPr/>
                  <a:lstStyle/>
                  <a:p>
                    <a:r>
                      <a:rPr lang="ru-RU" b="1">
                        <a:latin typeface="Tahoma" panose="020B0604030504040204" pitchFamily="34" charset="0"/>
                        <a:ea typeface="Tahoma" panose="020B0604030504040204" pitchFamily="34" charset="0"/>
                        <a:cs typeface="Tahoma" panose="020B0604030504040204" pitchFamily="34" charset="0"/>
                      </a:rPr>
                      <a:t>-8,2%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таблицы!$A$28:$A$29</c:f>
              <c:strCache>
                <c:ptCount val="2"/>
                <c:pt idx="0">
                  <c:v>Объем услуг по передаче электроэнергии, млн кВт∙ч</c:v>
                </c:pt>
                <c:pt idx="1">
                  <c:v>Затраты на услуги по передаче электроэнергии (без НДС), млн руб.</c:v>
                </c:pt>
              </c:strCache>
            </c:strRef>
          </c:cat>
          <c:val>
            <c:numRef>
              <c:f>таблицы!$E$28:$E$29</c:f>
              <c:numCache>
                <c:formatCode>#,##0.000</c:formatCode>
                <c:ptCount val="2"/>
                <c:pt idx="0">
                  <c:v>4747.2</c:v>
                </c:pt>
                <c:pt idx="1">
                  <c:v>6577.1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67147776"/>
        <c:axId val="167149568"/>
        <c:axId val="0"/>
      </c:bar3DChart>
      <c:catAx>
        <c:axId val="16714777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90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ru-RU"/>
          </a:p>
        </c:txPr>
        <c:crossAx val="167149568"/>
        <c:crosses val="autoZero"/>
        <c:auto val="1"/>
        <c:lblAlgn val="ctr"/>
        <c:lblOffset val="100"/>
        <c:noMultiLvlLbl val="0"/>
      </c:catAx>
      <c:valAx>
        <c:axId val="167149568"/>
        <c:scaling>
          <c:orientation val="minMax"/>
        </c:scaling>
        <c:delete val="0"/>
        <c:axPos val="l"/>
        <c:majorGridlines/>
        <c:numFmt formatCode="#,##0.000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ru-RU"/>
          </a:p>
        </c:txPr>
        <c:crossAx val="167147776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3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3922530984075421"/>
          <c:y val="2.8441285840623113E-2"/>
          <c:w val="0.72276071780933016"/>
          <c:h val="0.47211201299490807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rgbClr val="FFC000"/>
              </a:solidFill>
            </c:spPr>
          </c:dPt>
          <c:dPt>
            <c:idx val="1"/>
            <c:bubble3D val="0"/>
            <c:spPr>
              <a:solidFill>
                <a:srgbClr val="92D050"/>
              </a:solidFill>
            </c:spPr>
          </c:dPt>
          <c:dPt>
            <c:idx val="2"/>
            <c:bubble3D val="0"/>
          </c:dPt>
          <c:dPt>
            <c:idx val="3"/>
            <c:bubble3D val="0"/>
            <c:spPr>
              <a:solidFill>
                <a:srgbClr val="006600"/>
              </a:solidFill>
            </c:spPr>
          </c:dPt>
          <c:dPt>
            <c:idx val="4"/>
            <c:bubble3D val="0"/>
            <c:spPr>
              <a:solidFill>
                <a:schemeClr val="accent1">
                  <a:lumMod val="75000"/>
                </a:schemeClr>
              </a:solidFill>
            </c:spPr>
          </c:dPt>
          <c:dPt>
            <c:idx val="5"/>
            <c:bubble3D val="0"/>
          </c:dPt>
          <c:dPt>
            <c:idx val="6"/>
            <c:bubble3D val="0"/>
            <c:spPr>
              <a:solidFill>
                <a:schemeClr val="tx2">
                  <a:lumMod val="40000"/>
                  <a:lumOff val="60000"/>
                </a:schemeClr>
              </a:solidFill>
            </c:spPr>
          </c:dPt>
          <c:dPt>
            <c:idx val="7"/>
            <c:bubble3D val="0"/>
            <c:spPr>
              <a:solidFill>
                <a:schemeClr val="tx2">
                  <a:lumMod val="50000"/>
                </a:schemeClr>
              </a:solidFill>
            </c:spPr>
          </c:dPt>
          <c:dLbls>
            <c:dLbl>
              <c:idx val="0"/>
              <c:layout>
                <c:manualLayout>
                  <c:x val="-5.4639070599656111E-3"/>
                  <c:y val="-1.4732190957125522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1117653403719379E-2"/>
                  <c:y val="5.398298951400943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6791639965229971E-2"/>
                  <c:y val="9.4226991494757006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8.5500009517343774E-3"/>
                  <c:y val="2.1613003281293362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5.6508847957260779E-2"/>
                  <c:y val="-3.4721851890144692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6.2246551181102359E-2"/>
                  <c:y val="-2.092673450621456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'итоговые таблички'!$A$3:$A$10</c:f>
              <c:strCache>
                <c:ptCount val="8"/>
                <c:pt idx="0">
                  <c:v>Бюджетные организации</c:v>
                </c:pt>
                <c:pt idx="1">
                  <c:v>Население и приравненные к ней категории потребителей</c:v>
                </c:pt>
                <c:pt idx="2">
                  <c:v>Электрофицированный городской транспорт</c:v>
                </c:pt>
                <c:pt idx="3">
                  <c:v>Потери</c:v>
                </c:pt>
                <c:pt idx="4">
                  <c:v>Промышленные потребители</c:v>
                </c:pt>
                <c:pt idx="5">
                  <c:v>Непромышленные потребители</c:v>
                </c:pt>
                <c:pt idx="6">
                  <c:v>Энергосбытовые организации</c:v>
                </c:pt>
                <c:pt idx="7">
                  <c:v>Не в зоне ГП</c:v>
                </c:pt>
              </c:strCache>
            </c:strRef>
          </c:cat>
          <c:val>
            <c:numRef>
              <c:f>'итоговые таблички'!$B$3:$B$10</c:f>
              <c:numCache>
                <c:formatCode>#,##0</c:formatCode>
                <c:ptCount val="8"/>
                <c:pt idx="0">
                  <c:v>315.97500399999996</c:v>
                </c:pt>
                <c:pt idx="1">
                  <c:v>1790.49726558</c:v>
                </c:pt>
                <c:pt idx="2">
                  <c:v>124.42157499999999</c:v>
                </c:pt>
                <c:pt idx="3">
                  <c:v>634.72388699999999</c:v>
                </c:pt>
                <c:pt idx="4">
                  <c:v>1015.618859</c:v>
                </c:pt>
                <c:pt idx="5">
                  <c:v>1283.4403129999998</c:v>
                </c:pt>
                <c:pt idx="6">
                  <c:v>482.79615000000001</c:v>
                </c:pt>
                <c:pt idx="7">
                  <c:v>57.963863000000011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b"/>
      <c:layout>
        <c:manualLayout>
          <c:xMode val="edge"/>
          <c:yMode val="edge"/>
          <c:x val="0"/>
          <c:y val="0.50655972563690121"/>
          <c:w val="0.55648975465073314"/>
          <c:h val="0.49344027436309873"/>
        </c:manualLayout>
      </c:layout>
      <c:overlay val="0"/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600"/>
              <a:t>Изменение полезного отпуска электроэнергии по группам потребителей, %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'итоговые таблички'!$D$2</c:f>
              <c:strCache>
                <c:ptCount val="1"/>
                <c:pt idx="0">
                  <c:v>Изменение полезного отпуска электроэнергии по группам потребителей, %</c:v>
                </c:pt>
              </c:strCache>
            </c:strRef>
          </c:tx>
          <c:spPr>
            <a:solidFill>
              <a:srgbClr val="FFC000"/>
            </a:solidFill>
            <a:ln>
              <a:solidFill>
                <a:schemeClr val="accent1"/>
              </a:solidFill>
            </a:ln>
          </c:spPr>
          <c:invertIfNegative val="0"/>
          <c:dLbls>
            <c:dLbl>
              <c:idx val="2"/>
              <c:layout>
                <c:manualLayout>
                  <c:x val="2.0799190765873406E-3"/>
                  <c:y val="-4.654003299458023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-6.929811138914234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1.483829423580298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0"/>
                  <c:y val="-6.731590513707848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0"/>
                  <c:y val="-3.336808810926866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anchor="t" anchorCtr="0"/>
              <a:lstStyle/>
              <a:p>
                <a:pPr>
                  <a:defRPr sz="1100"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'итоговые таблички'!$A$3:$A$10</c:f>
              <c:strCache>
                <c:ptCount val="8"/>
                <c:pt idx="0">
                  <c:v>Бюджетные организации</c:v>
                </c:pt>
                <c:pt idx="1">
                  <c:v>Население и потребители приравненные к категории "Население"</c:v>
                </c:pt>
                <c:pt idx="2">
                  <c:v>Электрофицированный городской транспорт</c:v>
                </c:pt>
                <c:pt idx="3">
                  <c:v>Продажа электроэнергии в целях компенсации потерь</c:v>
                </c:pt>
                <c:pt idx="4">
                  <c:v>Промышленные потребители</c:v>
                </c:pt>
                <c:pt idx="5">
                  <c:v>Непромышленные потребители</c:v>
                </c:pt>
                <c:pt idx="6">
                  <c:v>Энергосбытовые организации</c:v>
                </c:pt>
                <c:pt idx="7">
                  <c:v>Вне статуса ГП</c:v>
                </c:pt>
              </c:strCache>
            </c:strRef>
          </c:cat>
          <c:val>
            <c:numRef>
              <c:f>'итоговые таблички'!$D$3:$D$10</c:f>
              <c:numCache>
                <c:formatCode>0.0%</c:formatCode>
                <c:ptCount val="8"/>
                <c:pt idx="0">
                  <c:v>1.5370428143471813E-2</c:v>
                </c:pt>
                <c:pt idx="1">
                  <c:v>1.9144928161987072E-2</c:v>
                </c:pt>
                <c:pt idx="2">
                  <c:v>3.39995213386351E-3</c:v>
                </c:pt>
                <c:pt idx="3">
                  <c:v>4.0688632249103471E-3</c:v>
                </c:pt>
                <c:pt idx="4" formatCode="0%">
                  <c:v>-6.1788348649186142E-2</c:v>
                </c:pt>
                <c:pt idx="5" formatCode="0%">
                  <c:v>1.923246902831725E-2</c:v>
                </c:pt>
                <c:pt idx="6">
                  <c:v>4.4775422017816185E-3</c:v>
                </c:pt>
                <c:pt idx="7" formatCode="0%">
                  <c:v>-2.9774383679977635E-2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8435712"/>
        <c:axId val="168437248"/>
      </c:barChart>
      <c:catAx>
        <c:axId val="168435712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 rot="-5400000"/>
          <a:lstStyle/>
          <a:p>
            <a:pPr>
              <a:defRPr/>
            </a:pPr>
            <a:endParaRPr lang="ru-RU"/>
          </a:p>
        </c:txPr>
        <c:crossAx val="168437248"/>
        <c:crosses val="autoZero"/>
        <c:auto val="1"/>
        <c:lblAlgn val="ctr"/>
        <c:lblOffset val="1000"/>
        <c:noMultiLvlLbl val="0"/>
      </c:catAx>
      <c:valAx>
        <c:axId val="168437248"/>
        <c:scaling>
          <c:orientation val="minMax"/>
        </c:scaling>
        <c:delete val="1"/>
        <c:axPos val="l"/>
        <c:numFmt formatCode="0.0%" sourceLinked="1"/>
        <c:majorTickMark val="none"/>
        <c:minorTickMark val="none"/>
        <c:tickLblPos val="nextTo"/>
        <c:crossAx val="168435712"/>
        <c:crosses val="autoZero"/>
        <c:crossBetween val="between"/>
      </c:valAx>
      <c:spPr>
        <a:ln>
          <a:noFill/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15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Изменение товарной продукции</a:t>
            </a:r>
          </a:p>
          <a:p>
            <a:pPr>
              <a:defRPr/>
            </a:pPr>
            <a:r>
              <a:rPr lang="ru-RU" sz="115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по группам потребителей, %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'итоговые таблички'!$D$29</c:f>
              <c:strCache>
                <c:ptCount val="1"/>
                <c:pt idx="0">
                  <c:v>Изменение  товарной продукции по группам потребителей, %</c:v>
                </c:pt>
              </c:strCache>
            </c:strRef>
          </c:tx>
          <c:spPr>
            <a:solidFill>
              <a:srgbClr val="FFC000"/>
            </a:solidFill>
            <a:ln>
              <a:solidFill>
                <a:schemeClr val="accent1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'итоговые таблички'!$A$30:$A$37</c:f>
              <c:strCache>
                <c:ptCount val="8"/>
                <c:pt idx="0">
                  <c:v>Бюджетные организации</c:v>
                </c:pt>
                <c:pt idx="1">
                  <c:v>Население и потребители приравненные к категории "Население"</c:v>
                </c:pt>
                <c:pt idx="2">
                  <c:v>Электрофицированный городской транспорт</c:v>
                </c:pt>
                <c:pt idx="3">
                  <c:v>Продажа электроэнергии в целях компенсации потерь</c:v>
                </c:pt>
                <c:pt idx="4">
                  <c:v>Промышленные потребители</c:v>
                </c:pt>
                <c:pt idx="5">
                  <c:v>Непромышленные потребители</c:v>
                </c:pt>
                <c:pt idx="6">
                  <c:v>Энергосбытовые организации</c:v>
                </c:pt>
                <c:pt idx="7">
                  <c:v>Вне статуса ГП</c:v>
                </c:pt>
              </c:strCache>
            </c:strRef>
          </c:cat>
          <c:val>
            <c:numRef>
              <c:f>'итоговые таблички'!$D$30:$D$37</c:f>
              <c:numCache>
                <c:formatCode>0%</c:formatCode>
                <c:ptCount val="8"/>
                <c:pt idx="0">
                  <c:v>7.3718973697721707E-2</c:v>
                </c:pt>
                <c:pt idx="1">
                  <c:v>0.12436097773094197</c:v>
                </c:pt>
                <c:pt idx="2">
                  <c:v>7.6501333952479586E-2</c:v>
                </c:pt>
                <c:pt idx="3">
                  <c:v>0.26046854627719529</c:v>
                </c:pt>
                <c:pt idx="4">
                  <c:v>-6.9763531997899062E-3</c:v>
                </c:pt>
                <c:pt idx="5">
                  <c:v>7.4457551109468362E-2</c:v>
                </c:pt>
                <c:pt idx="6">
                  <c:v>0.20840366475417443</c:v>
                </c:pt>
                <c:pt idx="7">
                  <c:v>4.7105159299874265E-2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5388160"/>
        <c:axId val="175389696"/>
      </c:barChart>
      <c:catAx>
        <c:axId val="17538816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 rot="-5400000"/>
          <a:lstStyle/>
          <a:p>
            <a:pPr>
              <a:defRPr/>
            </a:pPr>
            <a:endParaRPr lang="ru-RU"/>
          </a:p>
        </c:txPr>
        <c:crossAx val="175389696"/>
        <c:crosses val="autoZero"/>
        <c:auto val="1"/>
        <c:lblAlgn val="ctr"/>
        <c:lblOffset val="1000"/>
        <c:noMultiLvlLbl val="0"/>
      </c:catAx>
      <c:valAx>
        <c:axId val="175389696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17538816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310"/>
      <c:rAngAx val="0"/>
      <c:perspective val="2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8484848484848485E-2"/>
          <c:y val="2.0575527606560493E-2"/>
          <c:w val="0.65907009272743877"/>
          <c:h val="0.97942461927635061"/>
        </c:manualLayout>
      </c:layout>
      <c:pie3DChart>
        <c:varyColors val="1"/>
        <c:ser>
          <c:idx val="0"/>
          <c:order val="0"/>
          <c:spPr>
            <a:solidFill>
              <a:srgbClr val="00B050"/>
            </a:solidFill>
            <a:ln w="3175"/>
          </c:spPr>
          <c:explosion val="27"/>
          <c:dPt>
            <c:idx val="0"/>
            <c:bubble3D val="0"/>
            <c:spPr>
              <a:solidFill>
                <a:srgbClr val="339966"/>
              </a:solidFill>
              <a:ln w="3175"/>
            </c:spPr>
          </c:dPt>
          <c:dPt>
            <c:idx val="1"/>
            <c:bubble3D val="0"/>
            <c:spPr>
              <a:solidFill>
                <a:srgbClr val="FFC000"/>
              </a:solidFill>
              <a:ln w="3175">
                <a:noFill/>
              </a:ln>
            </c:spPr>
          </c:dPt>
          <c:dLbls>
            <c:dLbl>
              <c:idx val="0"/>
              <c:layout>
                <c:manualLayout>
                  <c:x val="-0.16926693254252309"/>
                  <c:y val="-0.26849506130574258"/>
                </c:manualLayout>
              </c:layout>
              <c:tx>
                <c:rich>
                  <a:bodyPr/>
                  <a:lstStyle/>
                  <a:p>
                    <a:r>
                      <a:rPr lang="ru-RU" sz="900">
                        <a:solidFill>
                          <a:sysClr val="windowText" lastClr="000000"/>
                        </a:solidFill>
                        <a:latin typeface="Arial" panose="020B0604020202020204" pitchFamily="34" charset="0"/>
                        <a:cs typeface="Arial" panose="020B0604020202020204" pitchFamily="34" charset="0"/>
                      </a:rPr>
                      <a:t>9 6</a:t>
                    </a:r>
                    <a:r>
                      <a:rPr lang="en-US" sz="900">
                        <a:solidFill>
                          <a:sysClr val="windowText" lastClr="000000"/>
                        </a:solidFill>
                        <a:latin typeface="Arial" panose="020B0604020202020204" pitchFamily="34" charset="0"/>
                        <a:cs typeface="Arial" panose="020B0604020202020204" pitchFamily="34" charset="0"/>
                      </a:rPr>
                      <a:t>76</a:t>
                    </a:r>
                    <a:r>
                      <a:rPr lang="ru-RU" sz="900">
                        <a:solidFill>
                          <a:sysClr val="windowText" lastClr="000000"/>
                        </a:solidFill>
                        <a:latin typeface="Arial" panose="020B0604020202020204" pitchFamily="34" charset="0"/>
                        <a:cs typeface="Arial" panose="020B0604020202020204" pitchFamily="34" charset="0"/>
                      </a:rPr>
                      <a:t> договора</a:t>
                    </a:r>
                    <a:endParaRPr lang="ru-RU" sz="900">
                      <a:latin typeface="Arial" panose="020B0604020202020204" pitchFamily="34" charset="0"/>
                      <a:cs typeface="Arial" panose="020B0604020202020204" pitchFamily="34" charset="0"/>
                    </a:endParaRP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6302075876879025E-2"/>
                  <c:y val="-0.40019932291072313"/>
                </c:manualLayout>
              </c:layout>
              <c:tx>
                <c:rich>
                  <a:bodyPr/>
                  <a:lstStyle/>
                  <a:p>
                    <a:r>
                      <a:rPr lang="ru-RU" sz="1000">
                        <a:solidFill>
                          <a:sysClr val="windowText" lastClr="000000"/>
                        </a:solidFill>
                        <a:latin typeface="Arial" panose="020B0604020202020204" pitchFamily="34" charset="0"/>
                        <a:cs typeface="Arial" panose="020B0604020202020204" pitchFamily="34" charset="0"/>
                      </a:rPr>
                      <a:t>3 5</a:t>
                    </a:r>
                    <a:r>
                      <a:rPr lang="en-US" sz="1000">
                        <a:solidFill>
                          <a:sysClr val="windowText" lastClr="000000"/>
                        </a:solidFill>
                        <a:latin typeface="Arial" panose="020B0604020202020204" pitchFamily="34" charset="0"/>
                        <a:cs typeface="Arial" panose="020B0604020202020204" pitchFamily="34" charset="0"/>
                      </a:rPr>
                      <a:t>40</a:t>
                    </a:r>
                    <a:r>
                      <a:rPr lang="ru-RU" sz="1000">
                        <a:solidFill>
                          <a:sysClr val="windowText" lastClr="000000"/>
                        </a:solidFill>
                        <a:latin typeface="Arial" panose="020B0604020202020204" pitchFamily="34" charset="0"/>
                        <a:cs typeface="Arial" panose="020B0604020202020204" pitchFamily="34" charset="0"/>
                      </a:rPr>
                      <a:t> </a:t>
                    </a:r>
                    <a:r>
                      <a:rPr lang="ru-RU" sz="900">
                        <a:solidFill>
                          <a:sysClr val="windowText" lastClr="000000"/>
                        </a:solidFill>
                        <a:latin typeface="Arial" panose="020B0604020202020204" pitchFamily="34" charset="0"/>
                        <a:cs typeface="Arial" panose="020B0604020202020204" pitchFamily="34" charset="0"/>
                      </a:rPr>
                      <a:t>договоров</a:t>
                    </a:r>
                    <a:endParaRPr lang="ru-RU" sz="900">
                      <a:latin typeface="Arial" panose="020B0604020202020204" pitchFamily="34" charset="0"/>
                      <a:cs typeface="Arial" panose="020B0604020202020204" pitchFamily="34" charset="0"/>
                    </a:endParaRP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5.2506561679790033E-3"/>
                  <c:y val="-7.1662231627488526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" sourceLinked="0"/>
            <c:spPr>
              <a:noFill/>
              <a:ln w="22141">
                <a:noFill/>
              </a:ln>
            </c:spPr>
            <c:txPr>
              <a:bodyPr/>
              <a:lstStyle/>
              <a:p>
                <a:pPr>
                  <a:defRPr sz="1308" b="1" i="1" u="none" strike="noStrike" baseline="0">
                    <a:solidFill>
                      <a:sysClr val="windowText" lastClr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Лист1!$A$3:$B$3</c:f>
              <c:strCache>
                <c:ptCount val="2"/>
                <c:pt idx="0">
                  <c:v>Прочие потребители</c:v>
                </c:pt>
                <c:pt idx="1">
                  <c:v>Социально значимые потребители</c:v>
                </c:pt>
              </c:strCache>
            </c:strRef>
          </c:cat>
          <c:val>
            <c:numRef>
              <c:f>Лист1!$A$4:$B$4</c:f>
              <c:numCache>
                <c:formatCode>General</c:formatCode>
                <c:ptCount val="2"/>
                <c:pt idx="0">
                  <c:v>9676</c:v>
                </c:pt>
                <c:pt idx="1">
                  <c:v>3540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2141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880" b="1" i="0" u="none" strike="noStrike" baseline="0">
                <a:solidFill>
                  <a:srgbClr val="000000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880" b="1" i="0" u="none" strike="noStrike" baseline="0">
                <a:solidFill>
                  <a:srgbClr val="000000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66259289588801407"/>
          <c:y val="2.0524586744537728E-3"/>
          <c:w val="0.33740703243838127"/>
          <c:h val="0.99794772488881933"/>
        </c:manualLayout>
      </c:layout>
      <c:overlay val="0"/>
      <c:txPr>
        <a:bodyPr/>
        <a:lstStyle/>
        <a:p>
          <a:pPr>
            <a:defRPr sz="959" b="1" i="0" u="none" strike="noStrike" baseline="0">
              <a:solidFill>
                <a:srgbClr val="000000"/>
              </a:solidFill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872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20"/>
      <c:rotY val="13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4647003945649304E-3"/>
          <c:y val="0.12826946707206602"/>
          <c:w val="0.66943343603823358"/>
          <c:h val="0.6459201449376350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rgbClr val="0070C0"/>
              </a:solidFill>
            </c:spPr>
          </c:dPt>
          <c:dPt>
            <c:idx val="2"/>
            <c:bubble3D val="0"/>
            <c:explosion val="0"/>
            <c:spPr>
              <a:solidFill>
                <a:srgbClr val="FFFF00"/>
              </a:solidFill>
            </c:spPr>
          </c:dPt>
          <c:dPt>
            <c:idx val="3"/>
            <c:bubble3D val="0"/>
            <c:explosion val="48"/>
            <c:spPr>
              <a:solidFill>
                <a:srgbClr val="FFC000"/>
              </a:solidFill>
            </c:spPr>
          </c:dPt>
          <c:dLbls>
            <c:dLbl>
              <c:idx val="0"/>
              <c:layout>
                <c:manualLayout>
                  <c:x val="-3.1168100884274769E-2"/>
                  <c:y val="-0.16941711552594654"/>
                </c:manualLayout>
              </c:layout>
              <c:spPr/>
              <c:txPr>
                <a:bodyPr/>
                <a:lstStyle/>
                <a:p>
                  <a:pPr>
                    <a:defRPr b="1">
                      <a:latin typeface="Tahoma" panose="020B0604030504040204" pitchFamily="34" charset="0"/>
                      <a:ea typeface="Tahoma" panose="020B0604030504040204" pitchFamily="34" charset="0"/>
                      <a:cs typeface="Tahoma" panose="020B0604030504040204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pPr/>
              <c:txPr>
                <a:bodyPr/>
                <a:lstStyle/>
                <a:p>
                  <a:pPr>
                    <a:defRPr b="1">
                      <a:latin typeface="Tahoma" panose="020B0604030504040204" pitchFamily="34" charset="0"/>
                      <a:ea typeface="Tahoma" panose="020B0604030504040204" pitchFamily="34" charset="0"/>
                      <a:cs typeface="Tahoma" panose="020B0604030504040204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7.0555985755261133E-2"/>
                  <c:y val="-1.6722779162468878E-3"/>
                </c:manualLayout>
              </c:layout>
              <c:spPr/>
              <c:txPr>
                <a:bodyPr/>
                <a:lstStyle/>
                <a:p>
                  <a:pPr>
                    <a:defRPr b="1">
                      <a:latin typeface="Tahoma" panose="020B0604030504040204" pitchFamily="34" charset="0"/>
                      <a:ea typeface="Tahoma" panose="020B0604030504040204" pitchFamily="34" charset="0"/>
                      <a:cs typeface="Tahoma" panose="020B0604030504040204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.13617855230619019"/>
                  <c:y val="7.3015628551867176E-2"/>
                </c:manualLayout>
              </c:layout>
              <c:tx>
                <c:rich>
                  <a:bodyPr/>
                  <a:lstStyle/>
                  <a:p>
                    <a:pPr>
                      <a:defRPr b="1">
                        <a:latin typeface="Tahoma" panose="020B0604030504040204" pitchFamily="34" charset="0"/>
                        <a:ea typeface="Tahoma" panose="020B0604030504040204" pitchFamily="34" charset="0"/>
                        <a:cs typeface="Tahoma" panose="020B0604030504040204" pitchFamily="34" charset="0"/>
                      </a:defRPr>
                    </a:pPr>
                    <a:r>
                      <a:rPr lang="en-US" b="1">
                        <a:latin typeface="Tahoma" panose="020B0604030504040204" pitchFamily="34" charset="0"/>
                        <a:ea typeface="Tahoma" panose="020B0604030504040204" pitchFamily="34" charset="0"/>
                        <a:cs typeface="Tahoma" panose="020B0604030504040204" pitchFamily="34" charset="0"/>
                      </a:rPr>
                      <a:t>9 217</a:t>
                    </a: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Лист1!$A$2:$A$5</c:f>
              <c:strCache>
                <c:ptCount val="4"/>
                <c:pt idx="0">
                  <c:v>Крупные потребители</c:v>
                </c:pt>
                <c:pt idx="1">
                  <c:v>Сбытовые компании</c:v>
                </c:pt>
                <c:pt idx="2">
                  <c:v>Потребители, покупающие часть объемов электроэнергии (мощности) у производителей на розничном рынке электроэнергии</c:v>
                </c:pt>
                <c:pt idx="3">
                  <c:v>Мелкие потребители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422</c:v>
                </c:pt>
                <c:pt idx="1">
                  <c:v>31</c:v>
                </c:pt>
                <c:pt idx="2">
                  <c:v>6</c:v>
                </c:pt>
                <c:pt idx="3">
                  <c:v>9217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layout>
        <c:manualLayout>
          <c:xMode val="edge"/>
          <c:yMode val="edge"/>
          <c:x val="0.52742486648029052"/>
          <c:y val="2.7818263871578437E-2"/>
          <c:w val="0.40848756734355574"/>
          <c:h val="0.97217717431503559"/>
        </c:manualLayout>
      </c:layout>
      <c:overlay val="0"/>
      <c:spPr>
        <a:ln>
          <a:noFill/>
        </a:ln>
      </c:spPr>
      <c:txPr>
        <a:bodyPr/>
        <a:lstStyle/>
        <a:p>
          <a:pPr>
            <a:defRPr sz="900" spc="0" baseline="0">
              <a:latin typeface="Tahoma" panose="020B0604030504040204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20"/>
      <c:rotY val="22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6629231442223572E-2"/>
          <c:y val="3.4446883254617186E-2"/>
          <c:w val="0.55265969905022372"/>
          <c:h val="0.8478516163069371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rgbClr val="FFC000"/>
              </a:solidFill>
            </c:spPr>
          </c:dPt>
          <c:dPt>
            <c:idx val="1"/>
            <c:bubble3D val="0"/>
            <c:spPr>
              <a:solidFill>
                <a:srgbClr val="FFFF00"/>
              </a:solidFill>
            </c:spPr>
          </c:dPt>
          <c:dPt>
            <c:idx val="2"/>
            <c:bubble3D val="0"/>
            <c:spPr>
              <a:solidFill>
                <a:schemeClr val="bg2">
                  <a:lumMod val="75000"/>
                </a:schemeClr>
              </a:solidFill>
            </c:spPr>
          </c:dPt>
          <c:dPt>
            <c:idx val="3"/>
            <c:bubble3D val="0"/>
            <c:spPr>
              <a:solidFill>
                <a:schemeClr val="bg1">
                  <a:lumMod val="50000"/>
                </a:schemeClr>
              </a:solidFill>
            </c:spPr>
          </c:dPt>
          <c:dPt>
            <c:idx val="4"/>
            <c:bubble3D val="0"/>
            <c:spPr>
              <a:solidFill>
                <a:schemeClr val="accent6">
                  <a:lumMod val="50000"/>
                </a:schemeClr>
              </a:solidFill>
            </c:spPr>
          </c:dPt>
          <c:dLbls>
            <c:dLbl>
              <c:idx val="0"/>
              <c:layout>
                <c:manualLayout>
                  <c:x val="0.14224754357628375"/>
                  <c:y val="2.472022519507013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1 497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0.1178155915606703"/>
                  <c:y val="2.13512773036731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5.7052964533279493E-3"/>
                  <c:y val="-9.334793115745948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3.3917785517194966E-2"/>
                  <c:y val="3.1091869028587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1393557776431791E-3"/>
                  <c:y val="2.664233537633990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9.6804756376606769E-3"/>
                  <c:y val="6.223432927974131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Лист1!$A$2:$A$7</c:f>
              <c:strCache>
                <c:ptCount val="6"/>
                <c:pt idx="0">
                  <c:v>УК, ТСЖ, прочее жилье</c:v>
                </c:pt>
                <c:pt idx="1">
                  <c:v>Приравненные к населению (СНТ, ГСК и т.п.)</c:v>
                </c:pt>
                <c:pt idx="2">
                  <c:v>Организации, финансируемые из ФБ</c:v>
                </c:pt>
                <c:pt idx="3">
                  <c:v>Организации, финансируемые из ОБ</c:v>
                </c:pt>
                <c:pt idx="4">
                  <c:v>Организации, финансируемые из МБ</c:v>
                </c:pt>
                <c:pt idx="5">
                  <c:v>Религиозные организации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1497</c:v>
                </c:pt>
                <c:pt idx="1">
                  <c:v>946</c:v>
                </c:pt>
                <c:pt idx="2">
                  <c:v>158</c:v>
                </c:pt>
                <c:pt idx="3">
                  <c:v>177</c:v>
                </c:pt>
                <c:pt idx="4">
                  <c:v>707</c:v>
                </c:pt>
                <c:pt idx="5">
                  <c:v>55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2574912510936131"/>
          <c:y val="6.849475395726461E-4"/>
          <c:w val="0.30747737061713437"/>
          <c:h val="0.93662309289795431"/>
        </c:manualLayout>
      </c:layout>
      <c:overlay val="0"/>
      <c:spPr>
        <a:noFill/>
      </c:spPr>
      <c:txPr>
        <a:bodyPr/>
        <a:lstStyle/>
        <a:p>
          <a:pPr>
            <a:defRPr sz="900" baseline="0">
              <a:latin typeface="Tahoma" panose="020B0604030504040204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270"/>
      <c:depthPercent val="20"/>
      <c:rAngAx val="0"/>
      <c:perspective val="1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2272467782291656E-3"/>
          <c:y val="0.13263206037045505"/>
          <c:w val="0.63603415119328577"/>
          <c:h val="0.8669271532002931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rgbClr val="FFC000"/>
            </a:solidFill>
          </c:spPr>
          <c:explosion val="25"/>
          <c:dPt>
            <c:idx val="1"/>
            <c:bubble3D val="0"/>
            <c:spPr>
              <a:solidFill>
                <a:srgbClr val="00B050"/>
              </a:solidFill>
            </c:spPr>
          </c:dPt>
          <c:dLbls>
            <c:dLbl>
              <c:idx val="0"/>
              <c:layout>
                <c:manualLayout>
                  <c:x val="-0.17315352990689781"/>
                  <c:y val="8.046796312078717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30</a:t>
                    </a:r>
                    <a:r>
                      <a:rPr lang="ru-RU"/>
                      <a:t> </a:t>
                    </a:r>
                    <a:r>
                      <a:rPr lang="en-US"/>
                      <a:t>424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11495180749465141"/>
                  <c:y val="-0.12888285488439261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</a:t>
                    </a:r>
                    <a:r>
                      <a:rPr lang="ru-RU"/>
                      <a:t> </a:t>
                    </a:r>
                    <a:r>
                      <a:rPr lang="en-US"/>
                      <a:t>566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="1"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Лист1!$A$2:$A$3</c:f>
              <c:strCache>
                <c:ptCount val="2"/>
                <c:pt idx="0">
                  <c:v>Частный сектор</c:v>
                </c:pt>
                <c:pt idx="1">
                  <c:v>Многоквартирные 
дома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30424</c:v>
                </c:pt>
                <c:pt idx="1">
                  <c:v>4566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ln>
          <a:noFill/>
        </a:ln>
      </c:spPr>
    </c:plotArea>
    <c:legend>
      <c:legendPos val="r"/>
      <c:overlay val="0"/>
      <c:txPr>
        <a:bodyPr/>
        <a:lstStyle/>
        <a:p>
          <a:pPr>
            <a:defRPr baseline="0">
              <a:latin typeface="Tahoma" panose="020B0604030504040204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>
                <a:latin typeface="Tahoma" pitchFamily="34" charset="0"/>
                <a:ea typeface="Tahoma" pitchFamily="34" charset="0"/>
                <a:cs typeface="Tahoma" pitchFamily="34" charset="0"/>
              </a:defRPr>
            </a:pPr>
            <a:r>
              <a:rPr lang="ru-RU" sz="1100" b="1" i="0" baseline="0">
                <a:effectLst/>
                <a:latin typeface="Tahoma" pitchFamily="34" charset="0"/>
                <a:ea typeface="Tahoma" pitchFamily="34" charset="0"/>
                <a:cs typeface="Tahoma" pitchFamily="34" charset="0"/>
              </a:rPr>
              <a:t>Потребление электроэнергии и мощности в динамике за 2015-2016 гг.</a:t>
            </a:r>
            <a:endParaRPr lang="ru-RU" sz="1100">
              <a:effectLst/>
              <a:latin typeface="Tahoma" pitchFamily="34" charset="0"/>
              <a:ea typeface="Tahoma" pitchFamily="34" charset="0"/>
              <a:cs typeface="Tahoma" pitchFamily="34" charset="0"/>
            </a:endParaRPr>
          </a:p>
        </c:rich>
      </c:tx>
      <c:layout>
        <c:manualLayout>
          <c:xMode val="edge"/>
          <c:yMode val="edge"/>
          <c:x val="8.8245646998237032E-2"/>
          <c:y val="3.00751879699248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5.0927513017710202E-2"/>
          <c:y val="0.12190193740393521"/>
          <c:w val="0.6148695033381566"/>
          <c:h val="0.5748434077319282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'данные_гр-ки_Новые картинки'!$A$6</c:f>
              <c:strCache>
                <c:ptCount val="1"/>
                <c:pt idx="0">
                  <c:v>Электропотребление 2015</c:v>
                </c:pt>
              </c:strCache>
            </c:strRef>
          </c:tx>
          <c:spPr>
            <a:solidFill>
              <a:srgbClr val="FFCC00"/>
            </a:solidFill>
          </c:spPr>
          <c:invertIfNegative val="0"/>
          <c:cat>
            <c:strRef>
              <c:f>'данные_гр-ки_Новые картинки'!$B$5:$M$5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'данные_гр-ки_Новые картинки'!$B$6:$M$6</c:f>
              <c:numCache>
                <c:formatCode>0.000</c:formatCode>
                <c:ptCount val="12"/>
                <c:pt idx="0">
                  <c:v>564.89550799999995</c:v>
                </c:pt>
                <c:pt idx="1">
                  <c:v>499.90472899999997</c:v>
                </c:pt>
                <c:pt idx="2">
                  <c:v>512.25106600000004</c:v>
                </c:pt>
                <c:pt idx="3">
                  <c:v>459.85116099999999</c:v>
                </c:pt>
                <c:pt idx="4">
                  <c:v>403.44307900000001</c:v>
                </c:pt>
                <c:pt idx="5">
                  <c:v>386.87772799999999</c:v>
                </c:pt>
                <c:pt idx="6">
                  <c:v>387.55307800000003</c:v>
                </c:pt>
                <c:pt idx="7">
                  <c:v>398.411542</c:v>
                </c:pt>
                <c:pt idx="8">
                  <c:v>440.551806</c:v>
                </c:pt>
                <c:pt idx="9">
                  <c:v>512.10568599999999</c:v>
                </c:pt>
                <c:pt idx="10">
                  <c:v>528.96961199999998</c:v>
                </c:pt>
                <c:pt idx="11">
                  <c:v>551.76231199999995</c:v>
                </c:pt>
              </c:numCache>
            </c:numRef>
          </c:val>
        </c:ser>
        <c:ser>
          <c:idx val="1"/>
          <c:order val="1"/>
          <c:tx>
            <c:strRef>
              <c:f>'данные_гр-ки_Новые картинки'!$A$7</c:f>
              <c:strCache>
                <c:ptCount val="1"/>
                <c:pt idx="0">
                  <c:v>Электропотребление 2016</c:v>
                </c:pt>
              </c:strCache>
            </c:strRef>
          </c:tx>
          <c:spPr>
            <a:solidFill>
              <a:srgbClr val="339966"/>
            </a:solidFill>
          </c:spPr>
          <c:invertIfNegative val="0"/>
          <c:cat>
            <c:strRef>
              <c:f>'данные_гр-ки_Новые картинки'!$B$5:$M$5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'данные_гр-ки_Новые картинки'!$B$7:$M$7</c:f>
              <c:numCache>
                <c:formatCode>0.000</c:formatCode>
                <c:ptCount val="12"/>
                <c:pt idx="0">
                  <c:v>558.37542399999995</c:v>
                </c:pt>
                <c:pt idx="1">
                  <c:v>492.42382400000002</c:v>
                </c:pt>
                <c:pt idx="2">
                  <c:v>506.87499000000003</c:v>
                </c:pt>
                <c:pt idx="3">
                  <c:v>446.462515</c:v>
                </c:pt>
                <c:pt idx="4">
                  <c:v>401.07277299999998</c:v>
                </c:pt>
                <c:pt idx="5">
                  <c:v>373.69665800000001</c:v>
                </c:pt>
                <c:pt idx="6">
                  <c:v>382.65990599999998</c:v>
                </c:pt>
                <c:pt idx="7">
                  <c:v>406.82160399999998</c:v>
                </c:pt>
                <c:pt idx="8">
                  <c:v>429.09033199999999</c:v>
                </c:pt>
                <c:pt idx="9">
                  <c:v>505.22497499999997</c:v>
                </c:pt>
                <c:pt idx="10">
                  <c:v>551.50908000000004</c:v>
                </c:pt>
                <c:pt idx="11">
                  <c:v>593.26097400000003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0613504"/>
        <c:axId val="180615040"/>
      </c:barChart>
      <c:lineChart>
        <c:grouping val="standard"/>
        <c:varyColors val="0"/>
        <c:ser>
          <c:idx val="3"/>
          <c:order val="2"/>
          <c:tx>
            <c:strRef>
              <c:f>'данные_гр-ки_Новые картинки'!$A$10</c:f>
              <c:strCache>
                <c:ptCount val="1"/>
                <c:pt idx="0">
                  <c:v>Мощность в час регона 2015</c:v>
                </c:pt>
              </c:strCache>
            </c:strRef>
          </c:tx>
          <c:spPr>
            <a:ln>
              <a:solidFill>
                <a:srgbClr val="FFCC00"/>
              </a:solidFill>
            </a:ln>
          </c:spPr>
          <c:marker>
            <c:symbol val="none"/>
          </c:marker>
          <c:cat>
            <c:strRef>
              <c:f>'данные_гр-ки_Новые картинки'!$B$5:$M$5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'данные_гр-ки_Новые картинки'!$B$10:$M$10</c:f>
              <c:numCache>
                <c:formatCode>0.000</c:formatCode>
                <c:ptCount val="12"/>
                <c:pt idx="0">
                  <c:v>961.22800000000007</c:v>
                </c:pt>
                <c:pt idx="1">
                  <c:v>908.20399999999995</c:v>
                </c:pt>
                <c:pt idx="2">
                  <c:v>832.15699999999993</c:v>
                </c:pt>
                <c:pt idx="3">
                  <c:v>764.55</c:v>
                </c:pt>
                <c:pt idx="4">
                  <c:v>686.17500000000007</c:v>
                </c:pt>
                <c:pt idx="5">
                  <c:v>703.93899999999996</c:v>
                </c:pt>
                <c:pt idx="6">
                  <c:v>655.45699999999999</c:v>
                </c:pt>
                <c:pt idx="7">
                  <c:v>671.48500000000001</c:v>
                </c:pt>
                <c:pt idx="8">
                  <c:v>753.35700000000008</c:v>
                </c:pt>
                <c:pt idx="9">
                  <c:v>846.68500000000006</c:v>
                </c:pt>
                <c:pt idx="10">
                  <c:v>900.10599999999999</c:v>
                </c:pt>
                <c:pt idx="11">
                  <c:v>896.10399999999993</c:v>
                </c:pt>
              </c:numCache>
            </c:numRef>
          </c:val>
          <c:smooth val="0"/>
        </c:ser>
        <c:ser>
          <c:idx val="4"/>
          <c:order val="3"/>
          <c:tx>
            <c:strRef>
              <c:f>'данные_гр-ки_Новые картинки'!$A$11</c:f>
              <c:strCache>
                <c:ptCount val="1"/>
                <c:pt idx="0">
                  <c:v>Мощность в час регона 2016</c:v>
                </c:pt>
              </c:strCache>
            </c:strRef>
          </c:tx>
          <c:spPr>
            <a:ln>
              <a:solidFill>
                <a:srgbClr val="339966"/>
              </a:solidFill>
            </a:ln>
          </c:spPr>
          <c:marker>
            <c:symbol val="none"/>
          </c:marker>
          <c:cat>
            <c:strRef>
              <c:f>'данные_гр-ки_Новые картинки'!$B$5:$M$5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'данные_гр-ки_Новые картинки'!$B$11:$M$11</c:f>
              <c:numCache>
                <c:formatCode>0.000</c:formatCode>
                <c:ptCount val="12"/>
                <c:pt idx="0">
                  <c:v>942.904</c:v>
                </c:pt>
                <c:pt idx="1">
                  <c:v>860.51099999999997</c:v>
                </c:pt>
                <c:pt idx="2">
                  <c:v>821.88400000000001</c:v>
                </c:pt>
                <c:pt idx="3">
                  <c:v>744.05499999999995</c:v>
                </c:pt>
                <c:pt idx="4">
                  <c:v>681.37700000000007</c:v>
                </c:pt>
                <c:pt idx="5">
                  <c:v>665.00900000000001</c:v>
                </c:pt>
                <c:pt idx="6">
                  <c:v>667.25400000000002</c:v>
                </c:pt>
                <c:pt idx="7">
                  <c:v>706.90800000000002</c:v>
                </c:pt>
                <c:pt idx="8">
                  <c:v>736.83100000000002</c:v>
                </c:pt>
                <c:pt idx="9">
                  <c:v>837.96500000000003</c:v>
                </c:pt>
                <c:pt idx="10">
                  <c:v>928.21100000000001</c:v>
                </c:pt>
                <c:pt idx="11">
                  <c:v>964.33199999999999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0622848"/>
        <c:axId val="180616576"/>
      </c:lineChart>
      <c:catAx>
        <c:axId val="180613504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800">
                <a:latin typeface="Tahoma" pitchFamily="34" charset="0"/>
                <a:ea typeface="Tahoma" pitchFamily="34" charset="0"/>
                <a:cs typeface="Tahoma" pitchFamily="34" charset="0"/>
              </a:defRPr>
            </a:pPr>
            <a:endParaRPr lang="ru-RU"/>
          </a:p>
        </c:txPr>
        <c:crossAx val="180615040"/>
        <c:crosses val="autoZero"/>
        <c:auto val="1"/>
        <c:lblAlgn val="ctr"/>
        <c:lblOffset val="100"/>
        <c:tickLblSkip val="1"/>
        <c:noMultiLvlLbl val="0"/>
      </c:catAx>
      <c:valAx>
        <c:axId val="180615040"/>
        <c:scaling>
          <c:orientation val="minMax"/>
          <c:max val="700"/>
        </c:scaling>
        <c:delete val="0"/>
        <c:axPos val="l"/>
        <c:majorGridlines/>
        <c:numFmt formatCode="0" sourceLinked="0"/>
        <c:majorTickMark val="none"/>
        <c:minorTickMark val="none"/>
        <c:tickLblPos val="nextTo"/>
        <c:txPr>
          <a:bodyPr/>
          <a:lstStyle/>
          <a:p>
            <a:pPr>
              <a:defRPr>
                <a:latin typeface="Tahoma" pitchFamily="34" charset="0"/>
                <a:ea typeface="Tahoma" pitchFamily="34" charset="0"/>
                <a:cs typeface="Tahoma" pitchFamily="34" charset="0"/>
              </a:defRPr>
            </a:pPr>
            <a:endParaRPr lang="ru-RU"/>
          </a:p>
        </c:txPr>
        <c:crossAx val="180613504"/>
        <c:crosses val="autoZero"/>
        <c:crossBetween val="between"/>
      </c:valAx>
      <c:valAx>
        <c:axId val="180616576"/>
        <c:scaling>
          <c:orientation val="minMax"/>
          <c:max val="1000"/>
          <c:min val="200"/>
        </c:scaling>
        <c:delete val="0"/>
        <c:axPos val="r"/>
        <c:title>
          <c:tx>
            <c:rich>
              <a:bodyPr rot="0" vert="horz"/>
              <a:lstStyle/>
              <a:p>
                <a:pPr>
                  <a:defRPr sz="800">
                    <a:latin typeface="Tahoma" pitchFamily="34" charset="0"/>
                    <a:ea typeface="Tahoma" pitchFamily="34" charset="0"/>
                    <a:cs typeface="Tahoma" pitchFamily="34" charset="0"/>
                  </a:defRPr>
                </a:pPr>
                <a:r>
                  <a:rPr lang="ru-RU" sz="800">
                    <a:latin typeface="Tahoma" pitchFamily="34" charset="0"/>
                    <a:ea typeface="Tahoma" pitchFamily="34" charset="0"/>
                    <a:cs typeface="Tahoma" pitchFamily="34" charset="0"/>
                  </a:rPr>
                  <a:t>МВт</a:t>
                </a:r>
              </a:p>
            </c:rich>
          </c:tx>
          <c:overlay val="0"/>
        </c:title>
        <c:numFmt formatCode="#,##0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ahoma" pitchFamily="34" charset="0"/>
                <a:ea typeface="Tahoma" pitchFamily="34" charset="0"/>
                <a:cs typeface="Tahoma" pitchFamily="34" charset="0"/>
              </a:defRPr>
            </a:pPr>
            <a:endParaRPr lang="ru-RU"/>
          </a:p>
        </c:txPr>
        <c:crossAx val="180622848"/>
        <c:crosses val="max"/>
        <c:crossBetween val="between"/>
      </c:valAx>
      <c:catAx>
        <c:axId val="180622848"/>
        <c:scaling>
          <c:orientation val="minMax"/>
        </c:scaling>
        <c:delete val="1"/>
        <c:axPos val="b"/>
        <c:majorTickMark val="out"/>
        <c:minorTickMark val="none"/>
        <c:tickLblPos val="nextTo"/>
        <c:crossAx val="180616576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.77176214183191516"/>
          <c:y val="0.1618301200722003"/>
          <c:w val="0.21585401468944496"/>
          <c:h val="0.65662768898073787"/>
        </c:manualLayout>
      </c:layout>
      <c:overlay val="0"/>
      <c:txPr>
        <a:bodyPr/>
        <a:lstStyle/>
        <a:p>
          <a:pPr>
            <a:defRPr sz="800">
              <a:latin typeface="Tahoma" pitchFamily="34" charset="0"/>
              <a:ea typeface="Tahoma" pitchFamily="34" charset="0"/>
              <a:cs typeface="Tahoma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2015 год</c:v>
          </c:tx>
          <c:spPr>
            <a:solidFill>
              <a:srgbClr val="FFC000"/>
            </a:solidFill>
          </c:spPr>
          <c:invertIfNegative val="0"/>
          <c:dPt>
            <c:idx val="1"/>
            <c:invertIfNegative val="0"/>
            <c:bubble3D val="0"/>
          </c:dPt>
          <c:dLbls>
            <c:dLbl>
              <c:idx val="0"/>
              <c:layout>
                <c:manualLayout>
                  <c:x val="-2.7778130655262694E-3"/>
                  <c:y val="-5.82657343658375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3.1123794169514386E-4"/>
                  <c:y val="5.685521781207870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4.6679916895427516E-4"/>
                  <c:y val="6.83172624424788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(Лист1!$A$3:$A$4;Лист1!$A$6)</c:f>
              <c:strCache>
                <c:ptCount val="3"/>
                <c:pt idx="0">
                  <c:v>Включение</c:v>
                </c:pt>
                <c:pt idx="1">
                  <c:v>Проверка ИК</c:v>
                </c:pt>
                <c:pt idx="2">
                  <c:v>Отключение за долги</c:v>
                </c:pt>
              </c:strCache>
            </c:strRef>
          </c:cat>
          <c:val>
            <c:numRef>
              <c:f>(Лист1!$G$3:$G$4;Лист1!$G$6)</c:f>
              <c:numCache>
                <c:formatCode>General</c:formatCode>
                <c:ptCount val="3"/>
                <c:pt idx="0">
                  <c:v>2684</c:v>
                </c:pt>
                <c:pt idx="1">
                  <c:v>10255</c:v>
                </c:pt>
                <c:pt idx="2">
                  <c:v>7375</c:v>
                </c:pt>
              </c:numCache>
            </c:numRef>
          </c:val>
        </c:ser>
        <c:ser>
          <c:idx val="1"/>
          <c:order val="1"/>
          <c:tx>
            <c:v>2016 год</c:v>
          </c:tx>
          <c:spPr>
            <a:solidFill>
              <a:srgbClr val="339966"/>
            </a:solidFill>
          </c:spPr>
          <c:invertIfNegative val="0"/>
          <c:dLbls>
            <c:dLbl>
              <c:idx val="0"/>
              <c:layout>
                <c:manualLayout>
                  <c:x val="1.1553337175206483E-3"/>
                  <c:y val="-4.80465189279665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9.998879774384252E-4"/>
                  <c:y val="6.808209114319324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6.2247588339018017E-4"/>
                  <c:y val="-2.597109131241463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(Лист1!$A$3:$A$4;Лист1!$A$6)</c:f>
              <c:strCache>
                <c:ptCount val="3"/>
                <c:pt idx="0">
                  <c:v>Включение</c:v>
                </c:pt>
                <c:pt idx="1">
                  <c:v>Проверка ИК</c:v>
                </c:pt>
                <c:pt idx="2">
                  <c:v>Отключение за долги</c:v>
                </c:pt>
              </c:strCache>
            </c:strRef>
          </c:cat>
          <c:val>
            <c:numRef>
              <c:f>(Лист1!$H$3:$H$4;Лист1!$H$6)</c:f>
              <c:numCache>
                <c:formatCode>General</c:formatCode>
                <c:ptCount val="3"/>
                <c:pt idx="0">
                  <c:v>2881</c:v>
                </c:pt>
                <c:pt idx="1">
                  <c:v>10273</c:v>
                </c:pt>
                <c:pt idx="2">
                  <c:v>7361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5812992"/>
        <c:axId val="175814528"/>
      </c:barChart>
      <c:catAx>
        <c:axId val="1758129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75814528"/>
        <c:crosses val="autoZero"/>
        <c:auto val="1"/>
        <c:lblAlgn val="ctr"/>
        <c:lblOffset val="100"/>
        <c:noMultiLvlLbl val="0"/>
      </c:catAx>
      <c:valAx>
        <c:axId val="1758145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5812992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>
                <a:solidFill>
                  <a:sysClr val="windowText" lastClr="000000"/>
                </a:solidFill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>
                <a:solidFill>
                  <a:sysClr val="windowText" lastClr="000000"/>
                </a:solidFill>
              </a:defRPr>
            </a:pPr>
            <a:endParaRPr lang="ru-RU"/>
          </a:p>
        </c:txPr>
      </c:legendEntry>
      <c:overlay val="0"/>
    </c:legend>
    <c:plotVisOnly val="1"/>
    <c:dispBlanksAs val="gap"/>
    <c:showDLblsOverMax val="0"/>
  </c:chart>
  <c:txPr>
    <a:bodyPr/>
    <a:lstStyle/>
    <a:p>
      <a:pPr>
        <a:defRPr sz="1100">
          <a:latin typeface="Tahoma" panose="020B0604030504040204" pitchFamily="34" charset="0"/>
          <a:ea typeface="Tahoma" panose="020B0604030504040204" pitchFamily="34" charset="0"/>
          <a:cs typeface="Tahoma" panose="020B0604030504040204" pitchFamily="34" charset="0"/>
        </a:defRPr>
      </a:pPr>
      <a:endParaRPr lang="ru-RU"/>
    </a:p>
  </c:txPr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2015 год</c:v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layout>
                <c:manualLayout>
                  <c:x val="-3.518375480812767E-3"/>
                  <c:y val="6.03988766855076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860586884698137E-3"/>
                  <c:y val="-8.677104249587331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0998801239211179E-3"/>
                  <c:y val="-2.6826636559170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6578978624338207E-3"/>
                  <c:y val="1.10480695711825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'[Годовой отчет Инспекции 2015 г..xlsx]Лист1'!$A$15:$A$18</c:f>
              <c:strCache>
                <c:ptCount val="4"/>
                <c:pt idx="0">
                  <c:v>Разработка схем ограничений</c:v>
                </c:pt>
                <c:pt idx="1">
                  <c:v>Приемка измерительных комплексов</c:v>
                </c:pt>
                <c:pt idx="2">
                  <c:v>Комплексная проверка потребителей</c:v>
                </c:pt>
                <c:pt idx="3">
                  <c:v>Ограничение потребителей-должников </c:v>
                </c:pt>
              </c:strCache>
            </c:strRef>
          </c:cat>
          <c:val>
            <c:numRef>
              <c:f>'[Годовой отчет Инспекции 2015 г..xlsx]Лист1'!$B$15:$B$18</c:f>
              <c:numCache>
                <c:formatCode>General</c:formatCode>
                <c:ptCount val="4"/>
                <c:pt idx="0">
                  <c:v>1630</c:v>
                </c:pt>
                <c:pt idx="1">
                  <c:v>116</c:v>
                </c:pt>
                <c:pt idx="2">
                  <c:v>661</c:v>
                </c:pt>
                <c:pt idx="3">
                  <c:v>1053</c:v>
                </c:pt>
              </c:numCache>
            </c:numRef>
          </c:val>
        </c:ser>
        <c:ser>
          <c:idx val="1"/>
          <c:order val="1"/>
          <c:tx>
            <c:v>2016 год</c:v>
          </c:tx>
          <c:spPr>
            <a:solidFill>
              <a:srgbClr val="339966"/>
            </a:solidFill>
          </c:spPr>
          <c:invertIfNegative val="0"/>
          <c:dLbls>
            <c:dLbl>
              <c:idx val="0"/>
              <c:layout>
                <c:manualLayout>
                  <c:x val="-8.7817340805255626E-4"/>
                  <c:y val="4.68783719085627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3774219289417088E-4"/>
                  <c:y val="2.05369328941068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9647176869718817E-3"/>
                  <c:y val="-1.609583902017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6.4467128375140994E-4"/>
                  <c:y val="5.1748926348584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'[Годовой отчет Инспекции 2015 г..xlsx]Лист1'!$A$15:$A$18</c:f>
              <c:strCache>
                <c:ptCount val="4"/>
                <c:pt idx="0">
                  <c:v>Разработка схем ограничений</c:v>
                </c:pt>
                <c:pt idx="1">
                  <c:v>Приемка измерительных комплексов</c:v>
                </c:pt>
                <c:pt idx="2">
                  <c:v>Комплексная проверка потребителей</c:v>
                </c:pt>
                <c:pt idx="3">
                  <c:v>Ограничение потребителей-должников </c:v>
                </c:pt>
              </c:strCache>
            </c:strRef>
          </c:cat>
          <c:val>
            <c:numRef>
              <c:f>'[Годовой отчет Инспекции 2015 г..xlsx]Лист1'!$C$15:$C$18</c:f>
              <c:numCache>
                <c:formatCode>General</c:formatCode>
                <c:ptCount val="4"/>
                <c:pt idx="0">
                  <c:v>1356</c:v>
                </c:pt>
                <c:pt idx="1">
                  <c:v>82</c:v>
                </c:pt>
                <c:pt idx="2">
                  <c:v>731</c:v>
                </c:pt>
                <c:pt idx="3">
                  <c:v>1557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5853568"/>
        <c:axId val="175855104"/>
      </c:barChart>
      <c:catAx>
        <c:axId val="175853568"/>
        <c:scaling>
          <c:orientation val="minMax"/>
        </c:scaling>
        <c:delete val="0"/>
        <c:axPos val="b"/>
        <c:majorTickMark val="out"/>
        <c:minorTickMark val="none"/>
        <c:tickLblPos val="nextTo"/>
        <c:crossAx val="175855104"/>
        <c:crosses val="autoZero"/>
        <c:auto val="1"/>
        <c:lblAlgn val="ctr"/>
        <c:lblOffset val="100"/>
        <c:noMultiLvlLbl val="0"/>
      </c:catAx>
      <c:valAx>
        <c:axId val="1758551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5853568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>
                <a:solidFill>
                  <a:schemeClr val="tx2">
                    <a:lumMod val="60000"/>
                    <a:lumOff val="40000"/>
                  </a:schemeClr>
                </a:solidFill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>
                <a:solidFill>
                  <a:schemeClr val="tx2">
                    <a:lumMod val="60000"/>
                    <a:lumOff val="40000"/>
                  </a:schemeClr>
                </a:solidFill>
              </a:defRPr>
            </a:pPr>
            <a:endParaRPr lang="ru-RU"/>
          </a:p>
        </c:txPr>
      </c:legendEntry>
      <c:overlay val="0"/>
    </c:legend>
    <c:plotVisOnly val="1"/>
    <c:dispBlanksAs val="gap"/>
    <c:showDLblsOverMax val="0"/>
  </c:chart>
  <c:txPr>
    <a:bodyPr/>
    <a:lstStyle/>
    <a:p>
      <a:pPr>
        <a:defRPr sz="1300">
          <a:latin typeface="Arial Narrow" panose="020B0606020202030204" pitchFamily="34" charset="0"/>
        </a:defRPr>
      </a:pPr>
      <a:endParaRPr lang="ru-RU"/>
    </a:p>
  </c:txPr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r>
              <a:rPr lang="ru-RU" sz="1100">
                <a:solidFill>
                  <a:sysClr val="windowText" lastClr="000000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Структура среднеотпускной</a:t>
            </a:r>
            <a:r>
              <a:rPr lang="ru-RU" sz="1100" baseline="0">
                <a:solidFill>
                  <a:sysClr val="windowText" lastClr="000000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 цены </a:t>
            </a:r>
          </a:p>
          <a:p>
            <a:pPr>
              <a:defRPr sz="110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r>
              <a:rPr lang="ru-RU" sz="1100">
                <a:solidFill>
                  <a:sysClr val="windowText" lastClr="000000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в 2016 </a:t>
            </a:r>
            <a:r>
              <a:rPr lang="ru-RU" sz="1100" baseline="0">
                <a:solidFill>
                  <a:sysClr val="windowText" lastClr="000000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г.</a:t>
            </a:r>
            <a:r>
              <a:rPr lang="ru-RU" sz="1100">
                <a:solidFill>
                  <a:sysClr val="windowText" lastClr="000000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, %</a:t>
            </a:r>
          </a:p>
        </c:rich>
      </c:tx>
      <c:layout>
        <c:manualLayout>
          <c:xMode val="edge"/>
          <c:yMode val="edge"/>
          <c:x val="0.10502135112487503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726025766635229"/>
          <c:y val="0.1874173040355781"/>
          <c:w val="0.40538294307116202"/>
          <c:h val="0.6261487911982756"/>
        </c:manualLayout>
      </c:layout>
      <c:pieChart>
        <c:varyColors val="1"/>
        <c:ser>
          <c:idx val="0"/>
          <c:order val="0"/>
          <c:tx>
            <c:strRef>
              <c:f>Лист1!$A$13:$A$16</c:f>
              <c:strCache>
                <c:ptCount val="1"/>
                <c:pt idx="0">
                  <c:v>покупная электроэнергия (мощность) услуги по передаче инфраструктура сбытовая надбавка</c:v>
                </c:pt>
              </c:strCache>
            </c:strRef>
          </c:tx>
          <c:dPt>
            <c:idx val="0"/>
            <c:bubble3D val="0"/>
            <c:spPr>
              <a:solidFill>
                <a:srgbClr val="FFC000"/>
              </a:solidFill>
            </c:spPr>
          </c:dPt>
          <c:dPt>
            <c:idx val="1"/>
            <c:bubble3D val="0"/>
            <c:spPr>
              <a:solidFill>
                <a:schemeClr val="accent6">
                  <a:lumMod val="75000"/>
                </a:schemeClr>
              </a:solidFill>
            </c:spPr>
          </c:dPt>
          <c:dPt>
            <c:idx val="3"/>
            <c:bubble3D val="0"/>
            <c:spPr>
              <a:solidFill>
                <a:srgbClr val="002060"/>
              </a:solidFill>
            </c:spPr>
          </c:dPt>
          <c:dLbls>
            <c:dLbl>
              <c:idx val="0"/>
              <c:layout>
                <c:manualLayout>
                  <c:x val="6.6405297664151814E-3"/>
                  <c:y val="5.57620564604996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0883092738407699E-2"/>
                  <c:y val="1.53977107028288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8928915135608049E-2"/>
                  <c:y val="-2.13502478856809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7.7597003499562556E-2"/>
                  <c:y val="9.689778361038204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Лист1!$A$13:$A$16</c:f>
              <c:strCache>
                <c:ptCount val="4"/>
                <c:pt idx="0">
                  <c:v>покупная электроэнергия (мощность)</c:v>
                </c:pt>
                <c:pt idx="1">
                  <c:v>услуги по передаче</c:v>
                </c:pt>
                <c:pt idx="2">
                  <c:v>инфраструктура</c:v>
                </c:pt>
                <c:pt idx="3">
                  <c:v>сбытовая надбавка</c:v>
                </c:pt>
              </c:strCache>
            </c:strRef>
          </c:cat>
          <c:val>
            <c:numRef>
              <c:f>Лист1!$C$13:$C$16</c:f>
              <c:numCache>
                <c:formatCode>0.0%</c:formatCode>
                <c:ptCount val="4"/>
                <c:pt idx="0">
                  <c:v>0.55918250687439286</c:v>
                </c:pt>
                <c:pt idx="1">
                  <c:v>0.41392468543969407</c:v>
                </c:pt>
                <c:pt idx="2">
                  <c:v>1.0249704201762265E-3</c:v>
                </c:pt>
                <c:pt idx="3">
                  <c:v>2.5867837265736868E-2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3106673525927439"/>
          <c:y val="0.64850534670552595"/>
          <c:w val="0.46562776832871267"/>
          <c:h val="0.34983249160856111"/>
        </c:manualLayout>
      </c:layout>
      <c:overlay val="0"/>
      <c:txPr>
        <a:bodyPr/>
        <a:lstStyle/>
        <a:p>
          <a:pPr>
            <a:defRPr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r>
              <a:rPr lang="ru-RU" sz="1100">
                <a:solidFill>
                  <a:sysClr val="windowText" lastClr="000000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Структура среднеотпускной</a:t>
            </a:r>
            <a:r>
              <a:rPr lang="ru-RU" sz="1100" baseline="0">
                <a:solidFill>
                  <a:sysClr val="windowText" lastClr="000000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 цены </a:t>
            </a:r>
          </a:p>
          <a:p>
            <a:pPr>
              <a:defRPr sz="110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r>
              <a:rPr lang="ru-RU" sz="1100">
                <a:solidFill>
                  <a:sysClr val="windowText" lastClr="000000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в 2015</a:t>
            </a:r>
            <a:r>
              <a:rPr lang="ru-RU" sz="1100" baseline="0">
                <a:solidFill>
                  <a:sysClr val="windowText" lastClr="000000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 г.</a:t>
            </a:r>
            <a:r>
              <a:rPr lang="ru-RU" sz="1100">
                <a:solidFill>
                  <a:sysClr val="windowText" lastClr="000000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, %</a:t>
            </a:r>
          </a:p>
        </c:rich>
      </c:tx>
      <c:layout>
        <c:manualLayout>
          <c:xMode val="edge"/>
          <c:yMode val="edge"/>
          <c:x val="0.23390127846922359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726025766635229"/>
          <c:y val="0.1874173040355781"/>
          <c:w val="0.40538294307116202"/>
          <c:h val="0.6261487911982756"/>
        </c:manualLayout>
      </c:layout>
      <c:pieChart>
        <c:varyColors val="1"/>
        <c:ser>
          <c:idx val="0"/>
          <c:order val="0"/>
          <c:tx>
            <c:strRef>
              <c:f>'Структура среднего тарифа'!$B$17</c:f>
              <c:strCache>
                <c:ptCount val="1"/>
                <c:pt idx="0">
                  <c:v>Структура среднего тарифа, %</c:v>
                </c:pt>
              </c:strCache>
            </c:strRef>
          </c:tx>
          <c:dPt>
            <c:idx val="0"/>
            <c:bubble3D val="0"/>
            <c:spPr>
              <a:solidFill>
                <a:srgbClr val="FFC000"/>
              </a:solidFill>
            </c:spPr>
          </c:dPt>
          <c:dPt>
            <c:idx val="1"/>
            <c:bubble3D val="0"/>
            <c:spPr>
              <a:solidFill>
                <a:schemeClr val="accent6">
                  <a:lumMod val="75000"/>
                </a:schemeClr>
              </a:solidFill>
            </c:spPr>
          </c:dPt>
          <c:dPt>
            <c:idx val="3"/>
            <c:bubble3D val="0"/>
            <c:spPr>
              <a:solidFill>
                <a:srgbClr val="002060"/>
              </a:solidFill>
            </c:spPr>
          </c:dPt>
          <c:dLbls>
            <c:dLbl>
              <c:idx val="0"/>
              <c:layout>
                <c:manualLayout>
                  <c:x val="1.0829813515961179E-2"/>
                  <c:y val="5.77589886649328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0883092738407699E-2"/>
                  <c:y val="1.53977107028288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8928915135608049E-2"/>
                  <c:y val="-2.13502478856809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7.7597003499562556E-2"/>
                  <c:y val="9.689778361038204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'Структура среднего тарифа'!$B$18:$B$21</c:f>
              <c:strCache>
                <c:ptCount val="4"/>
                <c:pt idx="0">
                  <c:v>покупная электроэнергия (мощность)</c:v>
                </c:pt>
                <c:pt idx="1">
                  <c:v>услуги по передаче</c:v>
                </c:pt>
                <c:pt idx="2">
                  <c:v>инфраструктура</c:v>
                </c:pt>
                <c:pt idx="3">
                  <c:v>сбытовая надбавка</c:v>
                </c:pt>
              </c:strCache>
            </c:strRef>
          </c:cat>
          <c:val>
            <c:numRef>
              <c:f>'Структура среднего тарифа'!$I$18:$I$21</c:f>
              <c:numCache>
                <c:formatCode>0.0%</c:formatCode>
                <c:ptCount val="4"/>
                <c:pt idx="0">
                  <c:v>0.57592284994118526</c:v>
                </c:pt>
                <c:pt idx="1">
                  <c:v>0.40280774552943421</c:v>
                </c:pt>
                <c:pt idx="2">
                  <c:v>1.0813564027117037E-3</c:v>
                </c:pt>
                <c:pt idx="3">
                  <c:v>2.0188048126668842E-2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8616232292386072"/>
          <c:y val="0.65701494128534921"/>
          <c:w val="0.41383774970545434"/>
          <c:h val="0.3410887464515549"/>
        </c:manualLayout>
      </c:layout>
      <c:overlay val="0"/>
      <c:txPr>
        <a:bodyPr/>
        <a:lstStyle/>
        <a:p>
          <a:pPr>
            <a:defRPr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view3D>
      <c:rotX val="40"/>
      <c:rotY val="34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2510329125352888E-2"/>
          <c:y val="0.19821294641216788"/>
          <c:w val="0.84384355234284236"/>
          <c:h val="0.79961247491122434"/>
        </c:manualLayout>
      </c:layout>
      <c:pie3DChart>
        <c:varyColors val="1"/>
        <c:ser>
          <c:idx val="0"/>
          <c:order val="0"/>
          <c:explosion val="15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  <c:explosion val="5"/>
          </c:dPt>
          <c:dPt>
            <c:idx val="3"/>
            <c:bubble3D val="0"/>
          </c:dPt>
          <c:dPt>
            <c:idx val="4"/>
            <c:bubble3D val="0"/>
          </c:dPt>
          <c:dPt>
            <c:idx val="5"/>
            <c:bubble3D val="0"/>
          </c:dPt>
          <c:dPt>
            <c:idx val="6"/>
            <c:bubble3D val="0"/>
          </c:dPt>
          <c:dLbls>
            <c:dLbl>
              <c:idx val="0"/>
              <c:layout>
                <c:manualLayout>
                  <c:x val="-2.5269932575793297E-2"/>
                  <c:y val="-5.6629612474911224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0.24749115941345648"/>
                  <c:y val="2.2646286861201163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4.826267349769052E-2"/>
                  <c:y val="-8.7481776118191412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-0.11935953420669579"/>
                  <c:y val="0.10171821305841924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-4.2212518195050938E-2"/>
                  <c:y val="6.0481099656357389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5"/>
              <c:layout>
                <c:manualLayout>
                  <c:x val="-4.3668122270742363E-2"/>
                  <c:y val="-0.22542955326460487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6"/>
              <c:layout>
                <c:manualLayout>
                  <c:x val="-4.3668122270742356E-2"/>
                  <c:y val="-0.1044673539518900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numFmt formatCode="0.0%" sourceLinked="0"/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'Структура произв-ых затрат'!$A$8:$A$14</c:f>
              <c:strCache>
                <c:ptCount val="7"/>
                <c:pt idx="0">
                  <c:v>Материальные затраты </c:v>
                </c:pt>
                <c:pt idx="1">
                  <c:v>Работы и услуги производственного характера  </c:v>
                </c:pt>
                <c:pt idx="2">
                  <c:v>Затраты на оплату труда</c:v>
                </c:pt>
                <c:pt idx="3">
                  <c:v>ЕСН</c:v>
                </c:pt>
                <c:pt idx="4">
                  <c:v>Отчисления в НПФ</c:v>
                </c:pt>
                <c:pt idx="5">
                  <c:v>Амортизация основных средств и НМА</c:v>
                </c:pt>
                <c:pt idx="6">
                  <c:v>Прочие затраты</c:v>
                </c:pt>
              </c:strCache>
            </c:strRef>
          </c:cat>
          <c:val>
            <c:numRef>
              <c:f>'Структура произв-ых затрат'!$I$8:$I$14</c:f>
              <c:numCache>
                <c:formatCode>0.0%</c:formatCode>
                <c:ptCount val="7"/>
                <c:pt idx="0">
                  <c:v>1.7093679953260374E-2</c:v>
                </c:pt>
                <c:pt idx="1">
                  <c:v>4.6767953895805292E-2</c:v>
                </c:pt>
                <c:pt idx="2">
                  <c:v>0.54709003509117837</c:v>
                </c:pt>
                <c:pt idx="3">
                  <c:v>0.15481638021688468</c:v>
                </c:pt>
                <c:pt idx="4">
                  <c:v>5.0997025769707596E-3</c:v>
                </c:pt>
                <c:pt idx="5">
                  <c:v>1.5990469992474502E-2</c:v>
                </c:pt>
                <c:pt idx="6">
                  <c:v>0.2131417782734259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449453193350831"/>
          <c:y val="0.13667095699576015"/>
          <c:w val="0.78632545931758535"/>
          <c:h val="0.71505121426608664"/>
        </c:manualLayout>
      </c:layout>
      <c:lineChart>
        <c:grouping val="standard"/>
        <c:varyColors val="0"/>
        <c:ser>
          <c:idx val="0"/>
          <c:order val="0"/>
          <c:tx>
            <c:strRef>
              <c:f>'КЗ и ДЗ'!$A$7</c:f>
              <c:strCache>
                <c:ptCount val="1"/>
                <c:pt idx="0">
                  <c:v>Кредиторская задолженность</c:v>
                </c:pt>
              </c:strCache>
            </c:strRef>
          </c:tx>
          <c:spPr>
            <a:ln w="38100">
              <a:solidFill>
                <a:srgbClr val="008000"/>
              </a:solidFill>
              <a:prstDash val="solid"/>
            </a:ln>
          </c:spPr>
          <c:marker>
            <c:symbol val="none"/>
          </c:marker>
          <c:dLbls>
            <c:dLbl>
              <c:idx val="0"/>
              <c:layout>
                <c:manualLayout>
                  <c:x val="-2.5491970983941969E-2"/>
                  <c:y val="-8.033054988199801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0996643995351975E-2"/>
                  <c:y val="-8.071709447871358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0930417753508364E-2"/>
                  <c:y val="-5.756843571448876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5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'КЗ и ДЗ'!$D$22:$F$22</c:f>
              <c:strCache>
                <c:ptCount val="3"/>
                <c:pt idx="0">
                  <c:v>На 31.12.14 г.</c:v>
                </c:pt>
                <c:pt idx="1">
                  <c:v>На 31.12.15 г.</c:v>
                </c:pt>
                <c:pt idx="2">
                  <c:v>На 31.12.16 г.</c:v>
                </c:pt>
              </c:strCache>
            </c:strRef>
          </c:cat>
          <c:val>
            <c:numRef>
              <c:f>'КЗ и ДЗ'!$C$8:$E$8</c:f>
              <c:numCache>
                <c:formatCode>0.0</c:formatCode>
                <c:ptCount val="3"/>
                <c:pt idx="0">
                  <c:v>626.45533999999998</c:v>
                </c:pt>
                <c:pt idx="1">
                  <c:v>879.56273499999998</c:v>
                </c:pt>
                <c:pt idx="2">
                  <c:v>1188.9731320000001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'КЗ и ДЗ'!$A$23</c:f>
              <c:strCache>
                <c:ptCount val="1"/>
                <c:pt idx="0">
                  <c:v>Дебиторская задолженность 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-2.9765143530287062E-2"/>
                  <c:y val="-3.5316873200199196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4.8568045136090275E-2"/>
                  <c:y val="-3.6689882142367403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5.1018973541714245E-2"/>
                  <c:y val="-5.4098273773470623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'КЗ и ДЗ'!$D$22:$F$22</c:f>
              <c:strCache>
                <c:ptCount val="3"/>
                <c:pt idx="0">
                  <c:v>На 31.12.14 г.</c:v>
                </c:pt>
                <c:pt idx="1">
                  <c:v>На 31.12.15 г.</c:v>
                </c:pt>
                <c:pt idx="2">
                  <c:v>На 31.12.16 г.</c:v>
                </c:pt>
              </c:strCache>
            </c:strRef>
          </c:cat>
          <c:val>
            <c:numRef>
              <c:f>'КЗ и ДЗ'!$D$23:$F$23</c:f>
              <c:numCache>
                <c:formatCode>0.0</c:formatCode>
                <c:ptCount val="3"/>
                <c:pt idx="0">
                  <c:v>1354.78214927</c:v>
                </c:pt>
                <c:pt idx="1">
                  <c:v>1504.10545052</c:v>
                </c:pt>
                <c:pt idx="2">
                  <c:v>1673.47721516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5680896"/>
        <c:axId val="182256768"/>
      </c:lineChart>
      <c:catAx>
        <c:axId val="1756808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5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8225676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82256768"/>
        <c:scaling>
          <c:orientation val="minMax"/>
          <c:max val="1750"/>
          <c:min val="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5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млн.руб.</a:t>
                </a:r>
              </a:p>
            </c:rich>
          </c:tx>
          <c:layout>
            <c:manualLayout>
              <c:xMode val="edge"/>
              <c:yMode val="edge"/>
              <c:x val="1.2462574409603759E-2"/>
              <c:y val="0.42806571184173009"/>
            </c:manualLayout>
          </c:layout>
          <c:overlay val="0"/>
          <c:spPr>
            <a:noFill/>
            <a:ln w="25400">
              <a:noFill/>
            </a:ln>
          </c:spPr>
        </c:title>
        <c:numFmt formatCode="0.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5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75680896"/>
        <c:crosses val="autoZero"/>
        <c:crossBetween val="between"/>
        <c:majorUnit val="250"/>
        <c:minorUnit val="50"/>
      </c:valAx>
      <c:spPr>
        <a:solidFill>
          <a:schemeClr val="bg1"/>
        </a:solidFill>
        <a:ln w="12700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13921445769692012"/>
          <c:y val="0.92562981159388502"/>
          <c:w val="0.83731174099105388"/>
          <c:h val="5.3518741912135681E-2"/>
        </c:manualLayout>
      </c:layout>
      <c:overlay val="0"/>
    </c:legend>
    <c:plotVisOnly val="1"/>
    <c:dispBlanksAs val="gap"/>
    <c:showDLblsOverMax val="0"/>
  </c:chart>
  <c:spPr>
    <a:solidFill>
      <a:srgbClr val="FFFFFF"/>
    </a:solidFill>
    <a:ln w="3175">
      <a:noFill/>
      <a:prstDash val="solid"/>
    </a:ln>
  </c:spPr>
  <c:txPr>
    <a:bodyPr/>
    <a:lstStyle/>
    <a:p>
      <a:pPr>
        <a:defRPr sz="85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0749027061272516E-2"/>
          <c:y val="5.0596332801057207E-2"/>
          <c:w val="0.88965571544936195"/>
          <c:h val="0.69744947965420412"/>
        </c:manualLayout>
      </c:layout>
      <c:lineChart>
        <c:grouping val="standard"/>
        <c:varyColors val="0"/>
        <c:ser>
          <c:idx val="2"/>
          <c:order val="0"/>
          <c:tx>
            <c:strRef>
              <c:f>'Структура и рент. капитала'!$A$6</c:f>
              <c:strCache>
                <c:ptCount val="1"/>
                <c:pt idx="0">
                  <c:v>Рентабельность собственного капитала </c:v>
                </c:pt>
              </c:strCache>
            </c:strRef>
          </c:tx>
          <c:spPr>
            <a:ln w="25400">
              <a:solidFill>
                <a:srgbClr val="FFC000"/>
              </a:solidFill>
              <a:prstDash val="solid"/>
            </a:ln>
          </c:spPr>
          <c:marker>
            <c:symbol val="none"/>
          </c:marker>
          <c:cat>
            <c:numRef>
              <c:f>'Структура и рент. капитала'!$C$3:$E$3</c:f>
              <c:numCache>
                <c:formatCode>General</c:formatCod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'Структура и рент. капитала'!$C$6:$E$6</c:f>
              <c:numCache>
                <c:formatCode>0.0%</c:formatCode>
                <c:ptCount val="3"/>
                <c:pt idx="0">
                  <c:v>1.7109718938456382E-2</c:v>
                </c:pt>
                <c:pt idx="1">
                  <c:v>2.9422132225470077E-2</c:v>
                </c:pt>
                <c:pt idx="2">
                  <c:v>5.5822494113163699E-3</c:v>
                </c:pt>
              </c:numCache>
            </c:numRef>
          </c:val>
          <c:smooth val="0"/>
        </c:ser>
        <c:ser>
          <c:idx val="3"/>
          <c:order val="1"/>
          <c:tx>
            <c:strRef>
              <c:f>'Структура и рент. капитала'!$A$7</c:f>
              <c:strCache>
                <c:ptCount val="1"/>
                <c:pt idx="0">
                  <c:v>Рентабельность активов </c:v>
                </c:pt>
              </c:strCache>
            </c:strRef>
          </c:tx>
          <c:spPr>
            <a:ln w="25400">
              <a:solidFill>
                <a:schemeClr val="tx2"/>
              </a:solidFill>
              <a:prstDash val="solid"/>
            </a:ln>
          </c:spPr>
          <c:marker>
            <c:symbol val="none"/>
          </c:marker>
          <c:cat>
            <c:numRef>
              <c:f>'Структура и рент. капитала'!$C$3:$E$3</c:f>
              <c:numCache>
                <c:formatCode>General</c:formatCod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'Структура и рент. капитала'!$C$7:$E$7</c:f>
              <c:numCache>
                <c:formatCode>0.0%</c:formatCode>
                <c:ptCount val="3"/>
                <c:pt idx="0">
                  <c:v>1.5292017197154995E-2</c:v>
                </c:pt>
                <c:pt idx="1">
                  <c:v>1.2272989222364045E-2</c:v>
                </c:pt>
                <c:pt idx="2">
                  <c:v>8.4240130539161781E-3</c:v>
                </c:pt>
              </c:numCache>
            </c:numRef>
          </c:val>
          <c:smooth val="0"/>
        </c:ser>
        <c:ser>
          <c:idx val="0"/>
          <c:order val="2"/>
          <c:tx>
            <c:strRef>
              <c:f>'Структура и рент. капитала'!$A$8</c:f>
              <c:strCache>
                <c:ptCount val="1"/>
                <c:pt idx="0">
                  <c:v>Рентабельность по EBITDA</c:v>
                </c:pt>
              </c:strCache>
            </c:strRef>
          </c:tx>
          <c:marker>
            <c:symbol val="none"/>
          </c:marker>
          <c:cat>
            <c:numRef>
              <c:f>'Структура и рент. капитала'!$C$3:$E$3</c:f>
              <c:numCache>
                <c:formatCode>General</c:formatCod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'Структура и рент. капитала'!$C$8:$E$8</c:f>
              <c:numCache>
                <c:formatCode>0.0%</c:formatCode>
                <c:ptCount val="3"/>
                <c:pt idx="0">
                  <c:v>3.1920948174809396E-3</c:v>
                </c:pt>
                <c:pt idx="1">
                  <c:v>2.3257629078065733E-3</c:v>
                </c:pt>
                <c:pt idx="2">
                  <c:v>2.1476224259794358E-3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2295168"/>
        <c:axId val="182301056"/>
      </c:lineChart>
      <c:catAx>
        <c:axId val="182295168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82301056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182301056"/>
        <c:scaling>
          <c:orientation val="minMax"/>
        </c:scaling>
        <c:delete val="0"/>
        <c:axPos val="l"/>
        <c:majorGridlines/>
        <c:numFmt formatCode="0.0%" sourceLinked="1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82295168"/>
        <c:crosses val="autoZero"/>
        <c:crossBetween val="between"/>
      </c:valAx>
      <c:spPr>
        <a:solidFill>
          <a:schemeClr val="bg1"/>
        </a:solidFill>
        <a:ln w="12700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"/>
          <c:y val="0.79222535555148632"/>
          <c:w val="0.99788452507685399"/>
          <c:h val="0.18461844595007015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845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75">
      <a:noFill/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0"/>
    <c:view3D>
      <c:rotX val="50"/>
      <c:rotY val="27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4023259150483014E-4"/>
          <c:y val="6.5939424914684838E-2"/>
          <c:w val="0.95244078993274939"/>
          <c:h val="0.88520455234458861"/>
        </c:manualLayout>
      </c:layout>
      <c:pie3DChart>
        <c:varyColors val="1"/>
        <c:ser>
          <c:idx val="0"/>
          <c:order val="0"/>
          <c:explosion val="25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  <c:explosion val="13"/>
            <c:spPr>
              <a:solidFill>
                <a:srgbClr val="FFC000"/>
              </a:solidFill>
            </c:spPr>
          </c:dPt>
          <c:dPt>
            <c:idx val="5"/>
            <c:bubble3D val="0"/>
            <c:spPr>
              <a:solidFill>
                <a:srgbClr val="92D050"/>
              </a:solidFill>
            </c:spPr>
          </c:dPt>
          <c:dPt>
            <c:idx val="6"/>
            <c:bubble3D val="0"/>
            <c:spPr>
              <a:solidFill>
                <a:srgbClr val="92D050"/>
              </a:solidFill>
            </c:spPr>
          </c:dPt>
          <c:dPt>
            <c:idx val="7"/>
            <c:bubble3D val="0"/>
            <c:spPr>
              <a:solidFill>
                <a:srgbClr val="E46C0A"/>
              </a:solidFill>
            </c:spPr>
          </c:dPt>
          <c:dLbls>
            <c:dLbl>
              <c:idx val="0"/>
              <c:layout>
                <c:manualLayout>
                  <c:x val="-0.1027674172307409"/>
                  <c:y val="-0.38398396781598881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delete val="1"/>
            </c:dLbl>
            <c:dLbl>
              <c:idx val="2"/>
              <c:delete val="1"/>
            </c:dLbl>
            <c:dLbl>
              <c:idx val="3"/>
              <c:delete val="1"/>
            </c:dLbl>
            <c:dLbl>
              <c:idx val="4"/>
              <c:layout>
                <c:manualLayout>
                  <c:x val="5.6378443922579853E-2"/>
                  <c:y val="-0.2937161914589736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5"/>
              <c:delete val="1"/>
            </c:dLbl>
            <c:dLbl>
              <c:idx val="6"/>
              <c:layout>
                <c:manualLayout>
                  <c:x val="-0.13120449417507021"/>
                  <c:y val="0.14955904016271471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7"/>
              <c:layout>
                <c:manualLayout>
                  <c:x val="-0.13828466178569784"/>
                  <c:y val="6.4402120675086619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numFmt formatCode="0.0%" sourceLinked="0"/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'Совокуп. активы'!$A$4:$A$11</c:f>
              <c:strCache>
                <c:ptCount val="8"/>
                <c:pt idx="0">
                  <c:v>Основные средства</c:v>
                </c:pt>
                <c:pt idx="1">
                  <c:v>Прочие внеоборотные активы</c:v>
                </c:pt>
                <c:pt idx="2">
                  <c:v>Запасы</c:v>
                </c:pt>
                <c:pt idx="3">
                  <c:v>НДС по приобретенным ценностям</c:v>
                </c:pt>
                <c:pt idx="4">
                  <c:v>Дебиторская задолженность</c:v>
                </c:pt>
                <c:pt idx="5">
                  <c:v>Краткосрочные финансовые вложения</c:v>
                </c:pt>
                <c:pt idx="6">
                  <c:v>Денежные средства</c:v>
                </c:pt>
                <c:pt idx="7">
                  <c:v>Прочие оборотные активы</c:v>
                </c:pt>
              </c:strCache>
            </c:strRef>
          </c:cat>
          <c:val>
            <c:numRef>
              <c:f>'Совокуп. активы'!$B$4:$B$11</c:f>
              <c:numCache>
                <c:formatCode>#,##0</c:formatCode>
                <c:ptCount val="8"/>
                <c:pt idx="0">
                  <c:v>6330.8</c:v>
                </c:pt>
                <c:pt idx="1">
                  <c:v>60.673999999999999</c:v>
                </c:pt>
                <c:pt idx="2">
                  <c:v>246.25899999999999</c:v>
                </c:pt>
                <c:pt idx="3">
                  <c:v>0</c:v>
                </c:pt>
                <c:pt idx="4">
                  <c:v>1771920.5630000001</c:v>
                </c:pt>
                <c:pt idx="5">
                  <c:v>0</c:v>
                </c:pt>
                <c:pt idx="6">
                  <c:v>11928.647000000001</c:v>
                </c:pt>
                <c:pt idx="7">
                  <c:v>20661.022000000001</c:v>
                </c:pt>
              </c:numCache>
            </c:numRef>
          </c:val>
        </c:ser>
        <c:ser>
          <c:idx val="1"/>
          <c:order val="1"/>
          <c:explosion val="25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Pt>
            <c:idx val="5"/>
            <c:bubble3D val="0"/>
          </c:dPt>
          <c:dPt>
            <c:idx val="6"/>
            <c:bubble3D val="0"/>
          </c:dPt>
          <c:dLbls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0"/>
            <c:showBubbleSize val="0"/>
            <c:showLeaderLines val="1"/>
          </c:dLbls>
          <c:cat>
            <c:strRef>
              <c:f>'Совокуп. активы'!$A$4:$A$11</c:f>
              <c:strCache>
                <c:ptCount val="8"/>
                <c:pt idx="0">
                  <c:v>Основные средства</c:v>
                </c:pt>
                <c:pt idx="1">
                  <c:v>Прочие внеоборотные активы</c:v>
                </c:pt>
                <c:pt idx="2">
                  <c:v>Запасы</c:v>
                </c:pt>
                <c:pt idx="3">
                  <c:v>НДС по приобретенным ценностям</c:v>
                </c:pt>
                <c:pt idx="4">
                  <c:v>Дебиторская задолженность</c:v>
                </c:pt>
                <c:pt idx="5">
                  <c:v>Краткосрочные финансовые вложения</c:v>
                </c:pt>
                <c:pt idx="6">
                  <c:v>Денежные средства</c:v>
                </c:pt>
                <c:pt idx="7">
                  <c:v>Прочие оборотные активы</c:v>
                </c:pt>
              </c:strCache>
            </c:strRef>
          </c:cat>
          <c:val>
            <c:numRef>
              <c:f>'Совокуп. активы'!$C$4:$C$10</c:f>
              <c:numCache>
                <c:formatCode>0.00%</c:formatCode>
                <c:ptCount val="7"/>
                <c:pt idx="0">
                  <c:v>3.4954626139560049E-3</c:v>
                </c:pt>
                <c:pt idx="1">
                  <c:v>3.3500299905093612E-5</c:v>
                </c:pt>
                <c:pt idx="2">
                  <c:v>1.3596846020253234E-4</c:v>
                </c:pt>
                <c:pt idx="3">
                  <c:v>0</c:v>
                </c:pt>
                <c:pt idx="4">
                  <c:v>0.97834113901345421</c:v>
                </c:pt>
                <c:pt idx="5">
                  <c:v>0</c:v>
                </c:pt>
                <c:pt idx="6">
                  <c:v>6.5862354873915552E-3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egendEntry>
        <c:idx val="1"/>
        <c:delete val="1"/>
      </c:legendEntry>
      <c:legendEntry>
        <c:idx val="2"/>
        <c:delete val="1"/>
      </c:legendEntry>
      <c:legendEntry>
        <c:idx val="3"/>
        <c:delete val="1"/>
      </c:legendEntry>
      <c:legendEntry>
        <c:idx val="5"/>
        <c:delete val="1"/>
      </c:legendEntry>
      <c:layout>
        <c:manualLayout>
          <c:xMode val="edge"/>
          <c:yMode val="edge"/>
          <c:x val="0.81312629151919014"/>
          <c:y val="0.21597543703263511"/>
          <c:w val="0.18552255145533833"/>
          <c:h val="0.55509129223855525"/>
        </c:manualLayout>
      </c:layout>
      <c:overlay val="0"/>
      <c:spPr>
        <a:noFill/>
      </c:spPr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ru-RU" sz="1100"/>
              <a:t>Чистые активы</a:t>
            </a:r>
            <a:r>
              <a:rPr lang="ru-RU" sz="1100" baseline="0"/>
              <a:t> в динамике за 2014-2016 гг.</a:t>
            </a:r>
            <a:endParaRPr lang="ru-RU" sz="1100"/>
          </a:p>
        </c:rich>
      </c:tx>
      <c:layout>
        <c:manualLayout>
          <c:xMode val="edge"/>
          <c:yMode val="edge"/>
          <c:x val="0.29997415957680212"/>
          <c:y val="5.0222675622270126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4449453193350831"/>
          <c:y val="0.23302174779452159"/>
          <c:w val="0.78632545931758535"/>
          <c:h val="0.54071070801512333"/>
        </c:manualLayout>
      </c:layout>
      <c:lineChart>
        <c:grouping val="standard"/>
        <c:varyColors val="0"/>
        <c:ser>
          <c:idx val="0"/>
          <c:order val="0"/>
          <c:tx>
            <c:strRef>
              <c:f>'Динамика чистых активов'!$B$13</c:f>
              <c:strCache>
                <c:ptCount val="1"/>
                <c:pt idx="0">
                  <c:v>Чистые активы</c:v>
                </c:pt>
              </c:strCache>
            </c:strRef>
          </c:tx>
          <c:spPr>
            <a:ln w="38100">
              <a:solidFill>
                <a:srgbClr val="008000"/>
              </a:solidFill>
              <a:prstDash val="solid"/>
            </a:ln>
          </c:spPr>
          <c:marker>
            <c:symbol val="none"/>
          </c:marker>
          <c:dLbls>
            <c:dLbl>
              <c:idx val="0"/>
              <c:layout>
                <c:manualLayout>
                  <c:x val="-6.6734121139635144E-2"/>
                  <c:y val="-5.008610582642267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7188571112367015E-2"/>
                  <c:y val="-5.99342393558548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2730148473222781E-3"/>
                  <c:y val="-6.098771126412544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5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'Динамика чистых активов'!$E$5:$G$6</c:f>
              <c:strCache>
                <c:ptCount val="3"/>
                <c:pt idx="0">
                  <c:v>на 31.12.14</c:v>
                </c:pt>
                <c:pt idx="1">
                  <c:v>на 31.12.15</c:v>
                </c:pt>
                <c:pt idx="2">
                  <c:v>на 31.12.16</c:v>
                </c:pt>
              </c:strCache>
            </c:strRef>
          </c:cat>
          <c:val>
            <c:numRef>
              <c:f>'Динамика чистых активов'!$E$13:$G$13</c:f>
              <c:numCache>
                <c:formatCode>0.0</c:formatCode>
                <c:ptCount val="3"/>
                <c:pt idx="0">
                  <c:v>354.07097999999985</c:v>
                </c:pt>
                <c:pt idx="1">
                  <c:v>363.10946899999999</c:v>
                </c:pt>
                <c:pt idx="2">
                  <c:v>359.83529799999997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2467968"/>
        <c:axId val="176014464"/>
      </c:lineChart>
      <c:catAx>
        <c:axId val="1824679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5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7601446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76014464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5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млн.руб.</a:t>
                </a:r>
              </a:p>
            </c:rich>
          </c:tx>
          <c:layout>
            <c:manualLayout>
              <c:xMode val="edge"/>
              <c:yMode val="edge"/>
              <c:x val="1.2462620543218615E-2"/>
              <c:y val="0.42806556727578865"/>
            </c:manualLayout>
          </c:layout>
          <c:overlay val="0"/>
          <c:spPr>
            <a:noFill/>
            <a:ln w="25400">
              <a:noFill/>
            </a:ln>
          </c:spPr>
        </c:title>
        <c:numFmt formatCode="0.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5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82467968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noFill/>
    <a:ln w="3175">
      <a:noFill/>
      <a:prstDash val="solid"/>
    </a:ln>
  </c:spPr>
  <c:txPr>
    <a:bodyPr/>
    <a:lstStyle/>
    <a:p>
      <a:pPr>
        <a:defRPr sz="85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9.466947798588804E-2"/>
          <c:y val="0.10185079368707359"/>
          <c:w val="0.88268698555537706"/>
          <c:h val="0.73713739586899463"/>
        </c:manualLayout>
      </c:layout>
      <c:barChart>
        <c:barDir val="col"/>
        <c:grouping val="clustered"/>
        <c:varyColors val="0"/>
        <c:ser>
          <c:idx val="1"/>
          <c:order val="0"/>
          <c:spPr>
            <a:solidFill>
              <a:srgbClr val="339966"/>
            </a:solidFill>
            <a:ln>
              <a:solidFill>
                <a:sysClr val="windowText" lastClr="000000"/>
              </a:solidFill>
            </a:ln>
          </c:spPr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  <c:spPr>
              <a:solidFill>
                <a:srgbClr val="339966"/>
              </a:solidFill>
              <a:ln>
                <a:solidFill>
                  <a:sysClr val="windowText" lastClr="000000"/>
                </a:solidFill>
              </a:ln>
            </c:spPr>
          </c:dPt>
          <c:dPt>
            <c:idx val="2"/>
            <c:invertIfNegative val="0"/>
            <c:bubble3D val="0"/>
            <c:spPr>
              <a:solidFill>
                <a:srgbClr val="339966"/>
              </a:solidFill>
              <a:ln>
                <a:solidFill>
                  <a:sysClr val="windowText" lastClr="000000"/>
                </a:solidFill>
              </a:ln>
            </c:spPr>
          </c:dPt>
          <c:dLbls>
            <c:dLbl>
              <c:idx val="0"/>
              <c:numFmt formatCode="#,##0.0" sourceLinked="0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4.5351473922902496E-3"/>
                  <c:y val="3.6231884057971016E-2"/>
                </c:manualLayout>
              </c:layout>
              <c:numFmt formatCode="#,##0.0" sourceLinked="0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2675736961451248E-3"/>
                  <c:y val="3.6231884057971009E-2"/>
                </c:manualLayout>
              </c:layout>
              <c:numFmt formatCode="#,##0.0" sourceLinked="0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Лист1!$B$13:$B$15</c:f>
              <c:numCache>
                <c:formatCode>General</c:formatCod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Лист1!$C$13:$C$15</c:f>
              <c:numCache>
                <c:formatCode>General</c:formatCode>
                <c:ptCount val="3"/>
                <c:pt idx="0">
                  <c:v>223.2</c:v>
                </c:pt>
                <c:pt idx="1">
                  <c:v>222.6</c:v>
                </c:pt>
                <c:pt idx="2">
                  <c:v>222.7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2975872"/>
        <c:axId val="182654080"/>
      </c:barChart>
      <c:catAx>
        <c:axId val="1829758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82654080"/>
        <c:crosses val="autoZero"/>
        <c:auto val="1"/>
        <c:lblAlgn val="ctr"/>
        <c:lblOffset val="100"/>
        <c:noMultiLvlLbl val="0"/>
      </c:catAx>
      <c:valAx>
        <c:axId val="18265408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82975872"/>
        <c:crosses val="autoZero"/>
        <c:crossBetween val="between"/>
        <c:majorUnit val="0.5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ahoma" panose="020B0604030504040204" pitchFamily="34" charset="0"/>
          <a:ea typeface="Tahoma" panose="020B0604030504040204" pitchFamily="34" charset="0"/>
          <a:cs typeface="Tahoma" panose="020B0604030504040204" pitchFamily="34" charset="0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 rtl="0">
              <a:defRPr sz="1050"/>
            </a:pPr>
            <a:r>
              <a:rPr lang="ru-RU" sz="1050"/>
              <a:t>Динамика покупки электроэнергии на регулируемых и нерегулируемых секторах ОРЭМ</a:t>
            </a:r>
          </a:p>
          <a:p>
            <a:pPr algn="ctr" rtl="0">
              <a:defRPr sz="1050"/>
            </a:pPr>
            <a:endParaRPr lang="ru-RU" sz="1050"/>
          </a:p>
        </c:rich>
      </c:tx>
      <c:overlay val="0"/>
    </c:title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v>2015</c:v>
          </c:tx>
          <c:spPr>
            <a:solidFill>
              <a:srgbClr val="FFCC00"/>
            </a:solidFill>
          </c:spPr>
          <c:invertIfNegative val="0"/>
          <c:cat>
            <c:strRef>
              <c:f>таблицы!$A$28:$A$29</c:f>
              <c:strCache>
                <c:ptCount val="2"/>
                <c:pt idx="0">
                  <c:v>Регулируемый сектор</c:v>
                </c:pt>
                <c:pt idx="1">
                  <c:v>Нерегулируемый сектор</c:v>
                </c:pt>
              </c:strCache>
            </c:strRef>
          </c:cat>
          <c:val>
            <c:numRef>
              <c:f>таблицы!$B$28:$B$29</c:f>
              <c:numCache>
                <c:formatCode>#,##0.000</c:formatCode>
                <c:ptCount val="2"/>
                <c:pt idx="0">
                  <c:v>1825.7368449999999</c:v>
                </c:pt>
                <c:pt idx="1">
                  <c:v>3896.9719799999998</c:v>
                </c:pt>
              </c:numCache>
            </c:numRef>
          </c:val>
        </c:ser>
        <c:ser>
          <c:idx val="1"/>
          <c:order val="1"/>
          <c:tx>
            <c:v>2016</c:v>
          </c:tx>
          <c:spPr>
            <a:solidFill>
              <a:srgbClr val="339966"/>
            </a:solidFill>
          </c:spPr>
          <c:invertIfNegative val="0"/>
          <c:dLbls>
            <c:dLbl>
              <c:idx val="0"/>
              <c:layout>
                <c:manualLayout>
                  <c:x val="2.4839008239031665E-2"/>
                  <c:y val="-3.7022758064292789E-2"/>
                </c:manualLayout>
              </c:layout>
              <c:tx>
                <c:rich>
                  <a:bodyPr/>
                  <a:lstStyle/>
                  <a:p>
                    <a:r>
                      <a:rPr lang="ru-RU" b="1"/>
                      <a:t>4,0%</a:t>
                    </a:r>
                    <a:endParaRPr lang="en-US" b="1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3.0358787847705369E-2"/>
                  <c:y val="-4.6278447580365985E-2"/>
                </c:manualLayout>
              </c:layout>
              <c:tx>
                <c:rich>
                  <a:bodyPr/>
                  <a:lstStyle/>
                  <a:p>
                    <a:r>
                      <a:rPr lang="ru-RU" b="1"/>
                      <a:t>-2,1%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таблицы!$A$28:$A$29</c:f>
              <c:strCache>
                <c:ptCount val="2"/>
                <c:pt idx="0">
                  <c:v>Регулируемый сектор</c:v>
                </c:pt>
                <c:pt idx="1">
                  <c:v>Нерегулируемый сектор</c:v>
                </c:pt>
              </c:strCache>
            </c:strRef>
          </c:cat>
          <c:val>
            <c:numRef>
              <c:f>таблицы!$E$28:$E$29</c:f>
              <c:numCache>
                <c:formatCode>#,##0.000</c:formatCode>
                <c:ptCount val="2"/>
                <c:pt idx="0">
                  <c:v>1899.0830900000001</c:v>
                </c:pt>
                <c:pt idx="1">
                  <c:v>3816.9510780000001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80648960"/>
        <c:axId val="180650752"/>
        <c:axId val="0"/>
      </c:bar3DChart>
      <c:catAx>
        <c:axId val="180648960"/>
        <c:scaling>
          <c:orientation val="minMax"/>
        </c:scaling>
        <c:delete val="0"/>
        <c:axPos val="b"/>
        <c:majorTickMark val="none"/>
        <c:minorTickMark val="none"/>
        <c:tickLblPos val="nextTo"/>
        <c:crossAx val="180650752"/>
        <c:crosses val="autoZero"/>
        <c:auto val="1"/>
        <c:lblAlgn val="ctr"/>
        <c:lblOffset val="100"/>
        <c:noMultiLvlLbl val="0"/>
      </c:catAx>
      <c:valAx>
        <c:axId val="180650752"/>
        <c:scaling>
          <c:orientation val="minMax"/>
        </c:scaling>
        <c:delete val="0"/>
        <c:axPos val="l"/>
        <c:majorGridlines/>
        <c:numFmt formatCode="#,##0.000" sourceLinked="1"/>
        <c:majorTickMark val="none"/>
        <c:minorTickMark val="none"/>
        <c:tickLblPos val="nextTo"/>
        <c:crossAx val="1806489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ahoma" pitchFamily="34" charset="0"/>
          <a:ea typeface="Tahoma" pitchFamily="34" charset="0"/>
          <a:cs typeface="Tahoma" pitchFamily="34" charset="0"/>
        </a:defRPr>
      </a:pPr>
      <a:endParaRPr lang="ru-RU"/>
    </a:p>
  </c:txPr>
  <c:externalData r:id="rId2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9.1788553409241094E-2"/>
          <c:y val="5.8743490397033742E-2"/>
          <c:w val="0.6102870144829019"/>
          <c:h val="0.80870807815689738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Лист6!$A$10</c:f>
              <c:strCache>
                <c:ptCount val="1"/>
                <c:pt idx="0">
                  <c:v>Руководители</c:v>
                </c:pt>
              </c:strCache>
            </c:strRef>
          </c:tx>
          <c:spPr>
            <a:solidFill>
              <a:srgbClr val="339966"/>
            </a:solidFill>
            <a:ln>
              <a:solidFill>
                <a:srgbClr val="339966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Лист6!$B$9:$D$9</c:f>
              <c:numCache>
                <c:formatCode>General</c:formatCod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Лист6!$B$10:$D$10</c:f>
              <c:numCache>
                <c:formatCode>0%</c:formatCode>
                <c:ptCount val="3"/>
                <c:pt idx="0">
                  <c:v>0.27</c:v>
                </c:pt>
                <c:pt idx="1">
                  <c:v>0.27</c:v>
                </c:pt>
                <c:pt idx="2">
                  <c:v>0.28000000000000003</c:v>
                </c:pt>
              </c:numCache>
            </c:numRef>
          </c:val>
        </c:ser>
        <c:ser>
          <c:idx val="1"/>
          <c:order val="1"/>
          <c:tx>
            <c:strRef>
              <c:f>Лист6!$A$11</c:f>
              <c:strCache>
                <c:ptCount val="1"/>
                <c:pt idx="0">
                  <c:v>Специалисты и служащие</c:v>
                </c:pt>
              </c:strCache>
            </c:strRef>
          </c:tx>
          <c:spPr>
            <a:solidFill>
              <a:srgbClr val="FFC000"/>
            </a:solidFill>
            <a:ln>
              <a:solidFill>
                <a:srgbClr val="FFC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Лист6!$B$9:$D$9</c:f>
              <c:numCache>
                <c:formatCode>General</c:formatCod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Лист6!$B$11:$D$11</c:f>
              <c:numCache>
                <c:formatCode>0%</c:formatCode>
                <c:ptCount val="3"/>
                <c:pt idx="0">
                  <c:v>0.66</c:v>
                </c:pt>
                <c:pt idx="1">
                  <c:v>0.67</c:v>
                </c:pt>
                <c:pt idx="2">
                  <c:v>0.68</c:v>
                </c:pt>
              </c:numCache>
            </c:numRef>
          </c:val>
        </c:ser>
        <c:ser>
          <c:idx val="2"/>
          <c:order val="2"/>
          <c:tx>
            <c:strRef>
              <c:f>Лист6!$A$12</c:f>
              <c:strCache>
                <c:ptCount val="1"/>
                <c:pt idx="0">
                  <c:v>Рабочие</c:v>
                </c:pt>
              </c:strCache>
            </c:strRef>
          </c:tx>
          <c:spPr>
            <a:solidFill>
              <a:sysClr val="window" lastClr="FFFFFF">
                <a:lumMod val="8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Лист6!$B$9:$D$9</c:f>
              <c:numCache>
                <c:formatCode>General</c:formatCod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Лист6!$B$12:$D$12</c:f>
              <c:numCache>
                <c:formatCode>0%</c:formatCode>
                <c:ptCount val="3"/>
                <c:pt idx="0">
                  <c:v>7.0000000000000007E-2</c:v>
                </c:pt>
                <c:pt idx="1">
                  <c:v>0.06</c:v>
                </c:pt>
                <c:pt idx="2">
                  <c:v>0.04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83196672"/>
        <c:axId val="183214848"/>
      </c:barChart>
      <c:catAx>
        <c:axId val="1831966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83214848"/>
        <c:crosses val="autoZero"/>
        <c:auto val="1"/>
        <c:lblAlgn val="ctr"/>
        <c:lblOffset val="100"/>
        <c:noMultiLvlLbl val="0"/>
      </c:catAx>
      <c:valAx>
        <c:axId val="183214848"/>
        <c:scaling>
          <c:orientation val="minMax"/>
          <c:max val="1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83196672"/>
        <c:crosses val="autoZero"/>
        <c:crossBetween val="between"/>
      </c:valAx>
      <c:spPr>
        <a:solidFill>
          <a:sysClr val="window" lastClr="FFFFFF"/>
        </a:solidFill>
        <a:ln>
          <a:solidFill>
            <a:schemeClr val="bg1">
              <a:lumMod val="95000"/>
            </a:schemeClr>
          </a:solidFill>
        </a:ln>
      </c:spPr>
    </c:plotArea>
    <c:legend>
      <c:legendPos val="r"/>
      <c:layout>
        <c:manualLayout>
          <c:xMode val="edge"/>
          <c:yMode val="edge"/>
          <c:x val="0.71406599314750463"/>
          <c:y val="0.4154285455697348"/>
          <c:w val="0.27154553522536301"/>
          <c:h val="0.40360205863946724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ahoma" panose="020B0604030504040204" pitchFamily="34" charset="0"/>
          <a:ea typeface="Tahoma" panose="020B0604030504040204" pitchFamily="34" charset="0"/>
          <a:cs typeface="Tahoma" panose="020B0604030504040204" pitchFamily="34" charset="0"/>
        </a:defRPr>
      </a:pPr>
      <a:endParaRPr lang="ru-RU"/>
    </a:p>
  </c:txPr>
  <c:externalData r:id="rId2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4464732606098658E-2"/>
          <c:y val="5.1400554097404488E-2"/>
          <c:w val="0.637518682257741"/>
          <c:h val="0.8326195683872849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Лист1!$B$3</c:f>
              <c:strCache>
                <c:ptCount val="1"/>
                <c:pt idx="0">
                  <c:v>работающие пенсионеры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Лист1!$C$2:$E$2</c:f>
              <c:numCache>
                <c:formatCode>General</c:formatCod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Лист1!$C$3:$E$3</c:f>
              <c:numCache>
                <c:formatCode>0%</c:formatCode>
                <c:ptCount val="3"/>
                <c:pt idx="0">
                  <c:v>0.04</c:v>
                </c:pt>
                <c:pt idx="1">
                  <c:v>8.4000000000000005E-2</c:v>
                </c:pt>
                <c:pt idx="2">
                  <c:v>7.4999999999999997E-2</c:v>
                </c:pt>
              </c:numCache>
            </c:numRef>
          </c:val>
        </c:ser>
        <c:ser>
          <c:idx val="1"/>
          <c:order val="1"/>
          <c:tx>
            <c:strRef>
              <c:f>Лист1!$B$4</c:f>
              <c:strCache>
                <c:ptCount val="1"/>
                <c:pt idx="0">
                  <c:v>от 50 до пенсионного возраста</c:v>
                </c:pt>
              </c:strCache>
            </c:strRef>
          </c:tx>
          <c:spPr>
            <a:solidFill>
              <a:srgbClr val="FFC000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Лист1!$C$2:$E$2</c:f>
              <c:numCache>
                <c:formatCode>General</c:formatCod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Лист1!$C$4:$E$4</c:f>
              <c:numCache>
                <c:formatCode>0%</c:formatCode>
                <c:ptCount val="3"/>
                <c:pt idx="0">
                  <c:v>0.14000000000000001</c:v>
                </c:pt>
                <c:pt idx="1">
                  <c:v>0.13300000000000001</c:v>
                </c:pt>
                <c:pt idx="2">
                  <c:v>0.11</c:v>
                </c:pt>
              </c:numCache>
            </c:numRef>
          </c:val>
        </c:ser>
        <c:ser>
          <c:idx val="2"/>
          <c:order val="2"/>
          <c:tx>
            <c:strRef>
              <c:f>Лист1!$B$5</c:f>
              <c:strCache>
                <c:ptCount val="1"/>
                <c:pt idx="0">
                  <c:v>от 25 до 50 лет</c:v>
                </c:pt>
              </c:strCache>
            </c:strRef>
          </c:tx>
          <c:spPr>
            <a:solidFill>
              <a:srgbClr val="00B050"/>
            </a:solidFill>
            <a:ln>
              <a:solidFill>
                <a:sysClr val="windowText" lastClr="000000"/>
              </a:solidFill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339966"/>
              </a:solidFill>
              <a:ln>
                <a:solidFill>
                  <a:sysClr val="windowText" lastClr="000000"/>
                </a:solidFill>
              </a:ln>
            </c:spPr>
          </c:dPt>
          <c:dPt>
            <c:idx val="1"/>
            <c:invertIfNegative val="0"/>
            <c:bubble3D val="0"/>
            <c:spPr>
              <a:solidFill>
                <a:srgbClr val="339966"/>
              </a:solidFill>
              <a:ln>
                <a:solidFill>
                  <a:sysClr val="windowText" lastClr="000000"/>
                </a:solidFill>
              </a:ln>
            </c:spPr>
          </c:dPt>
          <c:dPt>
            <c:idx val="2"/>
            <c:invertIfNegative val="0"/>
            <c:bubble3D val="0"/>
            <c:spPr>
              <a:solidFill>
                <a:srgbClr val="339966"/>
              </a:solidFill>
              <a:ln>
                <a:solidFill>
                  <a:sysClr val="windowText" lastClr="000000"/>
                </a:solidFill>
              </a:ln>
            </c:spPr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Лист1!$C$2:$E$2</c:f>
              <c:numCache>
                <c:formatCode>General</c:formatCod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Лист1!$C$5:$E$5</c:f>
              <c:numCache>
                <c:formatCode>0%</c:formatCode>
                <c:ptCount val="3"/>
                <c:pt idx="0">
                  <c:v>0.74</c:v>
                </c:pt>
                <c:pt idx="1">
                  <c:v>0.74</c:v>
                </c:pt>
                <c:pt idx="2">
                  <c:v>0.76</c:v>
                </c:pt>
              </c:numCache>
            </c:numRef>
          </c:val>
        </c:ser>
        <c:ser>
          <c:idx val="3"/>
          <c:order val="3"/>
          <c:tx>
            <c:strRef>
              <c:f>Лист1!$B$6</c:f>
              <c:strCache>
                <c:ptCount val="1"/>
                <c:pt idx="0">
                  <c:v>до 25 лет</c:v>
                </c:pt>
              </c:strCache>
            </c:strRef>
          </c:tx>
          <c:spPr>
            <a:solidFill>
              <a:schemeClr val="bg1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Лист1!$C$2:$E$2</c:f>
              <c:numCache>
                <c:formatCode>General</c:formatCod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Лист1!$C$6:$E$6</c:f>
              <c:numCache>
                <c:formatCode>0%</c:formatCode>
                <c:ptCount val="3"/>
                <c:pt idx="0">
                  <c:v>0.08</c:v>
                </c:pt>
                <c:pt idx="1">
                  <c:v>0.05</c:v>
                </c:pt>
                <c:pt idx="2">
                  <c:v>0.05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83657984"/>
        <c:axId val="183659520"/>
      </c:barChart>
      <c:catAx>
        <c:axId val="1836579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83659520"/>
        <c:crosses val="autoZero"/>
        <c:auto val="1"/>
        <c:lblAlgn val="ctr"/>
        <c:lblOffset val="100"/>
        <c:noMultiLvlLbl val="0"/>
      </c:catAx>
      <c:valAx>
        <c:axId val="183659520"/>
        <c:scaling>
          <c:orientation val="minMax"/>
          <c:max val="1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8365798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3527245140869024"/>
          <c:y val="0.17978783902012249"/>
          <c:w val="0.25143851204645934"/>
          <c:h val="0.6265354330708661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ahoma" panose="020B0604030504040204" pitchFamily="34" charset="0"/>
          <a:ea typeface="Tahoma" panose="020B0604030504040204" pitchFamily="34" charset="0"/>
          <a:cs typeface="Tahoma" panose="020B0604030504040204" pitchFamily="34" charset="0"/>
        </a:defRPr>
      </a:pPr>
      <a:endParaRPr lang="ru-RU"/>
    </a:p>
  </c:txPr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Основное/среднее общее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6.5362149610818598E-2"/>
                  <c:y val="-1.026421314719106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6.4562495384752991E-2"/>
                  <c:y val="-7.6867924058702966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6.0863017388690641E-2"/>
                  <c:y val="-6.304988565537323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Лист1!$B$1:$D$1</c:f>
              <c:strCach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strCache>
            </c:strRef>
          </c:cat>
          <c:val>
            <c:numRef>
              <c:f>Лист1!$B$2:$D$2</c:f>
              <c:numCache>
                <c:formatCode>0%</c:formatCode>
                <c:ptCount val="3"/>
                <c:pt idx="0">
                  <c:v>0.03</c:v>
                </c:pt>
                <c:pt idx="1">
                  <c:v>0.02</c:v>
                </c:pt>
                <c:pt idx="2">
                  <c:v>0.02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Начальное профессиональное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6.5362177208277458E-2"/>
                  <c:y val="-2.399166765415775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6.1086034345045455E-2"/>
                  <c:y val="-7.936434679023819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6.3047355243707248E-2"/>
                  <c:y val="-1.190477675425192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Лист1!$B$1:$D$1</c:f>
              <c:strCach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strCache>
            </c:strRef>
          </c:cat>
          <c:val>
            <c:numRef>
              <c:f>Лист1!$B$3:$D$3</c:f>
              <c:numCache>
                <c:formatCode>0%</c:formatCode>
                <c:ptCount val="3"/>
                <c:pt idx="0">
                  <c:v>0.03</c:v>
                </c:pt>
                <c:pt idx="1">
                  <c:v>0.03</c:v>
                </c:pt>
                <c:pt idx="2">
                  <c:v>0.03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Среднее профессиональное</c:v>
                </c:pt>
              </c:strCache>
            </c:strRef>
          </c:tx>
          <c:spPr>
            <a:solidFill>
              <a:srgbClr val="FFC000"/>
            </a:solidFill>
            <a:ln>
              <a:solidFill>
                <a:schemeClr val="tx1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Лист1!$B$1:$D$1</c:f>
              <c:strCach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strCache>
            </c:strRef>
          </c:cat>
          <c:val>
            <c:numRef>
              <c:f>Лист1!$B$4:$D$4</c:f>
              <c:numCache>
                <c:formatCode>0%</c:formatCode>
                <c:ptCount val="3"/>
                <c:pt idx="0">
                  <c:v>0.08</c:v>
                </c:pt>
                <c:pt idx="1">
                  <c:v>0.08</c:v>
                </c:pt>
                <c:pt idx="2">
                  <c:v>0.05</c:v>
                </c:pt>
              </c:numCache>
            </c:numRef>
          </c:val>
        </c:ser>
        <c:ser>
          <c:idx val="3"/>
          <c:order val="3"/>
          <c:tx>
            <c:strRef>
              <c:f>Лист1!$A$5</c:f>
              <c:strCache>
                <c:ptCount val="1"/>
                <c:pt idx="0">
                  <c:v>Высшее образование</c:v>
                </c:pt>
              </c:strCache>
            </c:strRef>
          </c:tx>
          <c:spPr>
            <a:solidFill>
              <a:srgbClr val="00B050"/>
            </a:solidFill>
            <a:ln>
              <a:solidFill>
                <a:schemeClr val="tx1"/>
              </a:solidFill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339966"/>
              </a:solidFill>
              <a:ln>
                <a:solidFill>
                  <a:schemeClr val="tx1"/>
                </a:solidFill>
              </a:ln>
            </c:spPr>
          </c:dPt>
          <c:dPt>
            <c:idx val="1"/>
            <c:invertIfNegative val="0"/>
            <c:bubble3D val="0"/>
            <c:spPr>
              <a:solidFill>
                <a:srgbClr val="339966"/>
              </a:solidFill>
              <a:ln>
                <a:solidFill>
                  <a:schemeClr val="tx1"/>
                </a:solidFill>
              </a:ln>
            </c:spPr>
          </c:dPt>
          <c:dPt>
            <c:idx val="2"/>
            <c:invertIfNegative val="0"/>
            <c:bubble3D val="0"/>
            <c:spPr>
              <a:solidFill>
                <a:srgbClr val="339966"/>
              </a:solidFill>
              <a:ln>
                <a:solidFill>
                  <a:schemeClr val="tx1"/>
                </a:solidFill>
              </a:ln>
            </c:spPr>
          </c:dPt>
          <c:dLbls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Лист1!$B$1:$D$1</c:f>
              <c:strCach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strCache>
            </c:strRef>
          </c:cat>
          <c:val>
            <c:numRef>
              <c:f>Лист1!$B$5:$D$5</c:f>
              <c:numCache>
                <c:formatCode>0%</c:formatCode>
                <c:ptCount val="3"/>
                <c:pt idx="0">
                  <c:v>0.84</c:v>
                </c:pt>
                <c:pt idx="1">
                  <c:v>0.85</c:v>
                </c:pt>
                <c:pt idx="2">
                  <c:v>0.88</c:v>
                </c:pt>
              </c:numCache>
            </c:numRef>
          </c:val>
        </c:ser>
        <c:ser>
          <c:idx val="4"/>
          <c:order val="4"/>
          <c:tx>
            <c:strRef>
              <c:f>Лист1!$A$6</c:f>
              <c:strCache>
                <c:ptCount val="1"/>
                <c:pt idx="0">
                  <c:v>Ученая степень кандидата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6.4723589655839145E-2"/>
                  <c:y val="9.50486157453894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5.6878306061191979E-2"/>
                  <c:y val="1.26731487660519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6.0800947858515489E-2"/>
                  <c:y val="1.26731487660519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Лист1!$B$1:$D$1</c:f>
              <c:strCach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strCache>
            </c:strRef>
          </c:cat>
          <c:val>
            <c:numRef>
              <c:f>Лист1!$B$6:$D$6</c:f>
              <c:numCache>
                <c:formatCode>0%</c:formatCode>
                <c:ptCount val="3"/>
                <c:pt idx="0">
                  <c:v>0.02</c:v>
                </c:pt>
                <c:pt idx="1">
                  <c:v>0.02</c:v>
                </c:pt>
                <c:pt idx="2">
                  <c:v>0.02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83899264"/>
        <c:axId val="183900800"/>
      </c:barChart>
      <c:catAx>
        <c:axId val="1838992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83900800"/>
        <c:crosses val="autoZero"/>
        <c:auto val="1"/>
        <c:lblAlgn val="ctr"/>
        <c:lblOffset val="100"/>
        <c:noMultiLvlLbl val="0"/>
      </c:catAx>
      <c:valAx>
        <c:axId val="18390080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8389926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Tahoma" panose="020B0604030504040204" pitchFamily="34" charset="0"/>
          <a:ea typeface="Tahoma" panose="020B0604030504040204" pitchFamily="34" charset="0"/>
          <a:cs typeface="Tahoma" panose="020B0604030504040204" pitchFamily="34" charset="0"/>
        </a:defRPr>
      </a:pPr>
      <a:endParaRPr lang="ru-RU"/>
    </a:p>
  </c:txPr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7174882336788194"/>
          <c:y val="4.7949943757030364E-2"/>
          <c:w val="0.62995012484753277"/>
          <c:h val="0.81084645669291333"/>
        </c:manualLayout>
      </c:layout>
      <c:pieChart>
        <c:varyColors val="1"/>
        <c:ser>
          <c:idx val="0"/>
          <c:order val="0"/>
          <c:spPr>
            <a:ln>
              <a:solidFill>
                <a:sysClr val="windowText" lastClr="000000"/>
              </a:solidFill>
            </a:ln>
          </c:spPr>
          <c:dPt>
            <c:idx val="0"/>
            <c:bubble3D val="0"/>
            <c:spPr>
              <a:solidFill>
                <a:schemeClr val="bg1">
                  <a:lumMod val="75000"/>
                </a:schemeClr>
              </a:solidFill>
              <a:ln>
                <a:solidFill>
                  <a:sysClr val="windowText" lastClr="000000"/>
                </a:solidFill>
              </a:ln>
            </c:spPr>
          </c:dPt>
          <c:dPt>
            <c:idx val="1"/>
            <c:bubble3D val="0"/>
            <c:spPr>
              <a:solidFill>
                <a:srgbClr val="54AC76"/>
              </a:solidFill>
              <a:ln>
                <a:solidFill>
                  <a:sysClr val="windowText" lastClr="000000"/>
                </a:solidFill>
              </a:ln>
            </c:spPr>
          </c:dPt>
          <c:dPt>
            <c:idx val="2"/>
            <c:bubble3D val="0"/>
            <c:spPr>
              <a:solidFill>
                <a:srgbClr val="FFC000"/>
              </a:solidFill>
              <a:ln>
                <a:solidFill>
                  <a:sysClr val="windowText" lastClr="000000"/>
                </a:solidFill>
              </a:ln>
            </c:spPr>
          </c:dPt>
          <c:dLbls>
            <c:dLbl>
              <c:idx val="0"/>
              <c:layout>
                <c:manualLayout>
                  <c:x val="-4.9037620297462817E-3"/>
                  <c:y val="-6.375516457571990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Руководители44%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2944006999125107E-2"/>
                  <c:y val="-0.20325610016451293"/>
                </c:manualLayout>
              </c:layout>
              <c:numFmt formatCode="@" sourceLinked="0"/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separator> 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9711516323617441E-2"/>
                  <c:y val="4.8603900588981411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Рабочие 9%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Лист6!$A$32:$A$34</c:f>
              <c:strCache>
                <c:ptCount val="3"/>
                <c:pt idx="0">
                  <c:v>Руководители 44%</c:v>
                </c:pt>
                <c:pt idx="1">
                  <c:v>Специалисты
и служащие 47%</c:v>
                </c:pt>
                <c:pt idx="2">
                  <c:v>Рабочие 9%</c:v>
                </c:pt>
              </c:strCache>
            </c:strRef>
          </c:cat>
          <c:val>
            <c:numRef>
              <c:f>Лист6!$B$32:$B$34</c:f>
              <c:numCache>
                <c:formatCode>0%</c:formatCode>
                <c:ptCount val="3"/>
                <c:pt idx="0">
                  <c:v>0.44</c:v>
                </c:pt>
                <c:pt idx="1">
                  <c:v>0.47</c:v>
                </c:pt>
                <c:pt idx="2">
                  <c:v>0.09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ahoma" panose="020B0604030504040204" pitchFamily="34" charset="0"/>
          <a:ea typeface="Tahoma" panose="020B0604030504040204" pitchFamily="34" charset="0"/>
          <a:cs typeface="Tahoma" panose="020B0604030504040204" pitchFamily="34" charset="0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2016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rgbClr val="FFCC00"/>
              </a:solidFill>
            </c:spPr>
          </c:dPt>
          <c:dPt>
            <c:idx val="1"/>
            <c:bubble3D val="0"/>
            <c:spPr>
              <a:solidFill>
                <a:srgbClr val="339966"/>
              </a:solidFill>
            </c:spPr>
          </c:dPt>
          <c:dLbls>
            <c:dLbl>
              <c:idx val="2"/>
              <c:layout>
                <c:manualLayout>
                  <c:x val="-0.21317951535127874"/>
                  <c:y val="1.0272822061843502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0.20683457908142031"/>
                  <c:y val="-1.73918767791016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numFmt formatCode="0.00%" sourceLinked="0"/>
            <c:txPr>
              <a:bodyPr/>
              <a:lstStyle/>
              <a:p>
                <a:pPr>
                  <a:defRPr sz="800" b="1"/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'данные_гр-ки_Новые картинки'!$A$19:$A$21</c:f>
              <c:strCache>
                <c:ptCount val="3"/>
                <c:pt idx="0">
                  <c:v>РД</c:v>
                </c:pt>
                <c:pt idx="1">
                  <c:v>РСВ</c:v>
                </c:pt>
                <c:pt idx="2">
                  <c:v>БР</c:v>
                </c:pt>
              </c:strCache>
            </c:strRef>
          </c:cat>
          <c:val>
            <c:numRef>
              <c:f>'данные_гр-ки_Новые картинки'!$D$19:$D$21</c:f>
              <c:numCache>
                <c:formatCode>#,##0.000</c:formatCode>
                <c:ptCount val="3"/>
                <c:pt idx="0">
                  <c:v>1899.0830900000001</c:v>
                </c:pt>
                <c:pt idx="1">
                  <c:v>3776.4910089999998</c:v>
                </c:pt>
                <c:pt idx="2">
                  <c:v>40.460068999999997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ahoma" pitchFamily="34" charset="0"/>
          <a:ea typeface="Tahoma" pitchFamily="34" charset="0"/>
          <a:cs typeface="Tahoma" pitchFamily="34" charset="0"/>
        </a:defRPr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2015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rgbClr val="FFCC00"/>
              </a:solidFill>
            </c:spPr>
          </c:dPt>
          <c:dPt>
            <c:idx val="1"/>
            <c:bubble3D val="0"/>
            <c:spPr>
              <a:solidFill>
                <a:srgbClr val="339966"/>
              </a:solidFill>
            </c:spPr>
          </c:dPt>
          <c:dLbls>
            <c:dLbl>
              <c:idx val="2"/>
              <c:layout>
                <c:manualLayout>
                  <c:x val="-0.21317951535127874"/>
                  <c:y val="1.0272822061843502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.20683457908142031"/>
                  <c:y val="-1.73918767791016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1"/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'данные_гр-ки_Новые картинки'!$A$19:$A$21</c:f>
              <c:strCache>
                <c:ptCount val="3"/>
                <c:pt idx="0">
                  <c:v>РД</c:v>
                </c:pt>
                <c:pt idx="1">
                  <c:v>РСВ</c:v>
                </c:pt>
                <c:pt idx="2">
                  <c:v>БР</c:v>
                </c:pt>
              </c:strCache>
            </c:strRef>
          </c:cat>
          <c:val>
            <c:numRef>
              <c:f>'данные_гр-ки_Новые картинки'!$D$19:$D$21</c:f>
              <c:numCache>
                <c:formatCode>#,##0.000</c:formatCode>
                <c:ptCount val="3"/>
                <c:pt idx="0">
                  <c:v>1825.7368449999999</c:v>
                </c:pt>
                <c:pt idx="1">
                  <c:v>3847.7791579999998</c:v>
                </c:pt>
                <c:pt idx="2">
                  <c:v>49.192822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b"/>
      <c:layout>
        <c:manualLayout>
          <c:xMode val="edge"/>
          <c:yMode val="edge"/>
          <c:x val="0.31099828521434814"/>
          <c:y val="0.88702709696499205"/>
          <c:w val="0.33655426223895923"/>
          <c:h val="8.0109053269749736E-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ahoma" pitchFamily="34" charset="0"/>
          <a:ea typeface="Tahoma" pitchFamily="34" charset="0"/>
          <a:cs typeface="Tahoma" pitchFamily="34" charset="0"/>
        </a:defRPr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Динамика изменения цен на электроэнергию </a:t>
            </a:r>
          </a:p>
          <a:p>
            <a:pPr>
              <a:defRPr sz="1100"/>
            </a:pPr>
            <a:r>
              <a:rPr lang="ru-RU" sz="1100"/>
              <a:t>на ОРЭМ</a:t>
            </a:r>
          </a:p>
        </c:rich>
      </c:tx>
      <c:overlay val="0"/>
    </c:title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таблицы!$B$26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rgbClr val="FFCC00"/>
            </a:solidFill>
          </c:spPr>
          <c:invertIfNegative val="0"/>
          <c:cat>
            <c:strRef>
              <c:f>таблицы!$A$28:$A$31</c:f>
              <c:strCache>
                <c:ptCount val="4"/>
                <c:pt idx="0">
                  <c:v>Регулируемый сектор</c:v>
                </c:pt>
                <c:pt idx="1">
                  <c:v>Нерегулируемый сектор</c:v>
                </c:pt>
                <c:pt idx="2">
                  <c:v>* РСВ</c:v>
                </c:pt>
                <c:pt idx="3">
                  <c:v>* БР</c:v>
                </c:pt>
              </c:strCache>
            </c:strRef>
          </c:cat>
          <c:val>
            <c:numRef>
              <c:f>таблицы!$D$28:$D$31</c:f>
              <c:numCache>
                <c:formatCode>#,##0.000</c:formatCode>
                <c:ptCount val="4"/>
                <c:pt idx="0">
                  <c:v>751.60379464698792</c:v>
                </c:pt>
                <c:pt idx="1">
                  <c:v>1068.5930351416075</c:v>
                </c:pt>
                <c:pt idx="2">
                  <c:v>1065.2141867337386</c:v>
                </c:pt>
                <c:pt idx="3">
                  <c:v>1332.8808306626524</c:v>
                </c:pt>
              </c:numCache>
            </c:numRef>
          </c:val>
        </c:ser>
        <c:ser>
          <c:idx val="1"/>
          <c:order val="1"/>
          <c:tx>
            <c:strRef>
              <c:f>таблицы!$E$26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rgbClr val="339966"/>
            </a:solidFill>
          </c:spPr>
          <c:invertIfNegative val="0"/>
          <c:dLbls>
            <c:dLbl>
              <c:idx val="0"/>
              <c:layout>
                <c:manualLayout>
                  <c:x val="3.6680421824850985E-3"/>
                  <c:y val="-1.2618296529968454E-2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0</a:t>
                    </a:r>
                    <a:r>
                      <a:rPr lang="ru-RU" b="1"/>
                      <a:t>,</a:t>
                    </a:r>
                    <a:r>
                      <a:rPr lang="en-US" b="1"/>
                      <a:t>8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8340210912425492E-3"/>
                  <c:y val="-2.523659305993687E-2"/>
                </c:manualLayout>
              </c:layout>
              <c:tx>
                <c:rich>
                  <a:bodyPr/>
                  <a:lstStyle/>
                  <a:p>
                    <a:r>
                      <a:rPr lang="ru-RU" b="1"/>
                      <a:t>-</a:t>
                    </a:r>
                    <a:r>
                      <a:rPr lang="en-US" b="1"/>
                      <a:t>1</a:t>
                    </a:r>
                    <a:r>
                      <a:rPr lang="ru-RU" b="1"/>
                      <a:t>,</a:t>
                    </a:r>
                    <a:r>
                      <a:rPr lang="en-US" b="1"/>
                      <a:t>2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2.1030494216614092E-2"/>
                </c:manualLayout>
              </c:layout>
              <c:tx>
                <c:rich>
                  <a:bodyPr/>
                  <a:lstStyle/>
                  <a:p>
                    <a:r>
                      <a:rPr lang="ru-RU" b="1"/>
                      <a:t>-</a:t>
                    </a:r>
                    <a:r>
                      <a:rPr lang="en-US" b="1"/>
                      <a:t>1</a:t>
                    </a:r>
                    <a:r>
                      <a:rPr lang="ru-RU" b="1"/>
                      <a:t>,</a:t>
                    </a:r>
                    <a:r>
                      <a:rPr lang="en-US" b="1"/>
                      <a:t>1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8340210912425492E-3"/>
                  <c:y val="-2.7037267029318496E-2"/>
                </c:manualLayout>
              </c:layout>
              <c:tx>
                <c:rich>
                  <a:bodyPr/>
                  <a:lstStyle/>
                  <a:p>
                    <a:r>
                      <a:rPr lang="ru-RU" b="1"/>
                      <a:t>-</a:t>
                    </a:r>
                    <a:r>
                      <a:rPr lang="en-US" b="1"/>
                      <a:t>0</a:t>
                    </a:r>
                    <a:r>
                      <a:rPr lang="ru-RU" b="1"/>
                      <a:t>,</a:t>
                    </a:r>
                    <a:r>
                      <a:rPr lang="en-US" b="1"/>
                      <a:t>8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таблицы!$A$28:$A$31</c:f>
              <c:strCache>
                <c:ptCount val="4"/>
                <c:pt idx="0">
                  <c:v>Регулируемый сектор</c:v>
                </c:pt>
                <c:pt idx="1">
                  <c:v>Нерегулируемый сектор</c:v>
                </c:pt>
                <c:pt idx="2">
                  <c:v>* РСВ</c:v>
                </c:pt>
                <c:pt idx="3">
                  <c:v>* БР</c:v>
                </c:pt>
              </c:strCache>
            </c:strRef>
          </c:cat>
          <c:val>
            <c:numRef>
              <c:f>таблицы!$G$28:$G$31</c:f>
              <c:numCache>
                <c:formatCode>#,##0.000</c:formatCode>
                <c:ptCount val="4"/>
                <c:pt idx="0">
                  <c:v>757.97794385441023</c:v>
                </c:pt>
                <c:pt idx="1">
                  <c:v>1055.906677725043</c:v>
                </c:pt>
                <c:pt idx="2">
                  <c:v>1053.0503342448183</c:v>
                </c:pt>
                <c:pt idx="3">
                  <c:v>1322.5141190441373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82359552"/>
        <c:axId val="182361088"/>
        <c:axId val="0"/>
      </c:bar3DChart>
      <c:catAx>
        <c:axId val="182359552"/>
        <c:scaling>
          <c:orientation val="minMax"/>
        </c:scaling>
        <c:delete val="0"/>
        <c:axPos val="b"/>
        <c:majorTickMark val="none"/>
        <c:minorTickMark val="none"/>
        <c:tickLblPos val="nextTo"/>
        <c:crossAx val="182361088"/>
        <c:crosses val="autoZero"/>
        <c:auto val="1"/>
        <c:lblAlgn val="ctr"/>
        <c:lblOffset val="100"/>
        <c:noMultiLvlLbl val="0"/>
      </c:catAx>
      <c:valAx>
        <c:axId val="182361088"/>
        <c:scaling>
          <c:orientation val="minMax"/>
        </c:scaling>
        <c:delete val="0"/>
        <c:axPos val="l"/>
        <c:majorGridlines/>
        <c:numFmt formatCode="#,##0.000" sourceLinked="1"/>
        <c:majorTickMark val="none"/>
        <c:minorTickMark val="none"/>
        <c:tickLblPos val="nextTo"/>
        <c:crossAx val="18235955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Tahoma" pitchFamily="34" charset="0"/>
          <a:ea typeface="Tahoma" pitchFamily="34" charset="0"/>
          <a:cs typeface="Tahoma" pitchFamily="34" charset="0"/>
        </a:defRPr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8.9841605620192999E-2"/>
          <c:y val="4.6950446610427285E-2"/>
          <c:w val="0.59084194077730334"/>
          <c:h val="0.72318165550002123"/>
        </c:manualLayout>
      </c:layout>
      <c:barChart>
        <c:barDir val="col"/>
        <c:grouping val="clustered"/>
        <c:varyColors val="0"/>
        <c:ser>
          <c:idx val="1"/>
          <c:order val="1"/>
          <c:tx>
            <c:strRef>
              <c:f>'данные_гр-ки_Нов карт_знач 14'!$A$68</c:f>
              <c:strCache>
                <c:ptCount val="1"/>
                <c:pt idx="0">
                  <c:v>Покупка электроэнергии с ОРЭМ, млн кВт∙ч</c:v>
                </c:pt>
              </c:strCache>
            </c:strRef>
          </c:tx>
          <c:spPr>
            <a:solidFill>
              <a:srgbClr val="FFCC00"/>
            </a:solidFill>
          </c:spPr>
          <c:invertIfNegative val="0"/>
          <c:val>
            <c:numRef>
              <c:f>'данные_гр-ки_Новые картинки'!$B$53:$J$53</c:f>
              <c:numCache>
                <c:formatCode>#,##0.000</c:formatCode>
                <c:ptCount val="9"/>
                <c:pt idx="0">
                  <c:v>5505.4818439999999</c:v>
                </c:pt>
                <c:pt idx="1">
                  <c:v>5159.2591270000003</c:v>
                </c:pt>
                <c:pt idx="2">
                  <c:v>5518.6276250000001</c:v>
                </c:pt>
                <c:pt idx="3">
                  <c:v>5612.4166930000001</c:v>
                </c:pt>
                <c:pt idx="4">
                  <c:v>5556.8903110000001</c:v>
                </c:pt>
                <c:pt idx="5">
                  <c:v>5388.4191659999997</c:v>
                </c:pt>
                <c:pt idx="6">
                  <c:v>5569.2374170000003</c:v>
                </c:pt>
                <c:pt idx="7">
                  <c:v>5486.8784649999998</c:v>
                </c:pt>
                <c:pt idx="8">
                  <c:v>5474.6163319999996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2413568"/>
        <c:axId val="182412032"/>
      </c:barChart>
      <c:lineChart>
        <c:grouping val="standard"/>
        <c:varyColors val="0"/>
        <c:ser>
          <c:idx val="0"/>
          <c:order val="0"/>
          <c:tx>
            <c:strRef>
              <c:f>'данные_гр-ки_Нов карт_знач 14'!$A$53</c:f>
              <c:strCache>
                <c:ptCount val="1"/>
                <c:pt idx="0">
                  <c:v>Коэффициент
качества планирования, %</c:v>
                </c:pt>
              </c:strCache>
            </c:strRef>
          </c:tx>
          <c:spPr>
            <a:ln>
              <a:solidFill>
                <a:srgbClr val="339966"/>
              </a:solidFill>
            </a:ln>
          </c:spPr>
          <c:marker>
            <c:spPr>
              <a:solidFill>
                <a:srgbClr val="339966"/>
              </a:solidFill>
            </c:spPr>
          </c:marker>
          <c:dLbls>
            <c:dLbl>
              <c:idx val="1"/>
              <c:layout>
                <c:manualLayout>
                  <c:x val="-1.5478164731896076E-2"/>
                  <c:y val="-6.18955386881638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5478164731896076E-2"/>
                  <c:y val="5.15796155734698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4.4223327805417356E-3"/>
                  <c:y val="-6.18955386881639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1.54738846720409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3.9800995024875621E-2"/>
                  <c:y val="-6.18955386881638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3.5378662244333885E-2"/>
                  <c:y val="-6.7053500245510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3.8147138964577658E-2"/>
                  <c:y val="-6.63356331272923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'данные_гр-ки_Новые картинки'!$B$38:$J$38</c:f>
              <c:numCache>
                <c:formatCode>General</c:formatCode>
                <c:ptCount val="9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</c:numCache>
            </c:numRef>
          </c:cat>
          <c:val>
            <c:numRef>
              <c:f>'данные_гр-ки_Новые картинки'!$B$51:$J$51</c:f>
              <c:numCache>
                <c:formatCode>0.00%</c:formatCode>
                <c:ptCount val="9"/>
                <c:pt idx="0">
                  <c:v>3.1665269023251563E-2</c:v>
                </c:pt>
                <c:pt idx="1">
                  <c:v>2.3412288475271225E-2</c:v>
                </c:pt>
                <c:pt idx="2">
                  <c:v>1.8783518665113772E-2</c:v>
                </c:pt>
                <c:pt idx="3">
                  <c:v>1.8340923639612591E-2</c:v>
                </c:pt>
                <c:pt idx="4">
                  <c:v>1.762497233499918E-2</c:v>
                </c:pt>
                <c:pt idx="5">
                  <c:v>6.5472361954700973E-3</c:v>
                </c:pt>
                <c:pt idx="6">
                  <c:v>1.5115069568239953E-2</c:v>
                </c:pt>
                <c:pt idx="7">
                  <c:v>1.6729921317839871E-2</c:v>
                </c:pt>
                <c:pt idx="8">
                  <c:v>1.5626255865644298E-2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2392320"/>
        <c:axId val="182393856"/>
      </c:lineChart>
      <c:catAx>
        <c:axId val="1823923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82393856"/>
        <c:crosses val="autoZero"/>
        <c:auto val="1"/>
        <c:lblAlgn val="ctr"/>
        <c:lblOffset val="100"/>
        <c:noMultiLvlLbl val="0"/>
      </c:catAx>
      <c:valAx>
        <c:axId val="182393856"/>
        <c:scaling>
          <c:orientation val="minMax"/>
        </c:scaling>
        <c:delete val="0"/>
        <c:axPos val="l"/>
        <c:majorGridlines/>
        <c:numFmt formatCode="0.00%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82392320"/>
        <c:crosses val="autoZero"/>
        <c:crossBetween val="between"/>
      </c:valAx>
      <c:valAx>
        <c:axId val="182412032"/>
        <c:scaling>
          <c:orientation val="minMax"/>
        </c:scaling>
        <c:delete val="0"/>
        <c:axPos val="r"/>
        <c:numFmt formatCode="#,##0.000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82413568"/>
        <c:crosses val="max"/>
        <c:crossBetween val="between"/>
      </c:valAx>
      <c:catAx>
        <c:axId val="182413568"/>
        <c:scaling>
          <c:orientation val="minMax"/>
        </c:scaling>
        <c:delete val="1"/>
        <c:axPos val="b"/>
        <c:majorTickMark val="out"/>
        <c:minorTickMark val="none"/>
        <c:tickLblPos val="nextTo"/>
        <c:crossAx val="182412032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.79134452084892104"/>
          <c:y val="5.5559774885438402E-2"/>
          <c:w val="0.19538833663891561"/>
          <c:h val="0.70835138958327326"/>
        </c:manualLayout>
      </c:layout>
      <c:overlay val="0"/>
      <c:txPr>
        <a:bodyPr/>
        <a:lstStyle/>
        <a:p>
          <a:pPr>
            <a:defRPr sz="8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>
          <a:latin typeface="Tahoma" panose="020B0604030504040204" pitchFamily="34" charset="0"/>
          <a:ea typeface="Tahoma" panose="020B0604030504040204" pitchFamily="34" charset="0"/>
          <a:cs typeface="Tahoma" panose="020B0604030504040204" pitchFamily="34" charset="0"/>
        </a:defRPr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1517046652643275E-2"/>
          <c:y val="8.1119517806028232E-2"/>
          <c:w val="0.91815226106564685"/>
          <c:h val="0.74136626605884792"/>
        </c:manualLayout>
      </c:layout>
      <c:lineChart>
        <c:grouping val="standard"/>
        <c:varyColors val="0"/>
        <c:ser>
          <c:idx val="2"/>
          <c:order val="0"/>
          <c:tx>
            <c:v>Среднемесячная многолетняя температура</c:v>
          </c:tx>
          <c:spPr>
            <a:ln w="12700">
              <a:solidFill>
                <a:schemeClr val="bg1">
                  <a:lumMod val="65000"/>
                </a:schemeClr>
              </a:solidFill>
            </a:ln>
          </c:spPr>
          <c:marker>
            <c:symbol val="square"/>
            <c:size val="5"/>
            <c:spPr>
              <a:solidFill>
                <a:schemeClr val="bg1"/>
              </a:solidFill>
              <a:ln w="12700">
                <a:solidFill>
                  <a:srgbClr val="0070C0"/>
                </a:solidFill>
              </a:ln>
            </c:spPr>
          </c:marker>
          <c:val>
            <c:numRef>
              <c:f>данные!$C$7:$N$7</c:f>
              <c:numCache>
                <c:formatCode>General</c:formatCode>
                <c:ptCount val="12"/>
                <c:pt idx="0">
                  <c:v>-12.6</c:v>
                </c:pt>
                <c:pt idx="1">
                  <c:v>-11.1</c:v>
                </c:pt>
                <c:pt idx="2">
                  <c:v>-3.8</c:v>
                </c:pt>
                <c:pt idx="3">
                  <c:v>4.3</c:v>
                </c:pt>
                <c:pt idx="4">
                  <c:v>11.3</c:v>
                </c:pt>
                <c:pt idx="5">
                  <c:v>17.100000000000001</c:v>
                </c:pt>
                <c:pt idx="6">
                  <c:v>19</c:v>
                </c:pt>
                <c:pt idx="7">
                  <c:v>15.9</c:v>
                </c:pt>
                <c:pt idx="8">
                  <c:v>9.8000000000000007</c:v>
                </c:pt>
                <c:pt idx="9">
                  <c:v>3.4</c:v>
                </c:pt>
                <c:pt idx="10">
                  <c:v>-5.8</c:v>
                </c:pt>
                <c:pt idx="11">
                  <c:v>-11</c:v>
                </c:pt>
              </c:numCache>
            </c:numRef>
          </c:val>
          <c:smooth val="0"/>
        </c:ser>
        <c:ser>
          <c:idx val="3"/>
          <c:order val="2"/>
          <c:tx>
            <c:v>Температура, 2015 год</c:v>
          </c:tx>
          <c:spPr>
            <a:ln w="12700">
              <a:solidFill>
                <a:srgbClr val="FFCC00"/>
              </a:solidFill>
            </a:ln>
          </c:spPr>
          <c:marker>
            <c:symbol val="square"/>
            <c:size val="5"/>
            <c:spPr>
              <a:solidFill>
                <a:schemeClr val="bg1"/>
              </a:solidFill>
              <a:ln w="12700">
                <a:solidFill>
                  <a:srgbClr val="FFC000"/>
                </a:solidFill>
              </a:ln>
            </c:spPr>
          </c:marker>
          <c:val>
            <c:numRef>
              <c:f>данные!$C$8:$N$8</c:f>
              <c:numCache>
                <c:formatCode>General</c:formatCode>
                <c:ptCount val="12"/>
                <c:pt idx="0">
                  <c:v>-11.7</c:v>
                </c:pt>
                <c:pt idx="1">
                  <c:v>-6</c:v>
                </c:pt>
                <c:pt idx="2">
                  <c:v>-2</c:v>
                </c:pt>
                <c:pt idx="3">
                  <c:v>4.8</c:v>
                </c:pt>
                <c:pt idx="4">
                  <c:v>13.3</c:v>
                </c:pt>
                <c:pt idx="5">
                  <c:v>19.7</c:v>
                </c:pt>
                <c:pt idx="6">
                  <c:v>15.4</c:v>
                </c:pt>
                <c:pt idx="7">
                  <c:v>13.3</c:v>
                </c:pt>
                <c:pt idx="8">
                  <c:v>11.4</c:v>
                </c:pt>
                <c:pt idx="9">
                  <c:v>0.1</c:v>
                </c:pt>
                <c:pt idx="10">
                  <c:v>-7.4</c:v>
                </c:pt>
                <c:pt idx="11">
                  <c:v>-7.3</c:v>
                </c:pt>
              </c:numCache>
            </c:numRef>
          </c:val>
          <c:smooth val="0"/>
        </c:ser>
        <c:ser>
          <c:idx val="4"/>
          <c:order val="3"/>
          <c:tx>
            <c:v>Температура, 2016 год</c:v>
          </c:tx>
          <c:spPr>
            <a:ln w="12700">
              <a:solidFill>
                <a:srgbClr val="339966"/>
              </a:solidFill>
            </a:ln>
          </c:spPr>
          <c:marker>
            <c:symbol val="square"/>
            <c:size val="5"/>
            <c:spPr>
              <a:solidFill>
                <a:schemeClr val="bg1"/>
              </a:solidFill>
              <a:ln w="12700">
                <a:solidFill>
                  <a:srgbClr val="339966"/>
                </a:solidFill>
              </a:ln>
            </c:spPr>
          </c:marker>
          <c:val>
            <c:numRef>
              <c:f>данные!$C$9:$N$9</c:f>
              <c:numCache>
                <c:formatCode>General</c:formatCode>
                <c:ptCount val="12"/>
                <c:pt idx="0">
                  <c:v>-15.9</c:v>
                </c:pt>
                <c:pt idx="1">
                  <c:v>-4.0999999999999996</c:v>
                </c:pt>
                <c:pt idx="2">
                  <c:v>-3.5</c:v>
                </c:pt>
                <c:pt idx="3">
                  <c:v>7.5</c:v>
                </c:pt>
                <c:pt idx="4">
                  <c:v>13.5</c:v>
                </c:pt>
                <c:pt idx="5">
                  <c:v>17.5</c:v>
                </c:pt>
                <c:pt idx="6">
                  <c:v>20.2</c:v>
                </c:pt>
                <c:pt idx="7">
                  <c:v>23</c:v>
                </c:pt>
                <c:pt idx="8">
                  <c:v>11.2</c:v>
                </c:pt>
                <c:pt idx="9">
                  <c:v>0.8</c:v>
                </c:pt>
                <c:pt idx="10">
                  <c:v>-10.5</c:v>
                </c:pt>
                <c:pt idx="11">
                  <c:v>-15.3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2538240"/>
        <c:axId val="182540160"/>
      </c:lineChart>
      <c:lineChart>
        <c:grouping val="standard"/>
        <c:varyColors val="0"/>
        <c:ser>
          <c:idx val="0"/>
          <c:order val="1"/>
          <c:tx>
            <c:v>Электропотребление, 2015 год</c:v>
          </c:tx>
          <c:spPr>
            <a:ln w="34925">
              <a:solidFill>
                <a:srgbClr val="FFCC00"/>
              </a:solidFill>
            </a:ln>
          </c:spPr>
          <c:marker>
            <c:symbol val="circle"/>
            <c:size val="5"/>
            <c:spPr>
              <a:solidFill>
                <a:schemeClr val="bg1"/>
              </a:solidFill>
              <a:ln w="22225">
                <a:solidFill>
                  <a:srgbClr val="FFCC00"/>
                </a:solidFill>
              </a:ln>
            </c:spPr>
          </c:marker>
          <c:val>
            <c:numRef>
              <c:f>данные!$C$5:$N$5</c:f>
              <c:numCache>
                <c:formatCode>0.000</c:formatCode>
                <c:ptCount val="12"/>
                <c:pt idx="0">
                  <c:v>564.89550799999995</c:v>
                </c:pt>
                <c:pt idx="1">
                  <c:v>499.90472899999997</c:v>
                </c:pt>
                <c:pt idx="2">
                  <c:v>512.25106600000004</c:v>
                </c:pt>
                <c:pt idx="3">
                  <c:v>459.85116099999999</c:v>
                </c:pt>
                <c:pt idx="4">
                  <c:v>403.44307900000001</c:v>
                </c:pt>
                <c:pt idx="5">
                  <c:v>386.87772799999999</c:v>
                </c:pt>
                <c:pt idx="6">
                  <c:v>387.55307800000003</c:v>
                </c:pt>
                <c:pt idx="7">
                  <c:v>398.411542</c:v>
                </c:pt>
                <c:pt idx="8">
                  <c:v>440.551806</c:v>
                </c:pt>
                <c:pt idx="9">
                  <c:v>512.10568599999999</c:v>
                </c:pt>
                <c:pt idx="10">
                  <c:v>528.96961199999998</c:v>
                </c:pt>
                <c:pt idx="11">
                  <c:v>551.76231199999995</c:v>
                </c:pt>
              </c:numCache>
            </c:numRef>
          </c:val>
          <c:smooth val="0"/>
        </c:ser>
        <c:ser>
          <c:idx val="1"/>
          <c:order val="4"/>
          <c:tx>
            <c:v>Электропотребление, 2016 год</c:v>
          </c:tx>
          <c:spPr>
            <a:ln w="34925">
              <a:solidFill>
                <a:srgbClr val="339966"/>
              </a:solidFill>
            </a:ln>
          </c:spPr>
          <c:marker>
            <c:symbol val="circle"/>
            <c:size val="5"/>
            <c:spPr>
              <a:solidFill>
                <a:schemeClr val="bg1"/>
              </a:solidFill>
              <a:ln w="22225">
                <a:solidFill>
                  <a:srgbClr val="339966"/>
                </a:solidFill>
              </a:ln>
            </c:spPr>
          </c:marker>
          <c:val>
            <c:numRef>
              <c:f>данные!$C$6:$N$6</c:f>
              <c:numCache>
                <c:formatCode>0.000</c:formatCode>
                <c:ptCount val="12"/>
                <c:pt idx="0">
                  <c:v>558.37542399999995</c:v>
                </c:pt>
                <c:pt idx="1">
                  <c:v>492.42382400000002</c:v>
                </c:pt>
                <c:pt idx="2">
                  <c:v>506.87499000000003</c:v>
                </c:pt>
                <c:pt idx="3">
                  <c:v>446.462515</c:v>
                </c:pt>
                <c:pt idx="4">
                  <c:v>401.07277299999998</c:v>
                </c:pt>
                <c:pt idx="5">
                  <c:v>373.69665800000001</c:v>
                </c:pt>
                <c:pt idx="6">
                  <c:v>382.65990599999998</c:v>
                </c:pt>
                <c:pt idx="7">
                  <c:v>406.82160399999998</c:v>
                </c:pt>
                <c:pt idx="8">
                  <c:v>429.09033199999999</c:v>
                </c:pt>
                <c:pt idx="9">
                  <c:v>505.22497499999997</c:v>
                </c:pt>
                <c:pt idx="10">
                  <c:v>551.50908000000004</c:v>
                </c:pt>
                <c:pt idx="11">
                  <c:v>593.26097400000003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2547584"/>
        <c:axId val="182541696"/>
      </c:lineChart>
      <c:catAx>
        <c:axId val="182538240"/>
        <c:scaling>
          <c:orientation val="minMax"/>
        </c:scaling>
        <c:delete val="0"/>
        <c:axPos val="b"/>
        <c:majorGridlines>
          <c:spPr>
            <a:ln>
              <a:prstDash val="dash"/>
            </a:ln>
          </c:spPr>
        </c:majorGridlines>
        <c:majorTickMark val="none"/>
        <c:minorTickMark val="none"/>
        <c:tickLblPos val="none"/>
        <c:crossAx val="182540160"/>
        <c:crosses val="autoZero"/>
        <c:auto val="1"/>
        <c:lblAlgn val="ctr"/>
        <c:lblOffset val="100"/>
        <c:noMultiLvlLbl val="0"/>
      </c:catAx>
      <c:valAx>
        <c:axId val="182540160"/>
        <c:scaling>
          <c:orientation val="minMax"/>
          <c:min val="-30"/>
        </c:scaling>
        <c:delete val="0"/>
        <c:axPos val="l"/>
        <c:majorGridlines>
          <c:spPr>
            <a:ln>
              <a:noFill/>
            </a:ln>
          </c:spPr>
        </c:majorGridlines>
        <c:numFmt formatCode="#,##0" sourceLinked="0"/>
        <c:majorTickMark val="none"/>
        <c:minorTickMark val="none"/>
        <c:tickLblPos val="nextTo"/>
        <c:crossAx val="182538240"/>
        <c:crosses val="autoZero"/>
        <c:crossBetween val="between"/>
      </c:valAx>
      <c:valAx>
        <c:axId val="182541696"/>
        <c:scaling>
          <c:orientation val="minMax"/>
          <c:min val="300"/>
        </c:scaling>
        <c:delete val="0"/>
        <c:axPos val="r"/>
        <c:numFmt formatCode="#,##0" sourceLinked="0"/>
        <c:majorTickMark val="none"/>
        <c:minorTickMark val="none"/>
        <c:tickLblPos val="nextTo"/>
        <c:crossAx val="182547584"/>
        <c:crosses val="max"/>
        <c:crossBetween val="between"/>
      </c:valAx>
      <c:catAx>
        <c:axId val="182547584"/>
        <c:scaling>
          <c:orientation val="minMax"/>
        </c:scaling>
        <c:delete val="1"/>
        <c:axPos val="b"/>
        <c:majorTickMark val="out"/>
        <c:minorTickMark val="none"/>
        <c:tickLblPos val="nextTo"/>
        <c:crossAx val="182541696"/>
        <c:crosses val="autoZero"/>
        <c:auto val="1"/>
        <c:lblAlgn val="ctr"/>
        <c:lblOffset val="100"/>
        <c:noMultiLvlLbl val="0"/>
      </c:catAx>
    </c:plotArea>
    <c:legend>
      <c:legendPos val="b"/>
      <c:layout>
        <c:manualLayout>
          <c:xMode val="edge"/>
          <c:yMode val="edge"/>
          <c:x val="8.2132132132132135E-2"/>
          <c:y val="0.85850304896098517"/>
          <c:w val="0.85757575757575755"/>
          <c:h val="0.12269995855781185"/>
        </c:manualLayout>
      </c:layout>
      <c:overlay val="1"/>
    </c:legend>
    <c:plotVisOnly val="1"/>
    <c:dispBlanksAs val="gap"/>
    <c:showDLblsOverMax val="0"/>
  </c:chart>
  <c:txPr>
    <a:bodyPr/>
    <a:lstStyle/>
    <a:p>
      <a:pPr>
        <a:defRPr>
          <a:latin typeface="Tahoma" panose="020B0604030504040204" pitchFamily="34" charset="0"/>
          <a:ea typeface="Tahoma" panose="020B0604030504040204" pitchFamily="34" charset="0"/>
          <a:cs typeface="Tahoma" panose="020B0604030504040204" pitchFamily="34" charset="0"/>
        </a:defRPr>
      </a:pPr>
      <a:endParaRPr lang="ru-RU"/>
    </a:p>
  </c:txPr>
  <c:externalData r:id="rId2">
    <c:autoUpdate val="0"/>
  </c:externalData>
  <c:userShapes r:id="rId3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r>
              <a:rPr lang="ru-RU" sz="120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2015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rgbClr val="FFCC00"/>
              </a:solidFill>
            </c:spPr>
          </c:dPt>
          <c:dPt>
            <c:idx val="1"/>
            <c:bubble3D val="0"/>
            <c:spPr>
              <a:solidFill>
                <a:srgbClr val="00CC66"/>
              </a:solidFill>
            </c:spPr>
          </c:dPt>
          <c:dPt>
            <c:idx val="2"/>
            <c:bubble3D val="0"/>
            <c:spPr>
              <a:solidFill>
                <a:srgbClr val="FFFF00"/>
              </a:solidFill>
            </c:spPr>
          </c:dPt>
          <c:dPt>
            <c:idx val="3"/>
            <c:bubble3D val="0"/>
            <c:spPr>
              <a:solidFill>
                <a:schemeClr val="bg1">
                  <a:lumMod val="65000"/>
                </a:schemeClr>
              </a:solidFill>
              <a:ln>
                <a:noFill/>
              </a:ln>
            </c:spPr>
          </c:dPt>
          <c:dPt>
            <c:idx val="4"/>
            <c:bubble3D val="0"/>
            <c:spPr>
              <a:solidFill>
                <a:srgbClr val="339966"/>
              </a:solidFill>
            </c:spPr>
          </c:dPt>
          <c:dPt>
            <c:idx val="5"/>
            <c:bubble3D val="0"/>
            <c:spPr>
              <a:solidFill>
                <a:srgbClr val="008080"/>
              </a:solidFill>
            </c:spPr>
          </c:dPt>
          <c:dPt>
            <c:idx val="6"/>
            <c:bubble3D val="0"/>
            <c:spPr>
              <a:solidFill>
                <a:srgbClr val="EE9F00"/>
              </a:solidFill>
            </c:spPr>
          </c:dPt>
          <c:dLbls>
            <c:dLbl>
              <c:idx val="0"/>
              <c:layout>
                <c:manualLayout>
                  <c:x val="-7.6420438452387699E-3"/>
                  <c:y val="-9.2432620679696598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6.8628939368190492E-2"/>
                  <c:y val="2.8253063459092154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9.9734133952680423E-2"/>
                  <c:y val="2.2626604189813698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3042919994712889E-2"/>
                  <c:y val="-1.4544546962304559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0.12581789686361147"/>
                  <c:y val="-9.468721317810741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4.0793443984969507E-2"/>
                  <c:y val="-0.1797194982529024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6.5135954228742993E-2"/>
                  <c:y val="-7.7431364024282245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'данные_гр-ки_Новые картинки'!$A$79:$A$85</c:f>
              <c:strCache>
                <c:ptCount val="7"/>
                <c:pt idx="0">
                  <c:v>РД</c:v>
                </c:pt>
                <c:pt idx="1">
                  <c:v>ДПМ</c:v>
                </c:pt>
                <c:pt idx="2">
                  <c:v>ДПМ АЭС/ГЭС</c:v>
                </c:pt>
                <c:pt idx="3">
                  <c:v>ДПМ ВИЭ</c:v>
                </c:pt>
                <c:pt idx="4">
                  <c:v>ДВР</c:v>
                </c:pt>
                <c:pt idx="5">
                  <c:v>КОМ</c:v>
                </c:pt>
                <c:pt idx="6">
                  <c:v>СДМ</c:v>
                </c:pt>
              </c:strCache>
            </c:strRef>
          </c:cat>
          <c:val>
            <c:numRef>
              <c:f>'данные_гр-ки_Новые картинки'!$D$79:$D$85</c:f>
              <c:numCache>
                <c:formatCode>#,##0.000</c:formatCode>
                <c:ptCount val="7"/>
                <c:pt idx="0">
                  <c:v>584.49691666666683</c:v>
                </c:pt>
                <c:pt idx="1">
                  <c:v>112.55916666666667</c:v>
                </c:pt>
                <c:pt idx="2">
                  <c:v>15.881166666666665</c:v>
                </c:pt>
                <c:pt idx="3">
                  <c:v>2.2416666666666668E-2</c:v>
                </c:pt>
                <c:pt idx="4">
                  <c:v>42.362083333333331</c:v>
                </c:pt>
                <c:pt idx="5">
                  <c:v>173.68233333333333</c:v>
                </c:pt>
                <c:pt idx="6">
                  <c:v>347.50616666666673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b"/>
      <c:overlay val="0"/>
      <c:txPr>
        <a:bodyPr/>
        <a:lstStyle/>
        <a:p>
          <a:pPr>
            <a:defRPr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Arial" pitchFamily="34" charset="0"/>
          <a:cs typeface="Arial" pitchFamily="34" charset="0"/>
        </a:defRPr>
      </a:pPr>
      <a:endParaRPr lang="ru-RU"/>
    </a:p>
  </c:txPr>
  <c:externalData r:id="rId2">
    <c:autoUpdate val="0"/>
  </c:externalData>
</c:chartSpace>
</file>

<file path=word/drawing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0.67649</cdr:x>
      <cdr:y>0.05924</cdr:y>
    </cdr:from>
    <cdr:to>
      <cdr:x>0.95009</cdr:x>
      <cdr:y>0.12796</cdr:y>
    </cdr:to>
    <cdr:sp macro="" textlink="">
      <cdr:nvSpPr>
        <cdr:cNvPr id="5" name="Прямоугольник 4"/>
        <cdr:cNvSpPr/>
      </cdr:nvSpPr>
      <cdr:spPr>
        <a:xfrm xmlns:a="http://schemas.openxmlformats.org/drawingml/2006/main">
          <a:off x="6076315" y="238125"/>
          <a:ext cx="2457450" cy="27622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</cdr:sp>
  </cdr:relSizeAnchor>
  <cdr:relSizeAnchor xmlns:cdr="http://schemas.openxmlformats.org/drawingml/2006/chartDrawing">
    <cdr:from>
      <cdr:x>0.12443</cdr:x>
      <cdr:y>0.02923</cdr:y>
    </cdr:from>
    <cdr:to>
      <cdr:x>0.83068</cdr:x>
      <cdr:y>0.10269</cdr:y>
    </cdr:to>
    <cdr:grpSp>
      <cdr:nvGrpSpPr>
        <cdr:cNvPr id="6" name="Группа 5"/>
        <cdr:cNvGrpSpPr/>
      </cdr:nvGrpSpPr>
      <cdr:grpSpPr>
        <a:xfrm xmlns:a="http://schemas.openxmlformats.org/drawingml/2006/main">
          <a:off x="1117600" y="117475"/>
          <a:ext cx="6343650" cy="295275"/>
          <a:chOff x="-1828800" y="-1790700"/>
          <a:chExt cx="6343650" cy="295275"/>
        </a:xfrm>
      </cdr:grpSpPr>
      <cdr:sp macro="" textlink="">
        <cdr:nvSpPr>
          <cdr:cNvPr id="7" name="Прямоугольник 6"/>
          <cdr:cNvSpPr/>
        </cdr:nvSpPr>
        <cdr:spPr>
          <a:xfrm xmlns:a="http://schemas.openxmlformats.org/drawingml/2006/main">
            <a:off x="-1828800" y="-1771650"/>
            <a:ext cx="2457450" cy="276225"/>
          </a:xfrm>
          <a:prstGeom xmlns:a="http://schemas.openxmlformats.org/drawingml/2006/main" prst="rect">
            <a:avLst/>
          </a:prstGeom>
          <a:noFill xmlns:a="http://schemas.openxmlformats.org/drawingml/2006/main"/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</cdr:sp>
      <cdr:sp macro="" textlink="">
        <cdr:nvSpPr>
          <cdr:cNvPr id="8" name="Прямоугольник 7"/>
          <cdr:cNvSpPr/>
        </cdr:nvSpPr>
        <cdr:spPr>
          <a:xfrm xmlns:a="http://schemas.openxmlformats.org/drawingml/2006/main">
            <a:off x="2057400" y="-1790700"/>
            <a:ext cx="2457450" cy="276225"/>
          </a:xfrm>
          <a:prstGeom xmlns:a="http://schemas.openxmlformats.org/drawingml/2006/main" prst="rect">
            <a:avLst/>
          </a:prstGeom>
          <a:noFill xmlns:a="http://schemas.openxmlformats.org/drawingml/2006/main"/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</cdr:sp>
    </cdr:grp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0.97988</cdr:x>
      <cdr:y>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5133334" cy="2723810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Классическая">
    <a:majorFont>
      <a:latin typeface="Arial"/>
      <a:ea typeface=""/>
      <a:cs typeface=""/>
      <a:font script="Jpan" typeface="ＭＳ Ｐゴシック"/>
      <a:font script="Hang" typeface="돋움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Times New Roman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Классическая">
    <a:majorFont>
      <a:latin typeface="Arial"/>
      <a:ea typeface=""/>
      <a:cs typeface=""/>
      <a:font script="Jpan" typeface="ＭＳ Ｐゴシック"/>
      <a:font script="Hang" typeface="돋움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Times New Roman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Классическая">
    <a:majorFont>
      <a:latin typeface="Arial"/>
      <a:ea typeface=""/>
      <a:cs typeface=""/>
      <a:font script="Jpan" typeface="ＭＳ Ｐゴシック"/>
      <a:font script="Hang" typeface="돋움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Times New Roman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Классическая">
    <a:majorFont>
      <a:latin typeface="Arial"/>
      <a:ea typeface=""/>
      <a:cs typeface=""/>
      <a:font script="Jpan" typeface="ＭＳ Ｐゴシック"/>
      <a:font script="Hang" typeface="돋움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Times New Roman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Классическая">
    <a:majorFont>
      <a:latin typeface="Arial"/>
      <a:ea typeface=""/>
      <a:cs typeface=""/>
      <a:font script="Jpan" typeface="ＭＳ Ｐゴシック"/>
      <a:font script="Hang" typeface="돋움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Times New Roman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Классическая">
    <a:majorFont>
      <a:latin typeface="Arial"/>
      <a:ea typeface=""/>
      <a:cs typeface=""/>
      <a:font script="Jpan" typeface="ＭＳ Ｐゴシック"/>
      <a:font script="Hang" typeface="돋움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Times New Roman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Классическая">
    <a:majorFont>
      <a:latin typeface="Arial"/>
      <a:ea typeface=""/>
      <a:cs typeface=""/>
      <a:font script="Jpan" typeface="ＭＳ Ｐゴシック"/>
      <a:font script="Hang" typeface="돋움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Times New Roman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Классическая">
    <a:majorFont>
      <a:latin typeface="Arial"/>
      <a:ea typeface=""/>
      <a:cs typeface=""/>
      <a:font script="Jpan" typeface="ＭＳ Ｐゴシック"/>
      <a:font script="Hang" typeface="돋움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Times New Roman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Классическая">
    <a:majorFont>
      <a:latin typeface="Arial"/>
      <a:ea typeface=""/>
      <a:cs typeface=""/>
      <a:font script="Jpan" typeface="ＭＳ Ｐゴシック"/>
      <a:font script="Hang" typeface="돋움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Times New Roman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Классическая">
    <a:majorFont>
      <a:latin typeface="Arial"/>
      <a:ea typeface=""/>
      <a:cs typeface=""/>
      <a:font script="Jpan" typeface="ＭＳ Ｐゴシック"/>
      <a:font script="Hang" typeface="돋움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Times New Roman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Классическая">
    <a:majorFont>
      <a:latin typeface="Arial"/>
      <a:ea typeface=""/>
      <a:cs typeface=""/>
      <a:font script="Jpan" typeface="ＭＳ Ｐゴシック"/>
      <a:font script="Hang" typeface="돋움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Times New Roman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Классическая">
    <a:majorFont>
      <a:latin typeface="Arial"/>
      <a:ea typeface=""/>
      <a:cs typeface=""/>
      <a:font script="Jpan" typeface="ＭＳ Ｐゴシック"/>
      <a:font script="Hang" typeface="돋움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Times New Roman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Классическая">
    <a:majorFont>
      <a:latin typeface="Arial"/>
      <a:ea typeface=""/>
      <a:cs typeface=""/>
      <a:font script="Jpan" typeface="ＭＳ Ｐゴシック"/>
      <a:font script="Hang" typeface="돋움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Times New Roman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>2015-03-31T00:00:00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F167587C3719A468327F8D762C098D6" ma:contentTypeVersion="3" ma:contentTypeDescription="Создание документа." ma:contentTypeScope="" ma:versionID="0375210d66111f8a5da2da6b81883ea9">
  <xsd:schema xmlns:xsd="http://www.w3.org/2001/XMLSchema" xmlns:xs="http://www.w3.org/2001/XMLSchema" xmlns:p="http://schemas.microsoft.com/office/2006/metadata/properties" xmlns:ns2="2065c287-4663-49e4-b729-97ac76fe80cb" xmlns:ns3="3c29de05-77c8-4572-8161-a9b895e5d82c" targetNamespace="http://schemas.microsoft.com/office/2006/metadata/properties" ma:root="true" ma:fieldsID="1b04e73b262e98149f2ba77c91d7822e" ns2:_="" ns3:_="">
    <xsd:import namespace="2065c287-4663-49e4-b729-97ac76fe80cb"/>
    <xsd:import namespace="3c29de05-77c8-4572-8161-a9b895e5d82c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41a__x043e__x043d__x0442__x0440__x043e__x043b__x0435__x0440__x044b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65c287-4663-49e4-b729-97ac76fe80c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29de05-77c8-4572-8161-a9b895e5d82c" elementFormDefault="qualified">
    <xsd:import namespace="http://schemas.microsoft.com/office/2006/documentManagement/types"/>
    <xsd:import namespace="http://schemas.microsoft.com/office/infopath/2007/PartnerControls"/>
    <xsd:element name="_x041a__x043e__x043d__x0442__x0440__x043e__x043b__x0435__x0440__x044b_" ma:index="12" nillable="true" ma:displayName="Контролеры" ma:list="UserInfo" ma:SharePointGroup="0" ma:internalName="_x041a__x043e__x043d__x0442__x0440__x043e__x043b__x0435__x0440__x044b_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a__x043e__x043d__x0442__x0440__x043e__x043b__x0435__x0440__x044b_ xmlns="3c29de05-77c8-4572-8161-a9b895e5d82c">
      <UserInfo>
        <DisplayName/>
        <AccountId xsi:nil="true"/>
        <AccountType/>
      </UserInfo>
    </_x041a__x043e__x043d__x0442__x0440__x043e__x043b__x0435__x0440__x044b_>
    <_dlc_DocId xmlns="2065c287-4663-49e4-b729-97ac76fe80cb">W3XH6RW5D23D-19-6155</_dlc_DocId>
    <_dlc_DocIdUrl xmlns="2065c287-4663-49e4-b729-97ac76fe80cb">
      <Url>http://portal.eksbyt.ru/docum/_layouts/DocIdRedir.aspx?ID=W3XH6RW5D23D-19-6155</Url>
      <Description>W3XH6RW5D23D-19-6155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6535E37-827C-49ED-900B-0958ED51CE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65c287-4663-49e4-b729-97ac76fe80cb"/>
    <ds:schemaRef ds:uri="3c29de05-77c8-4572-8161-a9b895e5d8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AB13436-1122-44A2-BF20-8EDD8F93D6FA}">
  <ds:schemaRefs>
    <ds:schemaRef ds:uri="http://schemas.openxmlformats.org/package/2006/metadata/core-properties"/>
    <ds:schemaRef ds:uri="2065c287-4663-49e4-b729-97ac76fe80cb"/>
    <ds:schemaRef ds:uri="http://schemas.microsoft.com/office/2006/metadata/properties"/>
    <ds:schemaRef ds:uri="http://schemas.microsoft.com/office/2006/documentManagement/types"/>
    <ds:schemaRef ds:uri="http://www.w3.org/XML/1998/namespace"/>
    <ds:schemaRef ds:uri="http://purl.org/dc/terms/"/>
    <ds:schemaRef ds:uri="http://schemas.microsoft.com/office/infopath/2007/PartnerControls"/>
    <ds:schemaRef ds:uri="http://purl.org/dc/elements/1.1/"/>
    <ds:schemaRef ds:uri="3c29de05-77c8-4572-8161-a9b895e5d82c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ABE88E05-AEDF-408C-811D-3C33298E7EE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FAB1540-3A36-43FA-87DF-B8C5D7788F92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E25D418F-CB66-4429-AA05-9369A732B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151</Pages>
  <Words>26831</Words>
  <Characters>152940</Characters>
  <Application>Microsoft Office Word</Application>
  <DocSecurity>4</DocSecurity>
  <Lines>1274</Lines>
  <Paragraphs>358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ГОДОВОЙ ОТЧЕТ ОАО «ЕЭнС»                                                                                                                                                                          2015 год</vt:lpstr>
    </vt:vector>
  </TitlesOfParts>
  <Company>Eens</Company>
  <LinksUpToDate>false</LinksUpToDate>
  <CharactersWithSpaces>179413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ГОДОВОЙ ОТЧЕТ ОАО «ЕЭнС»                                                                                                                                                                          2015 год</dc:title>
  <dc:creator>Духанов Дмитрий Юрьевич</dc:creator>
  <cp:lastModifiedBy>Мисюра Юлия Васильевна</cp:lastModifiedBy>
  <cp:revision>2</cp:revision>
  <cp:lastPrinted>2017-03-06T10:21:00Z</cp:lastPrinted>
  <dcterms:created xsi:type="dcterms:W3CDTF">2017-06-19T11:45:00Z</dcterms:created>
  <dcterms:modified xsi:type="dcterms:W3CDTF">2017-06-19T11:45:00Z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0x0101002F167587C3719A468327F8D762C098D6</vt:lpwstr>
  </property>
  <property fmtid="{D5CDD505-2E9C-101B-9397-08002B2CF9AE}" pid="3" name="_dlc_DocIdItemGuid">
    <vt:lpwstr>13c2a702-093c-4fda-b78a-1504ad917cee</vt:lpwstr>
  </property>
</Properties>
</file>